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1EF" w:rsidRPr="00105E74" w:rsidRDefault="004B71EF" w:rsidP="004B71EF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jc w:val="center"/>
        <w:rPr>
          <w:rFonts w:ascii="Times New Roman" w:eastAsia="Times New Roman" w:hAnsi="Times New Roman" w:cs="Times New Roman"/>
          <w:b/>
          <w:color w:val="auto"/>
          <w:sz w:val="14"/>
          <w:szCs w:val="14"/>
          <w:lang w:bidi="ar-SA"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105E74">
        <w:rPr>
          <w:rFonts w:ascii="Times New Roman" w:eastAsia="Times New Roman" w:hAnsi="Times New Roman" w:cs="Times New Roman"/>
          <w:b/>
          <w:noProof/>
          <w:color w:val="auto"/>
          <w:sz w:val="14"/>
          <w:szCs w:val="14"/>
          <w:lang w:bidi="ar-SA"/>
        </w:rPr>
        <w:drawing>
          <wp:inline distT="0" distB="0" distL="0" distR="0" wp14:anchorId="0D414374" wp14:editId="1BC57D54">
            <wp:extent cx="552450" cy="666750"/>
            <wp:effectExtent l="0" t="0" r="0" b="0"/>
            <wp:docPr id="1" name="Рисунок 1" descr="Описание: Описание: m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mc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1EF" w:rsidRPr="00105E74" w:rsidRDefault="004B71EF" w:rsidP="004B71EF">
      <w:pPr>
        <w:widowControl/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jc w:val="center"/>
        <w:rPr>
          <w:rFonts w:ascii="Times New Roman" w:eastAsia="Times New Roman" w:hAnsi="Times New Roman" w:cs="Times New Roman"/>
          <w:b/>
          <w:color w:val="auto"/>
          <w:sz w:val="14"/>
          <w:szCs w:val="14"/>
          <w:lang w:bidi="ar-SA"/>
        </w:rPr>
      </w:pPr>
      <w:r w:rsidRPr="00105E74">
        <w:rPr>
          <w:rFonts w:ascii="Times New Roman" w:eastAsia="Times New Roman" w:hAnsi="Times New Roman" w:cs="Times New Roman"/>
          <w:b/>
          <w:color w:val="auto"/>
          <w:sz w:val="14"/>
          <w:szCs w:val="14"/>
          <w:lang w:bidi="ar-SA"/>
        </w:rPr>
        <w:t>М Ч С  РОССИИ</w:t>
      </w:r>
    </w:p>
    <w:p w:rsidR="004B71EF" w:rsidRPr="00105E74" w:rsidRDefault="004B71EF" w:rsidP="004B71EF">
      <w:pPr>
        <w:widowControl/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jc w:val="center"/>
        <w:rPr>
          <w:rFonts w:ascii="Times New Roman" w:eastAsia="Times New Roman" w:hAnsi="Times New Roman" w:cs="Times New Roman"/>
          <w:b/>
          <w:color w:val="auto"/>
          <w:sz w:val="14"/>
          <w:szCs w:val="14"/>
          <w:lang w:bidi="ar-SA"/>
        </w:rPr>
      </w:pPr>
      <w:r w:rsidRPr="00105E74">
        <w:rPr>
          <w:rFonts w:ascii="Times New Roman" w:eastAsia="Times New Roman" w:hAnsi="Times New Roman" w:cs="Times New Roman"/>
          <w:b/>
          <w:color w:val="auto"/>
          <w:sz w:val="14"/>
          <w:szCs w:val="14"/>
          <w:lang w:bidi="ar-SA"/>
        </w:rPr>
        <w:object w:dxaOrig="2791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25pt;height:15.05pt" o:ole="" fillcolor="window">
            <v:imagedata r:id="rId7" o:title=""/>
          </v:shape>
          <o:OLEObject Type="Embed" ProgID="Word.Picture.8" ShapeID="_x0000_i1025" DrawAspect="Content" ObjectID="_1849775907" r:id="rId8"/>
        </w:object>
      </w:r>
    </w:p>
    <w:p w:rsidR="004B71EF" w:rsidRPr="00105E74" w:rsidRDefault="004B71EF" w:rsidP="004B71EF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</w:pPr>
    </w:p>
    <w:p w:rsidR="004B71EF" w:rsidRPr="00105E74" w:rsidRDefault="004B71EF" w:rsidP="004B71EF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10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ФЕДЕРАЛЬНОЕ АВТОНОМНОЕ УЧРЕЖДЕНИЕ </w:t>
      </w:r>
      <w:r w:rsidRPr="0010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>ДОПОЛНИТЕЛЬНОГО ПРОФЕССИОНАЛЬНОГО ОБРАЗОВАНИЯ</w:t>
      </w:r>
    </w:p>
    <w:p w:rsidR="004B71EF" w:rsidRPr="00105E74" w:rsidRDefault="004B71EF" w:rsidP="004B71EF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10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«УЧЕБНЫЙ ЦЕНТР </w:t>
      </w:r>
      <w:r w:rsidRPr="0010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>ФЕДЕРАЛЬНОЙ ПРОТИВОПОЖАРНОЙ СЛУЖБЫ ПО САРАТОВСКОЙ ОБЛАСТИ»</w:t>
      </w:r>
    </w:p>
    <w:p w:rsidR="004B71EF" w:rsidRPr="00105E74" w:rsidRDefault="004B71EF" w:rsidP="004B71EF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tbl>
      <w:tblPr>
        <w:tblW w:w="9853" w:type="dxa"/>
        <w:tblInd w:w="-106" w:type="dxa"/>
        <w:tblLook w:val="04A0" w:firstRow="1" w:lastRow="0" w:firstColumn="1" w:lastColumn="0" w:noHBand="0" w:noVBand="1"/>
      </w:tblPr>
      <w:tblGrid>
        <w:gridCol w:w="214"/>
        <w:gridCol w:w="3969"/>
        <w:gridCol w:w="214"/>
        <w:gridCol w:w="22"/>
        <w:gridCol w:w="214"/>
        <w:gridCol w:w="4446"/>
        <w:gridCol w:w="774"/>
      </w:tblGrid>
      <w:tr w:rsidR="004B71EF" w:rsidRPr="00105E74" w:rsidTr="00FC730C">
        <w:trPr>
          <w:cantSplit/>
        </w:trPr>
        <w:tc>
          <w:tcPr>
            <w:tcW w:w="4183" w:type="dxa"/>
            <w:gridSpan w:val="2"/>
          </w:tcPr>
          <w:p w:rsidR="004B71EF" w:rsidRPr="00105E74" w:rsidRDefault="004B71EF" w:rsidP="004428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36" w:type="dxa"/>
            <w:gridSpan w:val="2"/>
          </w:tcPr>
          <w:p w:rsidR="004B71EF" w:rsidRPr="00105E74" w:rsidRDefault="004B71EF" w:rsidP="004428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5434" w:type="dxa"/>
            <w:gridSpan w:val="3"/>
          </w:tcPr>
          <w:p w:rsidR="004B71EF" w:rsidRPr="00105E74" w:rsidRDefault="00C91DF1" w:rsidP="004428FF">
            <w:pPr>
              <w:tabs>
                <w:tab w:val="left" w:pos="4831"/>
              </w:tabs>
              <w:autoSpaceDE w:val="0"/>
              <w:autoSpaceDN w:val="0"/>
              <w:adjustRightInd w:val="0"/>
              <w:ind w:right="-4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91DF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drawing>
                <wp:inline distT="0" distB="0" distL="0" distR="0" wp14:anchorId="556EA79D" wp14:editId="11210835">
                  <wp:extent cx="3429000" cy="2895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71EF" w:rsidRPr="00105E74" w:rsidTr="00FC730C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4" w:type="dxa"/>
          <w:wAfter w:w="774" w:type="dxa"/>
          <w:cantSplit/>
        </w:trPr>
        <w:tc>
          <w:tcPr>
            <w:tcW w:w="4183" w:type="dxa"/>
            <w:gridSpan w:val="2"/>
          </w:tcPr>
          <w:p w:rsidR="004B71EF" w:rsidRPr="00105E74" w:rsidRDefault="004B71EF" w:rsidP="004428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36" w:type="dxa"/>
            <w:gridSpan w:val="2"/>
          </w:tcPr>
          <w:p w:rsidR="004B71EF" w:rsidRPr="00105E74" w:rsidRDefault="004B71EF" w:rsidP="004428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446" w:type="dxa"/>
          </w:tcPr>
          <w:p w:rsidR="004B71EF" w:rsidRPr="00105E74" w:rsidRDefault="004B71EF" w:rsidP="004428F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4B71EF" w:rsidRPr="00105E74" w:rsidTr="00FC730C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4" w:type="dxa"/>
          <w:wAfter w:w="774" w:type="dxa"/>
          <w:cantSplit/>
        </w:trPr>
        <w:tc>
          <w:tcPr>
            <w:tcW w:w="4183" w:type="dxa"/>
            <w:gridSpan w:val="2"/>
          </w:tcPr>
          <w:p w:rsidR="004B71EF" w:rsidRPr="00105E74" w:rsidRDefault="004B71EF" w:rsidP="004428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ap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36" w:type="dxa"/>
            <w:gridSpan w:val="2"/>
          </w:tcPr>
          <w:p w:rsidR="004B71EF" w:rsidRPr="00105E74" w:rsidRDefault="004B71EF" w:rsidP="004428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446" w:type="dxa"/>
          </w:tcPr>
          <w:p w:rsidR="004B71EF" w:rsidRPr="00105E74" w:rsidRDefault="004B71EF" w:rsidP="004428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4B71EF" w:rsidRPr="00105E74" w:rsidRDefault="004B71EF" w:rsidP="004B71E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</w:pPr>
    </w:p>
    <w:p w:rsidR="004B71EF" w:rsidRPr="00105E74" w:rsidRDefault="004B71EF" w:rsidP="004B71E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</w:pPr>
      <w:r w:rsidRPr="00105E74"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  <w:t>РАБОЧАЯ  ПРОГРАММА</w:t>
      </w:r>
    </w:p>
    <w:p w:rsidR="004B71EF" w:rsidRPr="00105E74" w:rsidRDefault="004B71EF" w:rsidP="004B71E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</w:pPr>
    </w:p>
    <w:p w:rsidR="004B71EF" w:rsidRDefault="004B71EF" w:rsidP="004B71EF">
      <w:pPr>
        <w:pStyle w:val="1"/>
        <w:spacing w:line="360" w:lineRule="auto"/>
        <w:ind w:firstLine="0"/>
        <w:jc w:val="center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ПОВЫШЕНИЯ КВАЛИФИКАЦИИ</w:t>
      </w:r>
      <w:r>
        <w:rPr>
          <w:b/>
          <w:bCs/>
          <w:color w:val="000000"/>
          <w:lang w:eastAsia="ru-RU" w:bidi="ru-RU"/>
        </w:rPr>
        <w:br/>
        <w:t>ПО ВИДУ АВАРИЙНО-СПАСАТЕЛЬНЫХ РАБОТ</w:t>
      </w:r>
    </w:p>
    <w:p w:rsidR="004B71EF" w:rsidRPr="004B71EF" w:rsidRDefault="004B71EF" w:rsidP="004B71EF">
      <w:pPr>
        <w:pStyle w:val="1"/>
        <w:spacing w:line="360" w:lineRule="auto"/>
        <w:ind w:firstLine="0"/>
        <w:jc w:val="center"/>
        <w:rPr>
          <w:b/>
        </w:rPr>
      </w:pPr>
      <w:r w:rsidRPr="004B71EF">
        <w:rPr>
          <w:b/>
          <w:color w:val="000000"/>
          <w:lang w:eastAsia="ru-RU" w:bidi="ru-RU"/>
        </w:rPr>
        <w:t>«ПОИСКОВО-СПАСАТЕЛЬНЫЕ РАБОТЫ»</w:t>
      </w:r>
    </w:p>
    <w:p w:rsidR="004B71EF" w:rsidRDefault="004B71EF" w:rsidP="004B71EF">
      <w:pPr>
        <w:pStyle w:val="1"/>
        <w:ind w:firstLine="0"/>
        <w:jc w:val="center"/>
        <w:rPr>
          <w:b/>
          <w:bCs/>
          <w:color w:val="000000"/>
          <w:lang w:eastAsia="ru-RU" w:bidi="ru-RU"/>
        </w:rPr>
      </w:pPr>
    </w:p>
    <w:p w:rsidR="004B71EF" w:rsidRDefault="004B71EF" w:rsidP="004B71EF">
      <w:pPr>
        <w:pStyle w:val="1"/>
        <w:ind w:firstLine="0"/>
        <w:jc w:val="center"/>
        <w:rPr>
          <w:b/>
          <w:bCs/>
          <w:color w:val="000000"/>
          <w:lang w:eastAsia="ru-RU" w:bidi="ru-RU"/>
        </w:rPr>
      </w:pPr>
    </w:p>
    <w:p w:rsidR="004B71EF" w:rsidRDefault="004B71EF" w:rsidP="004B71EF">
      <w:pPr>
        <w:pStyle w:val="1"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(к обучению допускаются лица, прошедшие профессиональное </w:t>
      </w:r>
      <w:proofErr w:type="gramStart"/>
      <w:r>
        <w:rPr>
          <w:color w:val="000000"/>
          <w:lang w:eastAsia="ru-RU" w:bidi="ru-RU"/>
        </w:rPr>
        <w:t>обучение по</w:t>
      </w:r>
      <w:r>
        <w:rPr>
          <w:color w:val="000000"/>
          <w:lang w:eastAsia="ru-RU" w:bidi="ru-RU"/>
        </w:rPr>
        <w:br/>
        <w:t>программам</w:t>
      </w:r>
      <w:proofErr w:type="gramEnd"/>
      <w:r>
        <w:rPr>
          <w:color w:val="000000"/>
          <w:lang w:eastAsia="ru-RU" w:bidi="ru-RU"/>
        </w:rPr>
        <w:t xml:space="preserve"> профессиональной подготовки по профессии 16781 «Пожарный» и</w:t>
      </w:r>
      <w:r>
        <w:rPr>
          <w:color w:val="000000"/>
          <w:lang w:eastAsia="ru-RU" w:bidi="ru-RU"/>
        </w:rPr>
        <w:br/>
        <w:t>26534 «Спасатель».)</w:t>
      </w:r>
    </w:p>
    <w:p w:rsidR="004B71EF" w:rsidRPr="00105E74" w:rsidRDefault="004B71EF" w:rsidP="004B71E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</w:p>
    <w:p w:rsidR="004B71EF" w:rsidRPr="00105E74" w:rsidRDefault="004B71EF" w:rsidP="004B71E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</w:p>
    <w:p w:rsidR="004B71EF" w:rsidRPr="00105E74" w:rsidRDefault="004B71EF" w:rsidP="004B71E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</w:p>
    <w:p w:rsidR="004B71EF" w:rsidRPr="00105E74" w:rsidRDefault="004B71EF" w:rsidP="004B71E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  <w:r w:rsidRPr="00105E7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  <w:t>г. Саратов</w:t>
      </w:r>
    </w:p>
    <w:p w:rsidR="004B71EF" w:rsidRPr="00105E74" w:rsidRDefault="004B71EF" w:rsidP="004B71EF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5E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2025 год</w:t>
      </w:r>
    </w:p>
    <w:p w:rsidR="001776C7" w:rsidRDefault="001776C7" w:rsidP="001776C7">
      <w:pPr>
        <w:pStyle w:val="1"/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lastRenderedPageBreak/>
        <w:t>ОБЩИЕ ПОЛОЖЕНИЯ</w:t>
      </w:r>
    </w:p>
    <w:p w:rsidR="001776C7" w:rsidRDefault="001776C7" w:rsidP="001776C7">
      <w:pPr>
        <w:pStyle w:val="1"/>
        <w:numPr>
          <w:ilvl w:val="1"/>
          <w:numId w:val="1"/>
        </w:numPr>
        <w:tabs>
          <w:tab w:val="left" w:pos="1531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>Перечень документов, закрепляющих квалификационные характеристики, соотнесенных с профессиональными стандартами, квалификационными справочниками:</w:t>
      </w:r>
    </w:p>
    <w:p w:rsidR="001776C7" w:rsidRDefault="001776C7" w:rsidP="001776C7">
      <w:pPr>
        <w:pStyle w:val="1"/>
        <w:numPr>
          <w:ilvl w:val="0"/>
          <w:numId w:val="2"/>
        </w:numPr>
        <w:tabs>
          <w:tab w:val="left" w:pos="1012"/>
        </w:tabs>
        <w:ind w:firstLine="720"/>
        <w:jc w:val="both"/>
      </w:pPr>
      <w:r>
        <w:rPr>
          <w:color w:val="000000"/>
          <w:lang w:eastAsia="ru-RU" w:bidi="ru-RU"/>
        </w:rPr>
        <w:t>Федеральный закон от 22.08.1995 № 151-ФЗ "Об аварийно-спасательных службах и статусе спасателей" (Собрание законодательства Российской Федерации, 1995, № 35, ст. 3503; 2019, № 27, ст. 3524);</w:t>
      </w:r>
    </w:p>
    <w:p w:rsidR="001776C7" w:rsidRDefault="001776C7" w:rsidP="001776C7">
      <w:pPr>
        <w:pStyle w:val="1"/>
        <w:numPr>
          <w:ilvl w:val="0"/>
          <w:numId w:val="2"/>
        </w:numPr>
        <w:tabs>
          <w:tab w:val="left" w:pos="1016"/>
        </w:tabs>
        <w:ind w:firstLine="720"/>
        <w:jc w:val="both"/>
      </w:pPr>
      <w:r>
        <w:rPr>
          <w:color w:val="000000"/>
          <w:lang w:eastAsia="ru-RU" w:bidi="ru-RU"/>
        </w:rPr>
        <w:t>Постановление Правительства РФ от 22.12.2011 № 1091 «О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спасателя» (с изменениями и дополнениями);</w:t>
      </w:r>
    </w:p>
    <w:p w:rsidR="001776C7" w:rsidRDefault="001776C7" w:rsidP="001776C7">
      <w:pPr>
        <w:pStyle w:val="1"/>
        <w:numPr>
          <w:ilvl w:val="0"/>
          <w:numId w:val="2"/>
        </w:numPr>
        <w:tabs>
          <w:tab w:val="left" w:pos="1012"/>
          <w:tab w:val="left" w:pos="2074"/>
          <w:tab w:val="left" w:pos="2630"/>
        </w:tabs>
        <w:ind w:firstLine="720"/>
        <w:jc w:val="both"/>
      </w:pPr>
      <w:r>
        <w:rPr>
          <w:color w:val="000000"/>
          <w:lang w:eastAsia="ru-RU" w:bidi="ru-RU"/>
        </w:rPr>
        <w:t>Приказ Министерства труда и социальной защиты Российской Федерации от 18.10.2023</w:t>
      </w:r>
      <w:r>
        <w:rPr>
          <w:color w:val="000000"/>
          <w:lang w:eastAsia="ru-RU" w:bidi="ru-RU"/>
        </w:rPr>
        <w:tab/>
        <w:t>№</w:t>
      </w:r>
      <w:r>
        <w:rPr>
          <w:color w:val="000000"/>
          <w:lang w:eastAsia="ru-RU" w:bidi="ru-RU"/>
        </w:rPr>
        <w:tab/>
        <w:t>766н «Об утверждении профессионального стандарта</w:t>
      </w:r>
    </w:p>
    <w:p w:rsidR="001776C7" w:rsidRDefault="001776C7" w:rsidP="001776C7">
      <w:pPr>
        <w:pStyle w:val="1"/>
        <w:ind w:firstLine="0"/>
        <w:jc w:val="both"/>
      </w:pPr>
      <w:r>
        <w:rPr>
          <w:color w:val="000000"/>
          <w:lang w:eastAsia="ru-RU" w:bidi="ru-RU"/>
        </w:rPr>
        <w:t>«Спасатель».</w:t>
      </w:r>
    </w:p>
    <w:p w:rsidR="001776C7" w:rsidRDefault="001776C7" w:rsidP="001776C7">
      <w:pPr>
        <w:pStyle w:val="1"/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Выдаваемые документы: </w:t>
      </w:r>
      <w:r>
        <w:rPr>
          <w:color w:val="000000"/>
          <w:lang w:eastAsia="ru-RU" w:bidi="ru-RU"/>
        </w:rPr>
        <w:t>свидетельство о профессии рабочего, должности служащего.</w:t>
      </w:r>
    </w:p>
    <w:p w:rsidR="001776C7" w:rsidRDefault="001776C7" w:rsidP="001776C7">
      <w:pPr>
        <w:pStyle w:val="1"/>
        <w:numPr>
          <w:ilvl w:val="1"/>
          <w:numId w:val="1"/>
        </w:numPr>
        <w:tabs>
          <w:tab w:val="left" w:pos="1531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Цель реализации программы: </w:t>
      </w:r>
      <w:r>
        <w:rPr>
          <w:color w:val="000000"/>
          <w:lang w:eastAsia="ru-RU" w:bidi="ru-RU"/>
        </w:rPr>
        <w:t>совершенствование профессиональных знаний, умений и навыков, необходимых для осуществления профессиональной деятельности спасателей профессиональных и нештатных аварийно-спасательных формирований.</w:t>
      </w:r>
    </w:p>
    <w:p w:rsidR="001776C7" w:rsidRDefault="001776C7" w:rsidP="004428FF">
      <w:pPr>
        <w:pStyle w:val="1"/>
        <w:numPr>
          <w:ilvl w:val="1"/>
          <w:numId w:val="1"/>
        </w:numPr>
        <w:tabs>
          <w:tab w:val="left" w:pos="1560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>Задачи программы:</w:t>
      </w:r>
    </w:p>
    <w:p w:rsidR="001776C7" w:rsidRDefault="001776C7" w:rsidP="001776C7">
      <w:pPr>
        <w:pStyle w:val="1"/>
        <w:numPr>
          <w:ilvl w:val="0"/>
          <w:numId w:val="3"/>
        </w:numPr>
        <w:tabs>
          <w:tab w:val="left" w:pos="1016"/>
        </w:tabs>
        <w:ind w:firstLine="720"/>
        <w:jc w:val="both"/>
      </w:pPr>
      <w:r>
        <w:rPr>
          <w:color w:val="000000"/>
          <w:lang w:eastAsia="ru-RU" w:bidi="ru-RU"/>
        </w:rPr>
        <w:t>усвоение положений нормативно-правовых актов Российской Федерации, регламентирующих деятельность спасателей МЧС России;</w:t>
      </w:r>
    </w:p>
    <w:p w:rsidR="001776C7" w:rsidRDefault="001776C7" w:rsidP="001776C7">
      <w:pPr>
        <w:pStyle w:val="1"/>
        <w:numPr>
          <w:ilvl w:val="0"/>
          <w:numId w:val="3"/>
        </w:numPr>
        <w:tabs>
          <w:tab w:val="left" w:pos="1016"/>
        </w:tabs>
        <w:ind w:firstLine="720"/>
        <w:jc w:val="both"/>
      </w:pPr>
      <w:r>
        <w:rPr>
          <w:color w:val="000000"/>
          <w:lang w:eastAsia="ru-RU" w:bidi="ru-RU"/>
        </w:rPr>
        <w:t>развитие профессиональных навыков оказания помощи во внештатных и аварийных ситуациях, связанных с опасностью для жизни и здоровья людей, нанесением ущерба материальным ценностям и окружающей природе;</w:t>
      </w:r>
    </w:p>
    <w:p w:rsidR="001776C7" w:rsidRDefault="001776C7" w:rsidP="001776C7">
      <w:pPr>
        <w:pStyle w:val="1"/>
        <w:numPr>
          <w:ilvl w:val="0"/>
          <w:numId w:val="3"/>
        </w:numPr>
        <w:tabs>
          <w:tab w:val="left" w:pos="1012"/>
        </w:tabs>
        <w:ind w:firstLine="720"/>
        <w:jc w:val="both"/>
      </w:pPr>
      <w:r>
        <w:rPr>
          <w:color w:val="000000"/>
          <w:lang w:eastAsia="ru-RU" w:bidi="ru-RU"/>
        </w:rPr>
        <w:t>совершенствование навыков в самостоятельной эксплуатации техники и оборудования, применяемых при проведении спасательных операций.</w:t>
      </w:r>
    </w:p>
    <w:p w:rsidR="001776C7" w:rsidRDefault="001776C7" w:rsidP="001776C7">
      <w:pPr>
        <w:pStyle w:val="1"/>
        <w:numPr>
          <w:ilvl w:val="1"/>
          <w:numId w:val="1"/>
        </w:numPr>
        <w:tabs>
          <w:tab w:val="left" w:pos="1531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Категория слушателей: </w:t>
      </w:r>
      <w:r>
        <w:rPr>
          <w:color w:val="000000"/>
          <w:lang w:eastAsia="ru-RU" w:bidi="ru-RU"/>
        </w:rPr>
        <w:t xml:space="preserve">спасатели профессиональных и нештатных аварийно-спасательных формирований, прошедшие профессиональное </w:t>
      </w:r>
      <w:proofErr w:type="gramStart"/>
      <w:r>
        <w:rPr>
          <w:color w:val="000000"/>
          <w:lang w:eastAsia="ru-RU" w:bidi="ru-RU"/>
        </w:rPr>
        <w:t>обучение по программам</w:t>
      </w:r>
      <w:proofErr w:type="gramEnd"/>
      <w:r>
        <w:rPr>
          <w:color w:val="000000"/>
          <w:lang w:eastAsia="ru-RU" w:bidi="ru-RU"/>
        </w:rPr>
        <w:t xml:space="preserve"> профессиональной подготовки по профессии 16781 «Пожарный» и 26534 «Спасатель».</w:t>
      </w:r>
    </w:p>
    <w:p w:rsidR="001776C7" w:rsidRDefault="001776C7" w:rsidP="004428FF">
      <w:pPr>
        <w:pStyle w:val="1"/>
        <w:numPr>
          <w:ilvl w:val="1"/>
          <w:numId w:val="1"/>
        </w:numPr>
        <w:tabs>
          <w:tab w:val="left" w:pos="1560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Трудоемкость обучения: </w:t>
      </w:r>
      <w:r>
        <w:rPr>
          <w:color w:val="000000"/>
          <w:lang w:eastAsia="ru-RU" w:bidi="ru-RU"/>
        </w:rPr>
        <w:t>20 часов.</w:t>
      </w:r>
    </w:p>
    <w:p w:rsidR="001776C7" w:rsidRDefault="001776C7" w:rsidP="004428FF">
      <w:pPr>
        <w:pStyle w:val="1"/>
        <w:numPr>
          <w:ilvl w:val="1"/>
          <w:numId w:val="1"/>
        </w:numPr>
        <w:tabs>
          <w:tab w:val="left" w:pos="1560"/>
        </w:tabs>
        <w:spacing w:after="160"/>
        <w:ind w:firstLine="720"/>
        <w:sectPr w:rsidR="001776C7">
          <w:pgSz w:w="11900" w:h="16840"/>
          <w:pgMar w:top="1297" w:right="536" w:bottom="1393" w:left="1386" w:header="0" w:footer="965" w:gutter="0"/>
          <w:cols w:space="720"/>
          <w:noEndnote/>
          <w:docGrid w:linePitch="360"/>
        </w:sectPr>
      </w:pPr>
      <w:r>
        <w:rPr>
          <w:b/>
          <w:bCs/>
          <w:color w:val="000000"/>
          <w:lang w:eastAsia="ru-RU" w:bidi="ru-RU"/>
        </w:rPr>
        <w:t xml:space="preserve">Форма обучения: </w:t>
      </w:r>
      <w:r>
        <w:rPr>
          <w:color w:val="000000"/>
          <w:lang w:eastAsia="ru-RU" w:bidi="ru-RU"/>
        </w:rPr>
        <w:t>очная.</w:t>
      </w:r>
    </w:p>
    <w:p w:rsidR="001776C7" w:rsidRDefault="001776C7" w:rsidP="001776C7">
      <w:pPr>
        <w:pStyle w:val="1"/>
        <w:numPr>
          <w:ilvl w:val="0"/>
          <w:numId w:val="4"/>
        </w:numPr>
        <w:tabs>
          <w:tab w:val="left" w:pos="392"/>
        </w:tabs>
        <w:spacing w:after="220"/>
        <w:ind w:firstLine="0"/>
        <w:jc w:val="center"/>
      </w:pPr>
      <w:r>
        <w:rPr>
          <w:b/>
          <w:bCs/>
          <w:color w:val="000000"/>
          <w:lang w:eastAsia="ru-RU" w:bidi="ru-RU"/>
        </w:rPr>
        <w:lastRenderedPageBreak/>
        <w:t>ПЛАНИРУЕМЫЕ РЕЗУЛЬТАТЫ ОБУЧЕНИЯ</w:t>
      </w:r>
    </w:p>
    <w:p w:rsidR="001776C7" w:rsidRDefault="001776C7" w:rsidP="001776C7">
      <w:pPr>
        <w:pStyle w:val="20"/>
        <w:keepNext/>
        <w:keepLines/>
        <w:numPr>
          <w:ilvl w:val="1"/>
          <w:numId w:val="4"/>
        </w:numPr>
        <w:tabs>
          <w:tab w:val="left" w:pos="598"/>
        </w:tabs>
        <w:jc w:val="center"/>
      </w:pPr>
      <w:bookmarkStart w:id="0" w:name="bookmark2043"/>
      <w:r>
        <w:rPr>
          <w:color w:val="000000"/>
          <w:lang w:eastAsia="ru-RU" w:bidi="ru-RU"/>
        </w:rPr>
        <w:t>Виды и задачи профессиональной деятельности:</w:t>
      </w:r>
      <w:bookmarkEnd w:id="0"/>
    </w:p>
    <w:p w:rsidR="001776C7" w:rsidRDefault="001776C7" w:rsidP="001776C7">
      <w:pPr>
        <w:pStyle w:val="1"/>
        <w:numPr>
          <w:ilvl w:val="0"/>
          <w:numId w:val="5"/>
        </w:numPr>
        <w:tabs>
          <w:tab w:val="left" w:pos="1184"/>
        </w:tabs>
        <w:ind w:firstLine="920"/>
        <w:jc w:val="both"/>
      </w:pPr>
      <w:r>
        <w:rPr>
          <w:color w:val="000000"/>
          <w:lang w:eastAsia="ru-RU" w:bidi="ru-RU"/>
        </w:rPr>
        <w:t>дежурство в составе подразделения спасателей аварийно-спасательного формирования;</w:t>
      </w:r>
    </w:p>
    <w:p w:rsidR="001776C7" w:rsidRDefault="001776C7" w:rsidP="001776C7">
      <w:pPr>
        <w:pStyle w:val="1"/>
        <w:numPr>
          <w:ilvl w:val="0"/>
          <w:numId w:val="5"/>
        </w:numPr>
        <w:tabs>
          <w:tab w:val="left" w:pos="1184"/>
        </w:tabs>
        <w:ind w:firstLine="920"/>
        <w:jc w:val="both"/>
      </w:pPr>
      <w:r>
        <w:rPr>
          <w:color w:val="000000"/>
          <w:lang w:eastAsia="ru-RU" w:bidi="ru-RU"/>
        </w:rPr>
        <w:t>выполнение мероприятий по предупреждению чрезвычайных ситуаций в составе подразделения спасателей АСФ;</w:t>
      </w:r>
    </w:p>
    <w:p w:rsidR="001776C7" w:rsidRDefault="001776C7" w:rsidP="001776C7">
      <w:pPr>
        <w:pStyle w:val="1"/>
        <w:numPr>
          <w:ilvl w:val="0"/>
          <w:numId w:val="5"/>
        </w:numPr>
        <w:tabs>
          <w:tab w:val="left" w:pos="1184"/>
        </w:tabs>
        <w:ind w:firstLine="920"/>
        <w:jc w:val="both"/>
      </w:pPr>
      <w:r>
        <w:rPr>
          <w:color w:val="000000"/>
          <w:lang w:eastAsia="ru-RU" w:bidi="ru-RU"/>
        </w:rPr>
        <w:t>проведение аварийно-спасательных работ в составе подразделения спасателей АСФ;</w:t>
      </w:r>
    </w:p>
    <w:p w:rsidR="001776C7" w:rsidRDefault="001776C7" w:rsidP="001776C7">
      <w:pPr>
        <w:pStyle w:val="1"/>
        <w:numPr>
          <w:ilvl w:val="0"/>
          <w:numId w:val="5"/>
        </w:numPr>
        <w:tabs>
          <w:tab w:val="left" w:pos="1189"/>
        </w:tabs>
        <w:ind w:firstLine="920"/>
        <w:jc w:val="both"/>
      </w:pPr>
      <w:r>
        <w:rPr>
          <w:color w:val="000000"/>
          <w:lang w:eastAsia="ru-RU" w:bidi="ru-RU"/>
        </w:rPr>
        <w:t>выполнение неотложных работ при ликвидации чрезвычайных ситуаций и происшествиях в составе подразделения спасателей АСФ;</w:t>
      </w:r>
    </w:p>
    <w:p w:rsidR="001776C7" w:rsidRDefault="001776C7" w:rsidP="001776C7">
      <w:pPr>
        <w:pStyle w:val="1"/>
        <w:numPr>
          <w:ilvl w:val="0"/>
          <w:numId w:val="5"/>
        </w:numPr>
        <w:tabs>
          <w:tab w:val="left" w:pos="1099"/>
        </w:tabs>
        <w:ind w:firstLine="780"/>
        <w:jc w:val="both"/>
      </w:pPr>
      <w:r>
        <w:rPr>
          <w:color w:val="000000"/>
          <w:lang w:eastAsia="ru-RU" w:bidi="ru-RU"/>
        </w:rPr>
        <w:t>подготовка к работе оборудования, инструментов, приспособлений, содержание их в надлежащем состоянии, владение навыками и приемами эксплуатации;</w:t>
      </w:r>
    </w:p>
    <w:p w:rsidR="001776C7" w:rsidRDefault="001776C7" w:rsidP="004428FF">
      <w:pPr>
        <w:pStyle w:val="1"/>
        <w:numPr>
          <w:ilvl w:val="0"/>
          <w:numId w:val="5"/>
        </w:numPr>
        <w:tabs>
          <w:tab w:val="left" w:pos="1276"/>
        </w:tabs>
        <w:ind w:firstLine="780"/>
        <w:jc w:val="both"/>
      </w:pPr>
      <w:r>
        <w:rPr>
          <w:color w:val="000000"/>
          <w:lang w:eastAsia="ru-RU" w:bidi="ru-RU"/>
        </w:rPr>
        <w:t>использование средств индивидуальной и коллективной защиты;</w:t>
      </w:r>
    </w:p>
    <w:p w:rsidR="001776C7" w:rsidRDefault="001776C7" w:rsidP="004428FF">
      <w:pPr>
        <w:pStyle w:val="1"/>
        <w:numPr>
          <w:ilvl w:val="0"/>
          <w:numId w:val="5"/>
        </w:numPr>
        <w:tabs>
          <w:tab w:val="left" w:pos="1276"/>
        </w:tabs>
        <w:ind w:firstLine="780"/>
        <w:jc w:val="both"/>
      </w:pPr>
      <w:r>
        <w:rPr>
          <w:color w:val="000000"/>
          <w:lang w:eastAsia="ru-RU" w:bidi="ru-RU"/>
        </w:rPr>
        <w:t>пользование средствами пожаротушения;</w:t>
      </w:r>
    </w:p>
    <w:p w:rsidR="001776C7" w:rsidRDefault="001776C7" w:rsidP="001776C7">
      <w:pPr>
        <w:pStyle w:val="1"/>
        <w:numPr>
          <w:ilvl w:val="0"/>
          <w:numId w:val="5"/>
        </w:numPr>
        <w:tabs>
          <w:tab w:val="left" w:pos="1099"/>
        </w:tabs>
        <w:ind w:firstLine="780"/>
        <w:jc w:val="both"/>
      </w:pPr>
      <w:r>
        <w:rPr>
          <w:color w:val="000000"/>
          <w:lang w:eastAsia="ru-RU" w:bidi="ru-RU"/>
        </w:rPr>
        <w:t>определение наличия поражающих факторов и возможных путей (вариантов) развития ЧС;</w:t>
      </w:r>
    </w:p>
    <w:p w:rsidR="001776C7" w:rsidRDefault="001776C7" w:rsidP="001776C7">
      <w:pPr>
        <w:pStyle w:val="1"/>
        <w:numPr>
          <w:ilvl w:val="0"/>
          <w:numId w:val="5"/>
        </w:numPr>
        <w:tabs>
          <w:tab w:val="left" w:pos="1099"/>
        </w:tabs>
        <w:ind w:firstLine="780"/>
        <w:jc w:val="both"/>
      </w:pPr>
      <w:r>
        <w:rPr>
          <w:color w:val="000000"/>
          <w:lang w:eastAsia="ru-RU" w:bidi="ru-RU"/>
        </w:rPr>
        <w:t>проведение поиска пострадавших с использованием подручных средств и специальной техники;</w:t>
      </w:r>
    </w:p>
    <w:p w:rsidR="001776C7" w:rsidRDefault="001776C7" w:rsidP="001776C7">
      <w:pPr>
        <w:pStyle w:val="1"/>
        <w:numPr>
          <w:ilvl w:val="0"/>
          <w:numId w:val="5"/>
        </w:numPr>
        <w:tabs>
          <w:tab w:val="left" w:pos="1099"/>
        </w:tabs>
        <w:ind w:firstLine="780"/>
        <w:jc w:val="both"/>
      </w:pPr>
      <w:r>
        <w:rPr>
          <w:color w:val="000000"/>
          <w:lang w:eastAsia="ru-RU" w:bidi="ru-RU"/>
        </w:rPr>
        <w:t>извлечение пострадавших из очага поражения и транспортировка их в безопасное место;</w:t>
      </w:r>
    </w:p>
    <w:p w:rsidR="001776C7" w:rsidRDefault="001776C7" w:rsidP="004428FF">
      <w:pPr>
        <w:pStyle w:val="1"/>
        <w:numPr>
          <w:ilvl w:val="0"/>
          <w:numId w:val="5"/>
        </w:numPr>
        <w:tabs>
          <w:tab w:val="left" w:pos="1134"/>
        </w:tabs>
        <w:ind w:firstLine="780"/>
        <w:jc w:val="both"/>
      </w:pPr>
      <w:r>
        <w:rPr>
          <w:color w:val="000000"/>
          <w:lang w:eastAsia="ru-RU" w:bidi="ru-RU"/>
        </w:rPr>
        <w:t>проведение разборки завалов;</w:t>
      </w:r>
    </w:p>
    <w:p w:rsidR="001776C7" w:rsidRDefault="001776C7" w:rsidP="001776C7">
      <w:pPr>
        <w:pStyle w:val="1"/>
        <w:numPr>
          <w:ilvl w:val="0"/>
          <w:numId w:val="5"/>
        </w:numPr>
        <w:tabs>
          <w:tab w:val="left" w:pos="1099"/>
        </w:tabs>
        <w:ind w:firstLine="780"/>
        <w:jc w:val="both"/>
      </w:pPr>
      <w:r>
        <w:rPr>
          <w:color w:val="000000"/>
          <w:lang w:eastAsia="ru-RU" w:bidi="ru-RU"/>
        </w:rPr>
        <w:t>выполнение поисково-спасательных и аварийно-восстановительных работ в условиях практически любых ЧС природного и антропогенного характера;</w:t>
      </w:r>
    </w:p>
    <w:p w:rsidR="001776C7" w:rsidRDefault="001776C7" w:rsidP="004428FF">
      <w:pPr>
        <w:pStyle w:val="1"/>
        <w:numPr>
          <w:ilvl w:val="0"/>
          <w:numId w:val="5"/>
        </w:numPr>
        <w:tabs>
          <w:tab w:val="left" w:pos="1134"/>
        </w:tabs>
        <w:spacing w:after="220"/>
        <w:ind w:firstLine="780"/>
        <w:jc w:val="both"/>
      </w:pPr>
      <w:r>
        <w:rPr>
          <w:color w:val="000000"/>
          <w:lang w:eastAsia="ru-RU" w:bidi="ru-RU"/>
        </w:rPr>
        <w:t>локализация ЧС.</w:t>
      </w:r>
    </w:p>
    <w:p w:rsidR="001776C7" w:rsidRDefault="001776C7" w:rsidP="001776C7">
      <w:pPr>
        <w:pStyle w:val="20"/>
        <w:keepNext/>
        <w:keepLines/>
        <w:numPr>
          <w:ilvl w:val="1"/>
          <w:numId w:val="4"/>
        </w:numPr>
        <w:tabs>
          <w:tab w:val="left" w:pos="1523"/>
        </w:tabs>
        <w:spacing w:after="300"/>
        <w:ind w:firstLine="920"/>
        <w:jc w:val="both"/>
      </w:pPr>
      <w:bookmarkStart w:id="1" w:name="bookmark2045"/>
      <w:r>
        <w:rPr>
          <w:color w:val="000000"/>
          <w:lang w:eastAsia="ru-RU" w:bidi="ru-RU"/>
        </w:rPr>
        <w:t xml:space="preserve">Перечень планируемых результатов </w:t>
      </w:r>
      <w:proofErr w:type="gramStart"/>
      <w:r>
        <w:rPr>
          <w:color w:val="000000"/>
          <w:lang w:eastAsia="ru-RU" w:bidi="ru-RU"/>
        </w:rPr>
        <w:t>обучения по программе</w:t>
      </w:r>
      <w:bookmarkEnd w:id="1"/>
      <w:proofErr w:type="gramEnd"/>
    </w:p>
    <w:p w:rsidR="001776C7" w:rsidRDefault="001776C7" w:rsidP="001776C7">
      <w:pPr>
        <w:pStyle w:val="a7"/>
      </w:pPr>
      <w:r>
        <w:rPr>
          <w:b w:val="0"/>
          <w:bCs w:val="0"/>
          <w:color w:val="000000"/>
          <w:lang w:eastAsia="ru-RU" w:bidi="ru-RU"/>
        </w:rPr>
        <w:t>Таблица 2.1.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6"/>
        <w:gridCol w:w="2410"/>
        <w:gridCol w:w="2976"/>
        <w:gridCol w:w="2914"/>
      </w:tblGrid>
      <w:tr w:rsidR="001776C7" w:rsidTr="004428FF">
        <w:trPr>
          <w:trHeight w:hRule="exact" w:val="845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Код и содержание компетенции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Трудовые действия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30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умения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знания</w:t>
            </w:r>
          </w:p>
        </w:tc>
      </w:tr>
      <w:tr w:rsidR="001776C7" w:rsidTr="00206CF2">
        <w:trPr>
          <w:trHeight w:hRule="exact" w:val="4066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Подготавливать к работе оборудование, инструменты, приспособле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ния, содержать их в надлежащем состоянии, владеть навыками и приемами эксплуатации.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Подготавливать к работе и эксплуатировать средства проведения радиационной и химической разведки, средства связи, оповещения; использовать средства индивидуальной и коллективной защиты.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Готовить штатные технические средства и оборудование к работе, правильно их эксплуатировать. Работать с пожарным оборудованием. Пользоваться средствами индивидуальной защиты, действовать в условиях заражения воздуха и местности.</w:t>
            </w:r>
          </w:p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Устанавливать и вести радиосвязь в ходе проведения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аварийно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спасательных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работ (АСР).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Способы и приемы работы с пожарным оборудованием. Основы ведения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аварийно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спасательных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работ с применением альпинистского снаряжения.</w:t>
            </w:r>
          </w:p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Назначение, технические характеристики штатных технических средств и оборудования, применяемых при ведении поисково-спасательных работ (ПСР), правила их хранения и сбережения.</w:t>
            </w:r>
          </w:p>
        </w:tc>
      </w:tr>
    </w:tbl>
    <w:p w:rsidR="001776C7" w:rsidRDefault="001776C7" w:rsidP="001776C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410"/>
        <w:gridCol w:w="2976"/>
        <w:gridCol w:w="2961"/>
      </w:tblGrid>
      <w:tr w:rsidR="001776C7" w:rsidTr="00206CF2">
        <w:trPr>
          <w:trHeight w:hRule="exact" w:val="6605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lastRenderedPageBreak/>
              <w:t xml:space="preserve">Проводить поиск пострадавших с использованием подручных средств и специальной техники, извлечение пострадавших из очага поражения и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транспортировк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у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их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в безопасное место.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Перемещаться в условиях пересеченной местности, преодолевать водные преграды, скальные участки, снежные склоны, расщелины, завалы;</w:t>
            </w:r>
          </w:p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проводить поиск пострадавших с использованием подручных сре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дств сп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>ециальной техники; извлекать</w:t>
            </w:r>
          </w:p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пострадавших из очага поражения и транспортировать их в безопасное место; проводить разборку завалов;</w:t>
            </w:r>
          </w:p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осознавать степень риска.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Быстро и четко проводить аварийно-спасательные работы,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поисково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спасательные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и другие неотложные работы в различных климатических условиях с использованием соответствующего снаряжения.</w:t>
            </w:r>
          </w:p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Проводить разведку района ЧС.</w:t>
            </w:r>
          </w:p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Вести поиск пострадавших, в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т.ч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>. с применением специальных приборов поиска.</w:t>
            </w:r>
          </w:p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Ориентироваться на местности, производить простейшие измерения на ней, выдерживать заданное направление движения без карты и по карте при выполнении задач днем и ночью.</w:t>
            </w:r>
          </w:p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Пользоваться приемами выживания и поддержания жизнедеятельности в ЧС.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Правила по охране труда и пожарной безопасности. Обязанности, права и правовая ответственность спасателя.</w:t>
            </w:r>
          </w:p>
          <w:p w:rsidR="001776C7" w:rsidRDefault="001776C7" w:rsidP="00206CF2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Характеристика стихийных бедствий, аварий, катастроф, их последствия. Правила, приемы, технология и последовательность выполнения ПСР.</w:t>
            </w:r>
          </w:p>
        </w:tc>
      </w:tr>
    </w:tbl>
    <w:p w:rsidR="001776C7" w:rsidRDefault="001776C7" w:rsidP="001776C7">
      <w:pPr>
        <w:spacing w:after="219" w:line="1" w:lineRule="exact"/>
      </w:pPr>
    </w:p>
    <w:p w:rsidR="001776C7" w:rsidRDefault="001776C7" w:rsidP="001776C7">
      <w:pPr>
        <w:pStyle w:val="1"/>
        <w:numPr>
          <w:ilvl w:val="0"/>
          <w:numId w:val="4"/>
        </w:numPr>
        <w:tabs>
          <w:tab w:val="left" w:pos="397"/>
        </w:tabs>
        <w:spacing w:after="220"/>
        <w:ind w:firstLine="0"/>
        <w:jc w:val="center"/>
      </w:pPr>
      <w:r>
        <w:rPr>
          <w:b/>
          <w:bCs/>
          <w:color w:val="000000"/>
          <w:lang w:eastAsia="ru-RU" w:bidi="ru-RU"/>
        </w:rPr>
        <w:t>СОДЕРЖАНИЕ ПРОГРАММЫ</w:t>
      </w:r>
    </w:p>
    <w:p w:rsidR="001776C7" w:rsidRDefault="001776C7" w:rsidP="001776C7">
      <w:pPr>
        <w:pStyle w:val="1"/>
        <w:numPr>
          <w:ilvl w:val="1"/>
          <w:numId w:val="4"/>
        </w:numPr>
        <w:tabs>
          <w:tab w:val="left" w:pos="608"/>
        </w:tabs>
        <w:spacing w:after="220"/>
        <w:ind w:firstLine="0"/>
        <w:jc w:val="center"/>
      </w:pPr>
      <w:r>
        <w:rPr>
          <w:b/>
          <w:bCs/>
          <w:color w:val="000000"/>
          <w:lang w:eastAsia="ru-RU" w:bidi="ru-RU"/>
        </w:rPr>
        <w:t>Учебный план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3120"/>
        <w:gridCol w:w="638"/>
        <w:gridCol w:w="653"/>
        <w:gridCol w:w="658"/>
        <w:gridCol w:w="653"/>
        <w:gridCol w:w="662"/>
        <w:gridCol w:w="653"/>
        <w:gridCol w:w="653"/>
        <w:gridCol w:w="662"/>
        <w:gridCol w:w="662"/>
      </w:tblGrid>
      <w:tr w:rsidR="001776C7" w:rsidTr="004428FF">
        <w:trPr>
          <w:trHeight w:hRule="exact" w:val="672"/>
          <w:jc w:val="center"/>
        </w:trPr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spacing w:before="1500"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spacing w:before="1500"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дисциплин (разделов)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before="16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262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  <w:tc>
          <w:tcPr>
            <w:tcW w:w="26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Форма промежуточной и итоговой аттестации</w:t>
            </w:r>
          </w:p>
        </w:tc>
      </w:tr>
      <w:tr w:rsidR="001776C7" w:rsidTr="004428FF">
        <w:trPr>
          <w:trHeight w:hRule="exact" w:val="2890"/>
          <w:jc w:val="center"/>
        </w:trPr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776C7" w:rsidRDefault="001776C7" w:rsidP="004428FF"/>
        </w:tc>
        <w:tc>
          <w:tcPr>
            <w:tcW w:w="312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776C7" w:rsidRDefault="001776C7" w:rsidP="004428FF"/>
        </w:tc>
        <w:tc>
          <w:tcPr>
            <w:tcW w:w="6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/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Теоретические занятия (очно)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Теоретические занятия (заочно ЭО и ДОТ)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line="25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Практические занятия (очно)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Практические занятия (заочно ЭО и ДОТ)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before="18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Заче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т(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очно)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before="18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Зачет (заочно ЭО и ДОТ)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before="18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Подготовка к экзаменам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before="18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Экзамен (очно)</w:t>
            </w:r>
          </w:p>
        </w:tc>
      </w:tr>
      <w:tr w:rsidR="001776C7" w:rsidTr="004428FF">
        <w:trPr>
          <w:trHeight w:hRule="exact" w:val="562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3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Специальная (техническая) подготовка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1776C7" w:rsidTr="004428FF">
        <w:trPr>
          <w:trHeight w:hRule="exact" w:val="562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3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Тактико-специальная подготовка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1776C7" w:rsidTr="004428FF">
        <w:trPr>
          <w:trHeight w:hRule="exact" w:val="288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3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Топография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1776C7" w:rsidTr="004428FF">
        <w:trPr>
          <w:trHeight w:hRule="exact" w:val="293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3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Подготовка по связи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1776C7" w:rsidTr="004428FF">
        <w:trPr>
          <w:trHeight w:hRule="exact" w:val="562"/>
          <w:jc w:val="center"/>
        </w:trPr>
        <w:tc>
          <w:tcPr>
            <w:tcW w:w="4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Итоговая аттестация (квалификационный экзамен)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1776C7" w:rsidTr="004428FF">
        <w:trPr>
          <w:trHeight w:hRule="exact" w:val="302"/>
          <w:jc w:val="center"/>
        </w:trPr>
        <w:tc>
          <w:tcPr>
            <w:tcW w:w="4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Итого: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1776C7" w:rsidRDefault="001776C7" w:rsidP="001776C7">
      <w:pPr>
        <w:spacing w:line="1" w:lineRule="exact"/>
        <w:rPr>
          <w:sz w:val="2"/>
          <w:szCs w:val="2"/>
        </w:rPr>
      </w:pPr>
      <w:r>
        <w:br w:type="page"/>
      </w:r>
    </w:p>
    <w:p w:rsidR="001776C7" w:rsidRDefault="001776C7" w:rsidP="001776C7">
      <w:pPr>
        <w:pStyle w:val="1"/>
        <w:numPr>
          <w:ilvl w:val="1"/>
          <w:numId w:val="4"/>
        </w:numPr>
        <w:tabs>
          <w:tab w:val="left" w:pos="603"/>
        </w:tabs>
        <w:spacing w:after="260"/>
        <w:ind w:firstLine="0"/>
        <w:jc w:val="center"/>
      </w:pPr>
      <w:r>
        <w:rPr>
          <w:b/>
          <w:bCs/>
          <w:color w:val="000000"/>
          <w:lang w:eastAsia="ru-RU" w:bidi="ru-RU"/>
        </w:rPr>
        <w:lastRenderedPageBreak/>
        <w:t>Календарный учебный график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0"/>
        <w:gridCol w:w="907"/>
        <w:gridCol w:w="941"/>
        <w:gridCol w:w="874"/>
        <w:gridCol w:w="1109"/>
        <w:gridCol w:w="850"/>
        <w:gridCol w:w="850"/>
        <w:gridCol w:w="826"/>
        <w:gridCol w:w="1310"/>
      </w:tblGrid>
      <w:tr w:rsidR="001776C7" w:rsidTr="004428FF">
        <w:trPr>
          <w:trHeight w:hRule="exact" w:val="293"/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Форма обучения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>
            <w:pPr>
              <w:pStyle w:val="a5"/>
              <w:ind w:firstLine="3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Итого часов</w:t>
            </w:r>
          </w:p>
        </w:tc>
      </w:tr>
      <w:tr w:rsidR="001776C7" w:rsidTr="004428FF">
        <w:trPr>
          <w:trHeight w:hRule="exact" w:val="283"/>
          <w:jc w:val="center"/>
        </w:trPr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пн</w:t>
            </w:r>
            <w:proofErr w:type="spellEnd"/>
            <w:proofErr w:type="gramEnd"/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вт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ср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чт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сб</w:t>
            </w:r>
            <w:proofErr w:type="spellEnd"/>
            <w:proofErr w:type="gramEnd"/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вс</w:t>
            </w:r>
            <w:proofErr w:type="spellEnd"/>
          </w:p>
        </w:tc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/>
        </w:tc>
      </w:tr>
      <w:tr w:rsidR="001776C7" w:rsidTr="004428FF">
        <w:trPr>
          <w:trHeight w:hRule="exact" w:val="288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неделя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 (О)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 (О)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 ИА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3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</w:tr>
      <w:tr w:rsidR="001776C7" w:rsidTr="004428FF">
        <w:trPr>
          <w:trHeight w:hRule="exact" w:val="283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Итого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3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</w:tr>
      <w:tr w:rsidR="001776C7" w:rsidTr="004428FF">
        <w:trPr>
          <w:trHeight w:hRule="exact" w:val="298"/>
          <w:jc w:val="center"/>
        </w:trPr>
        <w:tc>
          <w:tcPr>
            <w:tcW w:w="4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 - очное обучение</w:t>
            </w:r>
          </w:p>
        </w:tc>
        <w:tc>
          <w:tcPr>
            <w:tcW w:w="5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ИА - итоговая аттестация</w:t>
            </w:r>
          </w:p>
        </w:tc>
      </w:tr>
    </w:tbl>
    <w:p w:rsidR="001776C7" w:rsidRDefault="001776C7" w:rsidP="001776C7">
      <w:pPr>
        <w:spacing w:after="259" w:line="1" w:lineRule="exact"/>
      </w:pPr>
    </w:p>
    <w:p w:rsidR="001776C7" w:rsidRDefault="001776C7" w:rsidP="001776C7">
      <w:pPr>
        <w:pStyle w:val="1"/>
        <w:numPr>
          <w:ilvl w:val="1"/>
          <w:numId w:val="4"/>
        </w:numPr>
        <w:tabs>
          <w:tab w:val="left" w:pos="603"/>
        </w:tabs>
        <w:spacing w:after="220"/>
        <w:ind w:firstLine="0"/>
        <w:jc w:val="center"/>
      </w:pPr>
      <w:r>
        <w:rPr>
          <w:b/>
          <w:bCs/>
          <w:color w:val="000000"/>
          <w:lang w:eastAsia="ru-RU" w:bidi="ru-RU"/>
        </w:rPr>
        <w:t>Тематический план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3"/>
        <w:gridCol w:w="5621"/>
        <w:gridCol w:w="720"/>
        <w:gridCol w:w="686"/>
        <w:gridCol w:w="691"/>
        <w:gridCol w:w="691"/>
        <w:gridCol w:w="701"/>
      </w:tblGrid>
      <w:tr w:rsidR="001776C7" w:rsidTr="004428FF">
        <w:trPr>
          <w:trHeight w:hRule="exact" w:val="566"/>
          <w:jc w:val="center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56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разделов и тем</w:t>
            </w:r>
          </w:p>
        </w:tc>
        <w:tc>
          <w:tcPr>
            <w:tcW w:w="34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Трудоёмкость освоения раздела, темы программы</w:t>
            </w:r>
          </w:p>
        </w:tc>
      </w:tr>
      <w:tr w:rsidR="001776C7" w:rsidTr="004428FF">
        <w:trPr>
          <w:trHeight w:hRule="exact" w:val="562"/>
          <w:jc w:val="center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/>
        </w:tc>
        <w:tc>
          <w:tcPr>
            <w:tcW w:w="562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/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before="24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Общее</w:t>
            </w: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1776C7" w:rsidTr="004428FF">
        <w:trPr>
          <w:trHeight w:hRule="exact" w:val="2314"/>
          <w:jc w:val="center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/>
        </w:tc>
        <w:tc>
          <w:tcPr>
            <w:tcW w:w="562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/>
        </w:tc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/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before="120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Теоретические занятия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before="100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Практические занятия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before="100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Контрольные работы, рефераты, РГР, КСР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776C7" w:rsidRDefault="001776C7" w:rsidP="004428FF">
            <w:pPr>
              <w:pStyle w:val="a5"/>
              <w:spacing w:before="80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Промежуточная и итоговая аттестация</w:t>
            </w:r>
          </w:p>
        </w:tc>
      </w:tr>
      <w:tr w:rsidR="001776C7" w:rsidTr="004428FF">
        <w:trPr>
          <w:trHeight w:hRule="exact" w:val="288"/>
          <w:jc w:val="center"/>
        </w:trPr>
        <w:tc>
          <w:tcPr>
            <w:tcW w:w="97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Раздел 1. Специальная (техническая) подготовка</w:t>
            </w:r>
          </w:p>
        </w:tc>
      </w:tr>
      <w:tr w:rsidR="001776C7" w:rsidTr="004428FF">
        <w:trPr>
          <w:trHeight w:hRule="exact" w:val="8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1.1.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tabs>
                <w:tab w:val="left" w:pos="1709"/>
                <w:tab w:val="left" w:pos="366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Технические средства, оборудование, инструменты, приборы,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механизмы,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приспособления,</w:t>
            </w:r>
          </w:p>
          <w:p w:rsidR="001776C7" w:rsidRDefault="001776C7" w:rsidP="004428FF">
            <w:pPr>
              <w:pStyle w:val="a5"/>
              <w:ind w:firstLine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применяемые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 ведении ПСР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1776C7" w:rsidTr="004428FF">
        <w:trPr>
          <w:trHeight w:hRule="exact" w:val="56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1.2.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tabs>
                <w:tab w:val="left" w:pos="3024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Отработка практических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 xml:space="preserve">навыков работы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на</w:t>
            </w:r>
            <w:proofErr w:type="gramEnd"/>
          </w:p>
          <w:p w:rsidR="001776C7" w:rsidRDefault="001776C7" w:rsidP="004428FF">
            <w:pPr>
              <w:pStyle w:val="a5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аварийно-спасательных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средствах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 ведении ПСР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1776C7" w:rsidTr="004428FF">
        <w:trPr>
          <w:trHeight w:hRule="exact" w:val="283"/>
          <w:jc w:val="center"/>
        </w:trPr>
        <w:tc>
          <w:tcPr>
            <w:tcW w:w="97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Раздел 2. Тактико-специальная подготовка</w:t>
            </w:r>
          </w:p>
        </w:tc>
      </w:tr>
      <w:tr w:rsidR="001776C7" w:rsidTr="004428FF">
        <w:trPr>
          <w:trHeight w:hRule="exact" w:val="56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Охрана труда спасателя при ведении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поисково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работ (ПСР)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1776C7" w:rsidTr="004428FF">
        <w:trPr>
          <w:trHeight w:hRule="exact" w:val="288"/>
          <w:jc w:val="center"/>
        </w:trPr>
        <w:tc>
          <w:tcPr>
            <w:tcW w:w="97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Раздел 3. Топография</w:t>
            </w:r>
          </w:p>
        </w:tc>
      </w:tr>
      <w:tr w:rsidR="001776C7" w:rsidTr="004428FF">
        <w:trPr>
          <w:trHeight w:hRule="exact" w:val="283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3.1.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Основы топографической подготовки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1776C7" w:rsidTr="004428FF">
        <w:trPr>
          <w:trHeight w:hRule="exact" w:val="56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3.2.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spacing w:line="233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Ориентирование по карте и аэрофотоснимкам. Чтение топографических карт. Измерения по карте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1776C7" w:rsidTr="004428FF">
        <w:trPr>
          <w:trHeight w:hRule="exact" w:val="288"/>
          <w:jc w:val="center"/>
        </w:trPr>
        <w:tc>
          <w:tcPr>
            <w:tcW w:w="97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Раздел 4. Подготовка по связи</w:t>
            </w:r>
          </w:p>
        </w:tc>
      </w:tr>
      <w:tr w:rsidR="001776C7" w:rsidTr="004428FF">
        <w:trPr>
          <w:trHeight w:hRule="exact" w:val="8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4.1.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Основы управления и связи в ПСФ. Сигналы и знаки управления. Устройство и эксплуатация техники связи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1776C7" w:rsidTr="004428FF">
        <w:trPr>
          <w:trHeight w:hRule="exact" w:val="283"/>
          <w:jc w:val="center"/>
        </w:trPr>
        <w:tc>
          <w:tcPr>
            <w:tcW w:w="62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Итоговая аттестация (квалификационный экзамен)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1776C7" w:rsidTr="004428FF">
        <w:trPr>
          <w:trHeight w:hRule="exact" w:val="298"/>
          <w:jc w:val="center"/>
        </w:trPr>
        <w:tc>
          <w:tcPr>
            <w:tcW w:w="6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 по программе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1776C7" w:rsidRDefault="001776C7" w:rsidP="001776C7">
      <w:pPr>
        <w:spacing w:after="219" w:line="1" w:lineRule="exact"/>
      </w:pPr>
    </w:p>
    <w:p w:rsidR="001776C7" w:rsidRDefault="001776C7" w:rsidP="001776C7">
      <w:pPr>
        <w:pStyle w:val="1"/>
        <w:numPr>
          <w:ilvl w:val="1"/>
          <w:numId w:val="4"/>
        </w:numPr>
        <w:tabs>
          <w:tab w:val="left" w:pos="608"/>
        </w:tabs>
        <w:spacing w:after="220"/>
        <w:ind w:firstLine="0"/>
        <w:jc w:val="center"/>
      </w:pPr>
      <w:r>
        <w:rPr>
          <w:b/>
          <w:bCs/>
          <w:color w:val="000000"/>
          <w:lang w:eastAsia="ru-RU" w:bidi="ru-RU"/>
        </w:rPr>
        <w:t>Содержание разделов и тем</w:t>
      </w:r>
    </w:p>
    <w:p w:rsidR="001776C7" w:rsidRDefault="001776C7" w:rsidP="001776C7">
      <w:pPr>
        <w:pStyle w:val="1"/>
        <w:spacing w:after="220"/>
        <w:ind w:firstLine="0"/>
        <w:jc w:val="center"/>
      </w:pPr>
      <w:r>
        <w:rPr>
          <w:b/>
          <w:bCs/>
          <w:color w:val="000000"/>
          <w:lang w:eastAsia="ru-RU" w:bidi="ru-RU"/>
        </w:rPr>
        <w:t>Раздел 1. Специальная (техническая) подготовка</w:t>
      </w:r>
    </w:p>
    <w:p w:rsidR="001776C7" w:rsidRDefault="001776C7" w:rsidP="001776C7">
      <w:pPr>
        <w:pStyle w:val="20"/>
        <w:keepNext/>
        <w:keepLines/>
        <w:ind w:firstLine="720"/>
        <w:jc w:val="both"/>
      </w:pPr>
      <w:bookmarkStart w:id="2" w:name="bookmark2047"/>
      <w:r>
        <w:rPr>
          <w:color w:val="000000"/>
          <w:lang w:eastAsia="ru-RU" w:bidi="ru-RU"/>
        </w:rPr>
        <w:t>Тема 1.1. Технические средства, оборудование, инструменты, приборы, механизмы, приспособления, применяемые при ведении ПСР</w:t>
      </w:r>
      <w:bookmarkEnd w:id="2"/>
    </w:p>
    <w:p w:rsidR="001776C7" w:rsidRDefault="001776C7" w:rsidP="001776C7">
      <w:pPr>
        <w:pStyle w:val="1"/>
        <w:spacing w:after="220"/>
        <w:ind w:firstLine="720"/>
        <w:jc w:val="both"/>
      </w:pPr>
      <w:r>
        <w:rPr>
          <w:color w:val="000000"/>
          <w:lang w:eastAsia="ru-RU" w:bidi="ru-RU"/>
        </w:rPr>
        <w:t>Назначение, состав, тактико-технические характеристики, устройство и возможности штатного гидравлического аварийно-спасательного инструмента</w:t>
      </w:r>
    </w:p>
    <w:p w:rsidR="001776C7" w:rsidRDefault="001776C7" w:rsidP="001776C7">
      <w:pPr>
        <w:pStyle w:val="1"/>
        <w:ind w:firstLine="0"/>
        <w:jc w:val="both"/>
      </w:pPr>
      <w:r>
        <w:rPr>
          <w:color w:val="000000"/>
          <w:lang w:eastAsia="ru-RU" w:bidi="ru-RU"/>
        </w:rPr>
        <w:lastRenderedPageBreak/>
        <w:t xml:space="preserve">(ГАСИ). Гидравлические схемы </w:t>
      </w:r>
      <w:proofErr w:type="gramStart"/>
      <w:r>
        <w:rPr>
          <w:color w:val="000000"/>
          <w:lang w:eastAsia="ru-RU" w:bidi="ru-RU"/>
        </w:rPr>
        <w:t>штатных</w:t>
      </w:r>
      <w:proofErr w:type="gramEnd"/>
      <w:r>
        <w:rPr>
          <w:color w:val="000000"/>
          <w:lang w:eastAsia="ru-RU" w:bidi="ru-RU"/>
        </w:rPr>
        <w:t xml:space="preserve"> ГАСИ.</w:t>
      </w:r>
    </w:p>
    <w:p w:rsidR="001776C7" w:rsidRDefault="001776C7" w:rsidP="001776C7">
      <w:pPr>
        <w:pStyle w:val="1"/>
        <w:ind w:firstLine="720"/>
        <w:jc w:val="both"/>
      </w:pPr>
      <w:r>
        <w:rPr>
          <w:color w:val="000000"/>
          <w:lang w:eastAsia="ru-RU" w:bidi="ru-RU"/>
        </w:rPr>
        <w:t>Сравнительные характеристики и критерии подбора для ведения ПСР ГАСИ отечественного и зарубежного производства.</w:t>
      </w:r>
    </w:p>
    <w:p w:rsidR="001776C7" w:rsidRDefault="001776C7" w:rsidP="001776C7">
      <w:pPr>
        <w:pStyle w:val="1"/>
        <w:spacing w:after="320"/>
        <w:ind w:firstLine="720"/>
        <w:jc w:val="both"/>
      </w:pPr>
      <w:r>
        <w:rPr>
          <w:color w:val="000000"/>
          <w:lang w:eastAsia="ru-RU" w:bidi="ru-RU"/>
        </w:rPr>
        <w:t xml:space="preserve">Назначение, технические характеристики, устройство и возможности механизмов ударного действия (перфораторы, </w:t>
      </w:r>
      <w:proofErr w:type="spellStart"/>
      <w:r>
        <w:rPr>
          <w:color w:val="000000"/>
          <w:lang w:eastAsia="ru-RU" w:bidi="ru-RU"/>
        </w:rPr>
        <w:t>бетонодробилки</w:t>
      </w:r>
      <w:proofErr w:type="spellEnd"/>
      <w:r>
        <w:rPr>
          <w:color w:val="000000"/>
          <w:lang w:eastAsia="ru-RU" w:bidi="ru-RU"/>
        </w:rPr>
        <w:t>, молот</w:t>
      </w:r>
      <w:proofErr w:type="gramStart"/>
      <w:r>
        <w:rPr>
          <w:color w:val="000000"/>
          <w:lang w:eastAsia="ru-RU" w:bidi="ru-RU"/>
        </w:rPr>
        <w:t>ы-</w:t>
      </w:r>
      <w:proofErr w:type="gramEnd"/>
      <w:r>
        <w:rPr>
          <w:color w:val="000000"/>
          <w:lang w:eastAsia="ru-RU" w:bidi="ru-RU"/>
        </w:rPr>
        <w:t xml:space="preserve"> перфораторы).</w:t>
      </w:r>
    </w:p>
    <w:p w:rsidR="001776C7" w:rsidRDefault="001776C7" w:rsidP="001776C7">
      <w:pPr>
        <w:pStyle w:val="20"/>
        <w:keepNext/>
        <w:keepLines/>
        <w:ind w:firstLine="720"/>
        <w:jc w:val="both"/>
      </w:pPr>
      <w:bookmarkStart w:id="3" w:name="bookmark2049"/>
      <w:r>
        <w:rPr>
          <w:color w:val="000000"/>
          <w:lang w:eastAsia="ru-RU" w:bidi="ru-RU"/>
        </w:rPr>
        <w:t xml:space="preserve">Тема 1.2. Отработка практических навыков работы на </w:t>
      </w:r>
      <w:proofErr w:type="spellStart"/>
      <w:r>
        <w:rPr>
          <w:color w:val="000000"/>
          <w:lang w:eastAsia="ru-RU" w:bidi="ru-RU"/>
        </w:rPr>
        <w:t>аварийно</w:t>
      </w:r>
      <w:r>
        <w:rPr>
          <w:color w:val="000000"/>
          <w:lang w:eastAsia="ru-RU" w:bidi="ru-RU"/>
        </w:rPr>
        <w:softHyphen/>
        <w:t>спасательных</w:t>
      </w:r>
      <w:proofErr w:type="spellEnd"/>
      <w:r>
        <w:rPr>
          <w:color w:val="000000"/>
          <w:lang w:eastAsia="ru-RU" w:bidi="ru-RU"/>
        </w:rPr>
        <w:t xml:space="preserve"> средствах при ведении ПСР</w:t>
      </w:r>
      <w:bookmarkEnd w:id="3"/>
    </w:p>
    <w:p w:rsidR="001776C7" w:rsidRDefault="001776C7" w:rsidP="001776C7">
      <w:pPr>
        <w:pStyle w:val="1"/>
        <w:ind w:firstLine="720"/>
        <w:jc w:val="both"/>
      </w:pPr>
      <w:r>
        <w:rPr>
          <w:color w:val="000000"/>
          <w:lang w:eastAsia="ru-RU" w:bidi="ru-RU"/>
        </w:rPr>
        <w:t xml:space="preserve">Ведение ПСР с помощью штатных ГАСИ: резка железных стержней, прутов и профилей; подъем и опускание железобетонных конструкций; сдвигание и раздвигание обломков </w:t>
      </w:r>
      <w:proofErr w:type="gramStart"/>
      <w:r>
        <w:rPr>
          <w:color w:val="000000"/>
          <w:lang w:eastAsia="ru-RU" w:bidi="ru-RU"/>
        </w:rPr>
        <w:t>ж/б</w:t>
      </w:r>
      <w:proofErr w:type="gramEnd"/>
      <w:r>
        <w:rPr>
          <w:color w:val="000000"/>
          <w:lang w:eastAsia="ru-RU" w:bidi="ru-RU"/>
        </w:rPr>
        <w:t xml:space="preserve"> конструкций; </w:t>
      </w:r>
      <w:proofErr w:type="spellStart"/>
      <w:r>
        <w:rPr>
          <w:color w:val="000000"/>
          <w:lang w:eastAsia="ru-RU" w:bidi="ru-RU"/>
        </w:rPr>
        <w:t>перерезание</w:t>
      </w:r>
      <w:proofErr w:type="spellEnd"/>
      <w:r>
        <w:rPr>
          <w:color w:val="000000"/>
          <w:lang w:eastAsia="ru-RU" w:bidi="ru-RU"/>
        </w:rPr>
        <w:t xml:space="preserve"> стоек и крыши кузова автомобиля; расширение проемов в металлических конструкциях и завалах и др.</w:t>
      </w:r>
    </w:p>
    <w:p w:rsidR="001776C7" w:rsidRDefault="001776C7" w:rsidP="001776C7">
      <w:pPr>
        <w:pStyle w:val="1"/>
        <w:spacing w:after="320"/>
        <w:ind w:firstLine="720"/>
        <w:jc w:val="both"/>
      </w:pPr>
      <w:r>
        <w:rPr>
          <w:color w:val="000000"/>
          <w:lang w:eastAsia="ru-RU" w:bidi="ru-RU"/>
        </w:rPr>
        <w:t>Подготовка к работе, развертывание и ведение ПСР с применением аварийно-спасательного оборудования и инструмента АСМ. Требования по охране труда при проведении ПСР.</w:t>
      </w:r>
    </w:p>
    <w:p w:rsidR="001776C7" w:rsidRDefault="001776C7" w:rsidP="001776C7">
      <w:pPr>
        <w:pStyle w:val="1"/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Раздел 2. Тактико-специальная подготовка</w:t>
      </w:r>
    </w:p>
    <w:p w:rsidR="001776C7" w:rsidRDefault="001776C7" w:rsidP="001776C7">
      <w:pPr>
        <w:pStyle w:val="20"/>
        <w:keepNext/>
        <w:keepLines/>
        <w:ind w:firstLine="720"/>
        <w:jc w:val="both"/>
      </w:pPr>
      <w:bookmarkStart w:id="4" w:name="bookmark2051"/>
      <w:r>
        <w:rPr>
          <w:color w:val="000000"/>
          <w:lang w:eastAsia="ru-RU" w:bidi="ru-RU"/>
        </w:rPr>
        <w:t>Тема 2.1. Охрана труда спасателя при ведении поисково-спасательных работ (ПСР)</w:t>
      </w:r>
      <w:bookmarkEnd w:id="4"/>
    </w:p>
    <w:p w:rsidR="001776C7" w:rsidRDefault="001776C7" w:rsidP="001776C7">
      <w:pPr>
        <w:pStyle w:val="1"/>
        <w:spacing w:after="320"/>
        <w:ind w:firstLine="720"/>
        <w:jc w:val="both"/>
      </w:pPr>
      <w:r>
        <w:rPr>
          <w:color w:val="000000"/>
          <w:lang w:eastAsia="ru-RU" w:bidi="ru-RU"/>
        </w:rPr>
        <w:t xml:space="preserve">Правила поведения спасателей в зоне ЧС. </w:t>
      </w: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окружающей обстановкой. Причины травматизма: личностные, технические, организационные. Типичные травмы спасателей. Профилактика травматизма. </w:t>
      </w:r>
      <w:proofErr w:type="spellStart"/>
      <w:r>
        <w:rPr>
          <w:color w:val="000000"/>
          <w:lang w:eastAsia="ru-RU" w:bidi="ru-RU"/>
        </w:rPr>
        <w:t>Травмоопасные</w:t>
      </w:r>
      <w:proofErr w:type="spellEnd"/>
      <w:r>
        <w:rPr>
          <w:color w:val="000000"/>
          <w:lang w:eastAsia="ru-RU" w:bidi="ru-RU"/>
        </w:rPr>
        <w:t xml:space="preserve"> и вредные факторы трудовой деятельности спасателей.</w:t>
      </w:r>
    </w:p>
    <w:p w:rsidR="001776C7" w:rsidRDefault="001776C7" w:rsidP="001776C7">
      <w:pPr>
        <w:pStyle w:val="20"/>
        <w:keepNext/>
        <w:keepLines/>
        <w:spacing w:after="320"/>
        <w:jc w:val="center"/>
      </w:pPr>
      <w:bookmarkStart w:id="5" w:name="bookmark2053"/>
      <w:r>
        <w:rPr>
          <w:color w:val="000000"/>
          <w:lang w:eastAsia="ru-RU" w:bidi="ru-RU"/>
        </w:rPr>
        <w:t>Раздел 3. Топография</w:t>
      </w:r>
      <w:bookmarkEnd w:id="5"/>
    </w:p>
    <w:p w:rsidR="001776C7" w:rsidRDefault="001776C7" w:rsidP="001776C7">
      <w:pPr>
        <w:pStyle w:val="20"/>
        <w:keepNext/>
        <w:keepLines/>
        <w:ind w:firstLine="720"/>
        <w:jc w:val="both"/>
      </w:pPr>
      <w:r>
        <w:rPr>
          <w:color w:val="000000"/>
          <w:lang w:eastAsia="ru-RU" w:bidi="ru-RU"/>
        </w:rPr>
        <w:t>Тема 3.1. Основы топографической подготовки</w:t>
      </w:r>
    </w:p>
    <w:p w:rsidR="001776C7" w:rsidRDefault="001776C7" w:rsidP="001776C7">
      <w:pPr>
        <w:pStyle w:val="1"/>
        <w:spacing w:after="320"/>
        <w:ind w:firstLine="720"/>
        <w:jc w:val="both"/>
      </w:pPr>
      <w:r>
        <w:rPr>
          <w:color w:val="000000"/>
          <w:lang w:eastAsia="ru-RU" w:bidi="ru-RU"/>
        </w:rPr>
        <w:t>Местность, как район проведения АСНДР. Тактические свойства местности. Топографические и специальные карты. Система условных обозначений на картах. Полнота и подробность изображения местности. Виды условных знаков. Пояснительные подписи и цифровые обозначения. Изображение рельефа на картах.</w:t>
      </w:r>
    </w:p>
    <w:p w:rsidR="001776C7" w:rsidRDefault="001776C7" w:rsidP="001776C7">
      <w:pPr>
        <w:pStyle w:val="20"/>
        <w:keepNext/>
        <w:keepLines/>
        <w:ind w:firstLine="720"/>
        <w:jc w:val="both"/>
      </w:pPr>
      <w:bookmarkStart w:id="6" w:name="bookmark2056"/>
      <w:r>
        <w:rPr>
          <w:color w:val="000000"/>
          <w:lang w:eastAsia="ru-RU" w:bidi="ru-RU"/>
        </w:rPr>
        <w:t>Тема 3.2. Ориентирование по карте и аэрофотоснимкам. Чтение топографических карт. Измерения по карте</w:t>
      </w:r>
      <w:bookmarkEnd w:id="6"/>
    </w:p>
    <w:p w:rsidR="001776C7" w:rsidRDefault="001776C7" w:rsidP="001776C7">
      <w:pPr>
        <w:pStyle w:val="1"/>
        <w:spacing w:after="320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Способы ориентирования на местности. Определение по карте своего местоположения. Движение по азимуту. Приемы ориентирования по карте, чтение карты, определение расстояний. Прохождение заданного маршрута с использованием карты и компаса.</w:t>
      </w:r>
    </w:p>
    <w:p w:rsidR="00CD19EA" w:rsidRDefault="00CD19EA" w:rsidP="001776C7">
      <w:pPr>
        <w:pStyle w:val="1"/>
        <w:spacing w:after="320"/>
        <w:ind w:firstLine="720"/>
        <w:jc w:val="both"/>
        <w:rPr>
          <w:color w:val="000000"/>
          <w:lang w:eastAsia="ru-RU" w:bidi="ru-RU"/>
        </w:rPr>
      </w:pPr>
    </w:p>
    <w:p w:rsidR="00CD19EA" w:rsidRDefault="00CD19EA" w:rsidP="001776C7">
      <w:pPr>
        <w:pStyle w:val="1"/>
        <w:spacing w:after="320"/>
        <w:ind w:firstLine="720"/>
        <w:jc w:val="both"/>
      </w:pPr>
    </w:p>
    <w:p w:rsidR="001776C7" w:rsidRDefault="001776C7" w:rsidP="001776C7">
      <w:pPr>
        <w:pStyle w:val="1"/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lastRenderedPageBreak/>
        <w:t>Раздел 4. Подготовка по связи</w:t>
      </w:r>
    </w:p>
    <w:p w:rsidR="001776C7" w:rsidRDefault="001776C7" w:rsidP="001776C7">
      <w:pPr>
        <w:pStyle w:val="20"/>
        <w:keepNext/>
        <w:keepLines/>
        <w:ind w:firstLine="820"/>
        <w:jc w:val="both"/>
      </w:pPr>
      <w:bookmarkStart w:id="7" w:name="bookmark2058"/>
      <w:r>
        <w:rPr>
          <w:color w:val="000000"/>
          <w:lang w:eastAsia="ru-RU" w:bidi="ru-RU"/>
        </w:rPr>
        <w:t>Тема 4.1. Основы управления и связи в ПСФ. Сигналы и знаки управления. Устройство и эксплуатация техники связи</w:t>
      </w:r>
      <w:bookmarkEnd w:id="7"/>
    </w:p>
    <w:p w:rsidR="001776C7" w:rsidRDefault="001776C7" w:rsidP="001776C7">
      <w:pPr>
        <w:pStyle w:val="1"/>
        <w:ind w:firstLine="820"/>
        <w:jc w:val="both"/>
      </w:pPr>
      <w:r>
        <w:rPr>
          <w:color w:val="000000"/>
          <w:lang w:eastAsia="ru-RU" w:bidi="ru-RU"/>
        </w:rPr>
        <w:t>Значение управления и связи при подготовке и ведении ПСР. Средства управления и связи: табельные, стационарные, мобильные, радиостанции, телефонные аппараты.</w:t>
      </w:r>
    </w:p>
    <w:p w:rsidR="001776C7" w:rsidRDefault="001776C7" w:rsidP="001776C7">
      <w:pPr>
        <w:pStyle w:val="1"/>
        <w:spacing w:after="320"/>
        <w:ind w:firstLine="820"/>
        <w:jc w:val="both"/>
      </w:pPr>
      <w:r>
        <w:rPr>
          <w:color w:val="000000"/>
          <w:lang w:eastAsia="ru-RU" w:bidi="ru-RU"/>
        </w:rPr>
        <w:t>Понятие о линии и канале связи. Способы организации радиосвязи, преимущества и недостатки. Классификация радиоволн. Дисциплина связи и ее требования. Понятие о безопасности связи. Правила установления радиосвязи и ведения обмена в радиотелефонном режиме. Ознакомление со средствами связи, используемыми в ПСФ и в органах управления по делам ГОЧС.</w:t>
      </w:r>
    </w:p>
    <w:p w:rsidR="001776C7" w:rsidRDefault="001776C7" w:rsidP="001776C7">
      <w:pPr>
        <w:pStyle w:val="1"/>
        <w:numPr>
          <w:ilvl w:val="0"/>
          <w:numId w:val="4"/>
        </w:numPr>
        <w:tabs>
          <w:tab w:val="left" w:pos="342"/>
        </w:tabs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ОЦЕНКА КАЧЕСТВА ОСВОЕНИЯ ПРОГРАММЫ</w:t>
      </w:r>
    </w:p>
    <w:p w:rsidR="001776C7" w:rsidRDefault="001776C7" w:rsidP="001776C7">
      <w:pPr>
        <w:pStyle w:val="20"/>
        <w:keepNext/>
        <w:keepLines/>
        <w:numPr>
          <w:ilvl w:val="1"/>
          <w:numId w:val="4"/>
        </w:numPr>
        <w:tabs>
          <w:tab w:val="left" w:pos="549"/>
        </w:tabs>
        <w:spacing w:after="320"/>
        <w:jc w:val="center"/>
      </w:pPr>
      <w:bookmarkStart w:id="8" w:name="bookmark2060"/>
      <w:r>
        <w:rPr>
          <w:color w:val="000000"/>
          <w:lang w:eastAsia="ru-RU" w:bidi="ru-RU"/>
        </w:rPr>
        <w:t xml:space="preserve">Критерии оценивания и показатели </w:t>
      </w:r>
      <w:proofErr w:type="spellStart"/>
      <w:r>
        <w:rPr>
          <w:color w:val="000000"/>
          <w:lang w:eastAsia="ru-RU" w:bidi="ru-RU"/>
        </w:rPr>
        <w:t>сформированности</w:t>
      </w:r>
      <w:proofErr w:type="spellEnd"/>
      <w:r>
        <w:rPr>
          <w:color w:val="000000"/>
          <w:lang w:eastAsia="ru-RU" w:bidi="ru-RU"/>
        </w:rPr>
        <w:t xml:space="preserve"> компетенций для</w:t>
      </w:r>
      <w:r>
        <w:rPr>
          <w:color w:val="000000"/>
          <w:lang w:eastAsia="ru-RU" w:bidi="ru-RU"/>
        </w:rPr>
        <w:br/>
        <w:t>промежуточной и итоговой аттестации</w:t>
      </w:r>
      <w:bookmarkEnd w:id="8"/>
    </w:p>
    <w:p w:rsidR="001776C7" w:rsidRDefault="001776C7" w:rsidP="001776C7">
      <w:pPr>
        <w:pStyle w:val="1"/>
        <w:ind w:firstLine="820"/>
        <w:jc w:val="both"/>
      </w:pPr>
      <w:r>
        <w:rPr>
          <w:color w:val="000000"/>
          <w:lang w:eastAsia="ru-RU" w:bidi="ru-RU"/>
        </w:rPr>
        <w:t>Критериями оптимального усвоения знаний, умений и навыков при проведении промежуточной и итоговой аттестации обучающихся являются объем, системность, осмысленность, прочность и действенность знаний обучающихся.</w:t>
      </w:r>
    </w:p>
    <w:p w:rsidR="001776C7" w:rsidRDefault="001776C7" w:rsidP="001776C7">
      <w:pPr>
        <w:pStyle w:val="1"/>
        <w:ind w:firstLine="820"/>
        <w:jc w:val="both"/>
      </w:pPr>
      <w:r>
        <w:rPr>
          <w:color w:val="000000"/>
          <w:lang w:eastAsia="ru-RU" w:bidi="ru-RU"/>
        </w:rPr>
        <w:t xml:space="preserve">Формы, периодичность и порядок проведения итоговой аттестации </w:t>
      </w:r>
      <w:proofErr w:type="gramStart"/>
      <w:r>
        <w:rPr>
          <w:color w:val="000000"/>
          <w:lang w:eastAsia="ru-RU" w:bidi="ru-RU"/>
        </w:rPr>
        <w:t>обучающихся</w:t>
      </w:r>
      <w:proofErr w:type="gramEnd"/>
      <w:r>
        <w:rPr>
          <w:color w:val="000000"/>
          <w:lang w:eastAsia="ru-RU" w:bidi="ru-RU"/>
        </w:rPr>
        <w:t xml:space="preserve"> устанавливаются организацией, осуществляющей образовательную деятельность, самостоятельно.</w:t>
      </w:r>
    </w:p>
    <w:p w:rsidR="001776C7" w:rsidRDefault="001776C7" w:rsidP="001776C7">
      <w:pPr>
        <w:pStyle w:val="1"/>
        <w:ind w:firstLine="820"/>
        <w:jc w:val="both"/>
      </w:pPr>
      <w:r>
        <w:rPr>
          <w:color w:val="000000"/>
          <w:lang w:eastAsia="ru-RU" w:bidi="ru-RU"/>
        </w:rPr>
        <w:t>Оценка индивидуальных образовательных достижений по результатам итогового контроля успеваемости производится в соответствии с универсальной шкалой по таблице 4.1.</w:t>
      </w:r>
    </w:p>
    <w:p w:rsidR="001776C7" w:rsidRDefault="001776C7" w:rsidP="001776C7">
      <w:pPr>
        <w:pStyle w:val="a7"/>
      </w:pPr>
      <w:r>
        <w:rPr>
          <w:b w:val="0"/>
          <w:bCs w:val="0"/>
          <w:color w:val="000000"/>
          <w:lang w:eastAsia="ru-RU" w:bidi="ru-RU"/>
        </w:rPr>
        <w:t>Таблица 4.1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9"/>
        <w:gridCol w:w="2333"/>
        <w:gridCol w:w="2755"/>
        <w:gridCol w:w="2515"/>
      </w:tblGrid>
      <w:tr w:rsidR="001776C7" w:rsidTr="004428FF">
        <w:trPr>
          <w:trHeight w:hRule="exact" w:val="288"/>
          <w:jc w:val="center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Результативность, %</w:t>
            </w:r>
          </w:p>
        </w:tc>
        <w:tc>
          <w:tcPr>
            <w:tcW w:w="76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Количественная оценка</w:t>
            </w:r>
          </w:p>
        </w:tc>
      </w:tr>
      <w:tr w:rsidR="001776C7" w:rsidTr="004428FF">
        <w:trPr>
          <w:trHeight w:hRule="exact" w:val="562"/>
          <w:jc w:val="center"/>
        </w:trPr>
        <w:tc>
          <w:tcPr>
            <w:tcW w:w="254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/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Балл (отметка)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Вербальный аналог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Дихотомическая шкала</w:t>
            </w:r>
          </w:p>
        </w:tc>
      </w:tr>
      <w:tr w:rsidR="001776C7" w:rsidTr="004428FF">
        <w:trPr>
          <w:trHeight w:hRule="exact" w:val="288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85-100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отлично</w:t>
            </w:r>
          </w:p>
        </w:tc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зачтено (зачет)</w:t>
            </w:r>
          </w:p>
        </w:tc>
      </w:tr>
      <w:tr w:rsidR="001776C7" w:rsidTr="004428FF">
        <w:trPr>
          <w:trHeight w:hRule="exact" w:val="283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76-84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хорошо</w:t>
            </w:r>
          </w:p>
        </w:tc>
        <w:tc>
          <w:tcPr>
            <w:tcW w:w="25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/>
        </w:tc>
      </w:tr>
      <w:tr w:rsidR="001776C7" w:rsidTr="004428FF">
        <w:trPr>
          <w:trHeight w:hRule="exact" w:val="288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70-75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удовлетворительно</w:t>
            </w:r>
          </w:p>
        </w:tc>
        <w:tc>
          <w:tcPr>
            <w:tcW w:w="25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/>
        </w:tc>
      </w:tr>
      <w:tr w:rsidR="001776C7" w:rsidTr="004428FF">
        <w:trPr>
          <w:trHeight w:hRule="exact" w:val="288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менее 70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неудовлетворительно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 зачтено (незачет)</w:t>
            </w:r>
          </w:p>
        </w:tc>
      </w:tr>
      <w:tr w:rsidR="001776C7" w:rsidTr="004428FF">
        <w:trPr>
          <w:trHeight w:hRule="exact" w:val="571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 приступил к выполнению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неудовлетворительно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 зачтено (незачет)</w:t>
            </w:r>
          </w:p>
        </w:tc>
      </w:tr>
    </w:tbl>
    <w:p w:rsidR="001776C7" w:rsidRDefault="001776C7" w:rsidP="001776C7">
      <w:pPr>
        <w:spacing w:after="319" w:line="1" w:lineRule="exact"/>
      </w:pPr>
    </w:p>
    <w:p w:rsidR="001776C7" w:rsidRDefault="001776C7" w:rsidP="001776C7">
      <w:pPr>
        <w:pStyle w:val="1"/>
        <w:spacing w:after="320"/>
        <w:ind w:firstLine="680"/>
        <w:jc w:val="both"/>
      </w:pPr>
      <w:r>
        <w:rPr>
          <w:color w:val="000000"/>
          <w:lang w:eastAsia="ru-RU" w:bidi="ru-RU"/>
        </w:rPr>
        <w:t>Показатели оценивания качества устного ответа обучающегося при итоговой аттестации приведены в таблице 4.2.</w:t>
      </w:r>
      <w:r>
        <w:br w:type="page"/>
      </w:r>
    </w:p>
    <w:p w:rsidR="001776C7" w:rsidRDefault="001776C7" w:rsidP="001776C7">
      <w:pPr>
        <w:pStyle w:val="a7"/>
      </w:pPr>
      <w:r>
        <w:rPr>
          <w:b w:val="0"/>
          <w:bCs w:val="0"/>
          <w:color w:val="000000"/>
          <w:lang w:eastAsia="ru-RU" w:bidi="ru-RU"/>
        </w:rPr>
        <w:lastRenderedPageBreak/>
        <w:t>Таблица 4.2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9"/>
        <w:gridCol w:w="1843"/>
        <w:gridCol w:w="2126"/>
        <w:gridCol w:w="1838"/>
        <w:gridCol w:w="2424"/>
      </w:tblGrid>
      <w:tr w:rsidR="001776C7" w:rsidTr="004428FF">
        <w:trPr>
          <w:trHeight w:hRule="exact" w:val="264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Компетенции</w:t>
            </w:r>
          </w:p>
        </w:tc>
        <w:tc>
          <w:tcPr>
            <w:tcW w:w="82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Критерии оценивания результатов обучения</w:t>
            </w:r>
          </w:p>
        </w:tc>
      </w:tr>
      <w:tr w:rsidR="001776C7" w:rsidTr="004428FF">
        <w:trPr>
          <w:trHeight w:hRule="exact" w:val="773"/>
          <w:jc w:val="center"/>
        </w:trPr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Неудовлетвори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тельно / не зачтено 0-69%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Удовлетвори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тельно /зачтено 70-75%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776C7" w:rsidRDefault="001776C7" w:rsidP="004428FF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Хорошо / зачтено 76-84%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6C7" w:rsidRDefault="001776C7" w:rsidP="004428FF">
            <w:pPr>
              <w:pStyle w:val="a5"/>
              <w:ind w:firstLine="34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Отлично / зачтено</w:t>
            </w:r>
          </w:p>
          <w:p w:rsidR="001776C7" w:rsidRDefault="001776C7" w:rsidP="004428FF">
            <w:pPr>
              <w:pStyle w:val="a5"/>
              <w:spacing w:line="23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85-100%</w:t>
            </w:r>
          </w:p>
        </w:tc>
      </w:tr>
      <w:tr w:rsidR="001776C7" w:rsidTr="00CD19EA">
        <w:trPr>
          <w:trHeight w:hRule="exact" w:val="11909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CD19EA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Способность подготавливать к работе оборудование, инструменты, приспособле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ния, содержать их в надлежащем состоянии, владеть навыками и приемами эксплуатации. Способность проводить поиск пострадавших с использова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нием подручных средств и специальной техники, извлечение пострадавших из очага поражения и транспорти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ровка их в безопасное место.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CD19EA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Не раскрыто основное содержание учебного материала. Обнаружено незнание или непонимание большей или наиболее важной части учебного материала. Обучающийся имеет существенные пробелы в знаниях основного учебного материала; не способен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аргументированн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о и последовательно его излагать, допускает грубые ошибки в ответах, неправильно отвечает на задаваемые вопросы или затрудняется с ответом.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CD19EA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Неполно или непоследовательно раскрыто содержание материала, продемонстрирова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 xml:space="preserve">ны умения, достаточные для дальнейшего усвоения материала. 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Обучающийся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показывает знание основного материала в объеме, необходимом для предстоящей профессиональной деятельности; при ответе на вопросы билета и дополнительные вопросы не допускает грубых ошибок, но испытывает затруднения в пос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ледовательности их изложения; не в полной мере демонстрирует способность применять теоретические знания для анализа практических ситуаций.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76C7" w:rsidRDefault="001776C7" w:rsidP="00CD19EA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Продемонстри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ровано умение анализировать материал, однако не все выводы носят аргументирован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ный и доказательный характер.</w:t>
            </w:r>
          </w:p>
          <w:p w:rsidR="001776C7" w:rsidRDefault="001776C7" w:rsidP="00CD19EA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Обучающийся показывает полное знание программного материала, основной и дополнительной литературы; дает полные ответы на теоретические вопросы билета и дополнитель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ные вопросы, допуская некоторые неточности; правильно применяет теоретические положения к оценке практических ситуаций; демонстрирует хороший уровень освоения материала и в целом подтверждает освоение компетенций, предусмотрен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ных программой.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6C7" w:rsidRDefault="001776C7" w:rsidP="00CD19EA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Полно раскрыто содержание материала. Продемонстрировано системное и глубокое знание программного материала.</w:t>
            </w:r>
          </w:p>
          <w:p w:rsidR="001776C7" w:rsidRDefault="001776C7" w:rsidP="00CD19EA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Точно используется терминология.</w:t>
            </w:r>
          </w:p>
          <w:p w:rsidR="001776C7" w:rsidRDefault="001776C7" w:rsidP="00CD19EA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Продемонстрирована способность творчески применять знание теории к решению профессиональных задач.</w:t>
            </w:r>
          </w:p>
          <w:p w:rsidR="001776C7" w:rsidRDefault="001776C7" w:rsidP="00CD19EA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Продемонстрировано знание современной учебной и научной литературы.</w:t>
            </w:r>
          </w:p>
          <w:p w:rsidR="001776C7" w:rsidRDefault="001776C7" w:rsidP="00CD19EA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Обучающийся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показывает всесторонние и глубокие знания программного материала, последовательно и четко отвечает на вопросы билета и дополнительные вопросы; уверенно ориентируется в проблемных ситуациях; демонстрирует способность применять теоретические знания для анализа практических ситуаций, делать правильные выводы, проявляет творческие способности, подтверждает полное освоение компетенций, предусмотренных программой.</w:t>
            </w:r>
          </w:p>
        </w:tc>
      </w:tr>
    </w:tbl>
    <w:p w:rsidR="00CD19EA" w:rsidRDefault="00CD19EA" w:rsidP="00CD19EA">
      <w:pPr>
        <w:pStyle w:val="1"/>
        <w:tabs>
          <w:tab w:val="left" w:pos="1383"/>
        </w:tabs>
        <w:spacing w:after="320"/>
        <w:ind w:left="720" w:firstLine="0"/>
        <w:jc w:val="both"/>
      </w:pPr>
    </w:p>
    <w:p w:rsidR="00CD19EA" w:rsidRPr="00CD19EA" w:rsidRDefault="00CD19EA" w:rsidP="00CD19EA">
      <w:pPr>
        <w:pStyle w:val="1"/>
        <w:tabs>
          <w:tab w:val="left" w:pos="1383"/>
        </w:tabs>
        <w:spacing w:after="320"/>
        <w:ind w:left="720" w:firstLine="0"/>
        <w:jc w:val="both"/>
      </w:pPr>
    </w:p>
    <w:p w:rsidR="001776C7" w:rsidRDefault="001776C7" w:rsidP="001776C7">
      <w:pPr>
        <w:pStyle w:val="1"/>
        <w:numPr>
          <w:ilvl w:val="1"/>
          <w:numId w:val="4"/>
        </w:numPr>
        <w:tabs>
          <w:tab w:val="left" w:pos="1383"/>
        </w:tabs>
        <w:spacing w:after="320"/>
        <w:ind w:firstLine="72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Промежуточная аттестация </w:t>
      </w:r>
      <w:r>
        <w:rPr>
          <w:color w:val="000000"/>
          <w:lang w:eastAsia="ru-RU" w:bidi="ru-RU"/>
        </w:rPr>
        <w:t>не предусмотрена программой.</w:t>
      </w:r>
    </w:p>
    <w:p w:rsidR="001776C7" w:rsidRDefault="001776C7" w:rsidP="001776C7">
      <w:pPr>
        <w:pStyle w:val="1"/>
        <w:numPr>
          <w:ilvl w:val="1"/>
          <w:numId w:val="4"/>
        </w:numPr>
        <w:tabs>
          <w:tab w:val="left" w:pos="1383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Итоговая аттестация </w:t>
      </w:r>
      <w:r>
        <w:rPr>
          <w:color w:val="000000"/>
          <w:lang w:eastAsia="ru-RU" w:bidi="ru-RU"/>
        </w:rPr>
        <w:t>представляет собой форму оценки степени и уровня освоения обучающимися образовательной программы и проводится на основе принципов объективности и независимости оценки качества подготовки обучающихся. Итоговая аттестация должна подтверждать уровень совершенствования (</w:t>
      </w:r>
      <w:proofErr w:type="spellStart"/>
      <w:r>
        <w:rPr>
          <w:color w:val="000000"/>
          <w:lang w:eastAsia="ru-RU" w:bidi="ru-RU"/>
        </w:rPr>
        <w:t>сформированности</w:t>
      </w:r>
      <w:proofErr w:type="spellEnd"/>
      <w:r>
        <w:rPr>
          <w:color w:val="000000"/>
          <w:lang w:eastAsia="ru-RU" w:bidi="ru-RU"/>
        </w:rPr>
        <w:t>) компетенций обучающегося, определяющих его подготовленность к решению профессиональных задач.</w:t>
      </w:r>
    </w:p>
    <w:p w:rsidR="001776C7" w:rsidRDefault="001776C7" w:rsidP="001776C7">
      <w:pPr>
        <w:pStyle w:val="1"/>
        <w:ind w:firstLine="720"/>
        <w:jc w:val="both"/>
      </w:pPr>
      <w:r>
        <w:rPr>
          <w:color w:val="000000"/>
          <w:lang w:eastAsia="ru-RU" w:bidi="ru-RU"/>
        </w:rPr>
        <w:t>Программа повышения квалификации завершается итоговой аттестацией (квалификационным экзаменом):</w:t>
      </w:r>
    </w:p>
    <w:p w:rsidR="001776C7" w:rsidRDefault="001776C7" w:rsidP="001776C7">
      <w:pPr>
        <w:pStyle w:val="1"/>
        <w:numPr>
          <w:ilvl w:val="0"/>
          <w:numId w:val="6"/>
        </w:numPr>
        <w:tabs>
          <w:tab w:val="left" w:pos="1032"/>
        </w:tabs>
        <w:ind w:firstLine="720"/>
        <w:jc w:val="both"/>
      </w:pPr>
      <w:r>
        <w:rPr>
          <w:color w:val="000000"/>
          <w:lang w:eastAsia="ru-RU" w:bidi="ru-RU"/>
        </w:rPr>
        <w:t>теоретическая часть (тестирование или устный ответ на вопросы экзаменационного билета);</w:t>
      </w:r>
    </w:p>
    <w:p w:rsidR="001776C7" w:rsidRDefault="001776C7" w:rsidP="00CD19EA">
      <w:pPr>
        <w:pStyle w:val="1"/>
        <w:numPr>
          <w:ilvl w:val="0"/>
          <w:numId w:val="6"/>
        </w:numPr>
        <w:tabs>
          <w:tab w:val="left" w:pos="993"/>
        </w:tabs>
        <w:spacing w:after="320"/>
        <w:ind w:firstLine="720"/>
        <w:jc w:val="both"/>
      </w:pPr>
      <w:r>
        <w:rPr>
          <w:color w:val="000000"/>
          <w:lang w:eastAsia="ru-RU" w:bidi="ru-RU"/>
        </w:rPr>
        <w:t>выполнение практического задания.</w:t>
      </w:r>
    </w:p>
    <w:p w:rsidR="001776C7" w:rsidRDefault="001776C7" w:rsidP="001776C7">
      <w:pPr>
        <w:pStyle w:val="20"/>
        <w:keepNext/>
        <w:keepLines/>
        <w:numPr>
          <w:ilvl w:val="2"/>
          <w:numId w:val="7"/>
        </w:numPr>
        <w:tabs>
          <w:tab w:val="left" w:pos="810"/>
        </w:tabs>
        <w:jc w:val="center"/>
      </w:pPr>
      <w:bookmarkStart w:id="9" w:name="bookmark2062"/>
      <w:r>
        <w:rPr>
          <w:color w:val="000000"/>
          <w:lang w:eastAsia="ru-RU" w:bidi="ru-RU"/>
        </w:rPr>
        <w:t>Перечень вопросов для подготовки к теоретической части</w:t>
      </w:r>
      <w:bookmarkEnd w:id="9"/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  <w:tab w:val="left" w:pos="1402"/>
        </w:tabs>
        <w:ind w:firstLine="720"/>
        <w:jc w:val="both"/>
      </w:pPr>
      <w:r>
        <w:rPr>
          <w:color w:val="000000"/>
          <w:lang w:eastAsia="ru-RU" w:bidi="ru-RU"/>
        </w:rPr>
        <w:t>Порядок подготовки и работы двигателя внутреннего сгорания.</w:t>
      </w:r>
    </w:p>
    <w:p w:rsidR="001776C7" w:rsidRDefault="001776C7" w:rsidP="001776C7">
      <w:pPr>
        <w:pStyle w:val="1"/>
        <w:ind w:firstLine="0"/>
        <w:jc w:val="both"/>
      </w:pPr>
      <w:r>
        <w:rPr>
          <w:color w:val="000000"/>
          <w:lang w:eastAsia="ru-RU" w:bidi="ru-RU"/>
        </w:rPr>
        <w:t>Запуск, прогрев, работа. Требования безопасности.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  <w:tab w:val="left" w:pos="1402"/>
        </w:tabs>
        <w:ind w:firstLine="720"/>
        <w:jc w:val="both"/>
      </w:pPr>
      <w:r>
        <w:rPr>
          <w:color w:val="000000"/>
          <w:lang w:eastAsia="ru-RU" w:bidi="ru-RU"/>
        </w:rPr>
        <w:t xml:space="preserve">Условия допуска спасателей к выполнению работ </w:t>
      </w:r>
      <w:proofErr w:type="gramStart"/>
      <w:r>
        <w:rPr>
          <w:color w:val="000000"/>
          <w:lang w:eastAsia="ru-RU" w:bidi="ru-RU"/>
        </w:rPr>
        <w:t>в</w:t>
      </w:r>
      <w:proofErr w:type="gramEnd"/>
      <w:r>
        <w:rPr>
          <w:color w:val="000000"/>
          <w:lang w:eastAsia="ru-RU" w:bidi="ru-RU"/>
        </w:rPr>
        <w:t xml:space="preserve"> конкретных</w:t>
      </w:r>
    </w:p>
    <w:p w:rsidR="001776C7" w:rsidRDefault="001776C7" w:rsidP="001776C7">
      <w:pPr>
        <w:pStyle w:val="1"/>
        <w:ind w:firstLine="0"/>
        <w:jc w:val="both"/>
      </w:pPr>
      <w:proofErr w:type="gramStart"/>
      <w:r>
        <w:rPr>
          <w:color w:val="000000"/>
          <w:lang w:eastAsia="ru-RU" w:bidi="ru-RU"/>
        </w:rPr>
        <w:t>условиях</w:t>
      </w:r>
      <w:proofErr w:type="gramEnd"/>
      <w:r>
        <w:rPr>
          <w:color w:val="000000"/>
          <w:lang w:eastAsia="ru-RU" w:bidi="ru-RU"/>
        </w:rPr>
        <w:t>; требования к экипировке и оснащению спасателей; общий порядок действий при повреждении средств защиты, травмах, поломке технических средств.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Техническое обслуживание аварийно-спасательных средств. Требования безопасности. Возможные неисправности штатных ГАСИ и порядок их устранения.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Дополнительное оборудование, подручные средства, применяемые при работе в чрезвычайных ситуациях: виды, требования безопасности.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  <w:tab w:val="left" w:pos="1402"/>
        </w:tabs>
        <w:ind w:firstLine="720"/>
        <w:jc w:val="both"/>
      </w:pPr>
      <w:r>
        <w:rPr>
          <w:color w:val="000000"/>
          <w:lang w:eastAsia="ru-RU" w:bidi="ru-RU"/>
        </w:rPr>
        <w:t>Комплектация аварийно-спасательной машины.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  <w:tab w:val="left" w:pos="1402"/>
        </w:tabs>
        <w:ind w:firstLine="720"/>
        <w:jc w:val="both"/>
      </w:pPr>
      <w:r>
        <w:rPr>
          <w:color w:val="000000"/>
          <w:lang w:eastAsia="ru-RU" w:bidi="ru-RU"/>
        </w:rPr>
        <w:t>Технические средства, оборудование, инструменты, приборы, механизмы,</w:t>
      </w:r>
    </w:p>
    <w:p w:rsidR="001776C7" w:rsidRDefault="001776C7" w:rsidP="001776C7">
      <w:pPr>
        <w:pStyle w:val="1"/>
        <w:ind w:firstLine="0"/>
        <w:jc w:val="both"/>
      </w:pPr>
      <w:r>
        <w:rPr>
          <w:color w:val="000000"/>
          <w:lang w:eastAsia="ru-RU" w:bidi="ru-RU"/>
        </w:rPr>
        <w:t xml:space="preserve">приспособления, применяемые при ведении ПСР. Назначение, состав, </w:t>
      </w:r>
      <w:proofErr w:type="spellStart"/>
      <w:r>
        <w:rPr>
          <w:color w:val="000000"/>
          <w:lang w:eastAsia="ru-RU" w:bidi="ru-RU"/>
        </w:rPr>
        <w:t>тактико</w:t>
      </w:r>
      <w:r>
        <w:rPr>
          <w:color w:val="000000"/>
          <w:lang w:eastAsia="ru-RU" w:bidi="ru-RU"/>
        </w:rPr>
        <w:softHyphen/>
        <w:t>технические</w:t>
      </w:r>
      <w:proofErr w:type="spellEnd"/>
      <w:r>
        <w:rPr>
          <w:color w:val="000000"/>
          <w:lang w:eastAsia="ru-RU" w:bidi="ru-RU"/>
        </w:rPr>
        <w:t xml:space="preserve"> характеристики, устройство.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 xml:space="preserve">Принцип работы </w:t>
      </w:r>
      <w:r>
        <w:rPr>
          <w:color w:val="000000"/>
          <w:lang w:val="en-US" w:bidi="en-US"/>
        </w:rPr>
        <w:t xml:space="preserve">GPS </w:t>
      </w:r>
      <w:r>
        <w:rPr>
          <w:color w:val="000000"/>
          <w:lang w:eastAsia="ru-RU" w:bidi="ru-RU"/>
        </w:rPr>
        <w:t>- приёмника.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Классификация топографических карт, схемы местности и планы.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Условные знаки и масштаб топографических карт.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Способы и средства ориентирования на местности.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Способы измерений расстояний на местности. Глазомер.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Определение географических координат.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Способы определения расстояний на карте. Рельеф топографических карт.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Значение оповещения и связи при подготовке и ведении ПСР.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Способы организации связи.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Классификация радиоволн по диапазонам.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Принцип работы ретранслятора.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ind w:firstLine="720"/>
        <w:jc w:val="both"/>
      </w:pPr>
      <w:r>
        <w:rPr>
          <w:color w:val="000000"/>
          <w:lang w:eastAsia="ru-RU" w:bidi="ru-RU"/>
        </w:rPr>
        <w:t>Общие правила ведения радиосвязи.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383"/>
        </w:tabs>
        <w:spacing w:after="160"/>
        <w:ind w:firstLine="720"/>
        <w:jc w:val="both"/>
      </w:pPr>
      <w:r>
        <w:rPr>
          <w:color w:val="000000"/>
          <w:lang w:eastAsia="ru-RU" w:bidi="ru-RU"/>
        </w:rPr>
        <w:t>Организация связи в зоне ведения поисково-спасательных работ.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8"/>
        </w:tabs>
        <w:ind w:firstLine="720"/>
        <w:jc w:val="both"/>
      </w:pPr>
      <w:r>
        <w:rPr>
          <w:color w:val="000000"/>
          <w:lang w:eastAsia="ru-RU" w:bidi="ru-RU"/>
        </w:rPr>
        <w:t>Передача сигналов с помощью звуковой и световой сигнализации.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8"/>
        </w:tabs>
        <w:ind w:firstLine="720"/>
        <w:jc w:val="both"/>
      </w:pPr>
      <w:r>
        <w:rPr>
          <w:color w:val="000000"/>
          <w:lang w:eastAsia="ru-RU" w:bidi="ru-RU"/>
        </w:rPr>
        <w:lastRenderedPageBreak/>
        <w:t>Основы управления и связи в поисково-спасательном формировании.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8"/>
        </w:tabs>
        <w:ind w:firstLine="720"/>
        <w:jc w:val="both"/>
      </w:pPr>
      <w:r>
        <w:rPr>
          <w:color w:val="000000"/>
          <w:lang w:eastAsia="ru-RU" w:bidi="ru-RU"/>
        </w:rPr>
        <w:t>Особенности распространения радиоволн КВ и УКВ диапазона.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8"/>
        </w:tabs>
        <w:ind w:firstLine="720"/>
        <w:jc w:val="both"/>
      </w:pPr>
      <w:r>
        <w:rPr>
          <w:color w:val="000000"/>
          <w:lang w:eastAsia="ru-RU" w:bidi="ru-RU"/>
        </w:rPr>
        <w:t>Средства связи, используемые в поисково-спасательных формированиях и в органах управления по делам гражданской обороны и чрезвычайных ситуаций.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8"/>
        </w:tabs>
        <w:ind w:firstLine="720"/>
        <w:jc w:val="both"/>
      </w:pPr>
      <w:r>
        <w:rPr>
          <w:color w:val="000000"/>
          <w:lang w:eastAsia="ru-RU" w:bidi="ru-RU"/>
        </w:rPr>
        <w:t>Требования безопасности при ведении ПСР. Правила поведения спасателей в зоне ЧС. Контроль окружающей обстановки. Статистика травматизма в ПСФ.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8"/>
        </w:tabs>
        <w:ind w:firstLine="720"/>
        <w:jc w:val="both"/>
      </w:pPr>
      <w:r>
        <w:rPr>
          <w:color w:val="000000"/>
          <w:lang w:eastAsia="ru-RU" w:bidi="ru-RU"/>
        </w:rPr>
        <w:t>Обязанности спасателя при получении сигнала о возникновении ЧС. Подготовка инструментов, механизмов, приспособлений, приборов, экипировки спасателя.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8"/>
        </w:tabs>
        <w:ind w:firstLine="720"/>
        <w:jc w:val="both"/>
      </w:pPr>
      <w:r>
        <w:rPr>
          <w:color w:val="000000"/>
          <w:lang w:eastAsia="ru-RU" w:bidi="ru-RU"/>
        </w:rPr>
        <w:t>Особенности действий спасателя при ведении ПСР в особых условиях: в районе социальной напряженности; в районе боевых действий.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2"/>
          <w:tab w:val="left" w:pos="1408"/>
          <w:tab w:val="left" w:pos="3190"/>
          <w:tab w:val="left" w:pos="4501"/>
          <w:tab w:val="left" w:pos="5874"/>
          <w:tab w:val="left" w:pos="6526"/>
          <w:tab w:val="left" w:pos="7712"/>
          <w:tab w:val="left" w:pos="8470"/>
          <w:tab w:val="left" w:pos="8816"/>
        </w:tabs>
        <w:ind w:firstLine="720"/>
        <w:jc w:val="both"/>
      </w:pPr>
      <w:r>
        <w:rPr>
          <w:color w:val="000000"/>
          <w:lang w:eastAsia="ru-RU" w:bidi="ru-RU"/>
        </w:rPr>
        <w:t>Особенности</w:t>
      </w:r>
      <w:r>
        <w:rPr>
          <w:color w:val="000000"/>
          <w:lang w:eastAsia="ru-RU" w:bidi="ru-RU"/>
        </w:rPr>
        <w:tab/>
        <w:t>действий</w:t>
      </w:r>
      <w:r>
        <w:rPr>
          <w:color w:val="000000"/>
          <w:lang w:eastAsia="ru-RU" w:bidi="ru-RU"/>
        </w:rPr>
        <w:tab/>
        <w:t>спасателя</w:t>
      </w:r>
      <w:r>
        <w:rPr>
          <w:color w:val="000000"/>
          <w:lang w:eastAsia="ru-RU" w:bidi="ru-RU"/>
        </w:rPr>
        <w:tab/>
        <w:t>при</w:t>
      </w:r>
      <w:r>
        <w:rPr>
          <w:color w:val="000000"/>
          <w:lang w:eastAsia="ru-RU" w:bidi="ru-RU"/>
        </w:rPr>
        <w:tab/>
        <w:t>ведении</w:t>
      </w:r>
      <w:r>
        <w:rPr>
          <w:color w:val="000000"/>
          <w:lang w:eastAsia="ru-RU" w:bidi="ru-RU"/>
        </w:rPr>
        <w:tab/>
        <w:t>ПСР</w:t>
      </w:r>
      <w:r>
        <w:rPr>
          <w:color w:val="000000"/>
          <w:lang w:eastAsia="ru-RU" w:bidi="ru-RU"/>
        </w:rPr>
        <w:tab/>
        <w:t>в</w:t>
      </w:r>
      <w:r>
        <w:rPr>
          <w:color w:val="000000"/>
          <w:lang w:eastAsia="ru-RU" w:bidi="ru-RU"/>
        </w:rPr>
        <w:tab/>
        <w:t>условиях</w:t>
      </w:r>
    </w:p>
    <w:p w:rsidR="001776C7" w:rsidRDefault="001776C7" w:rsidP="001776C7">
      <w:pPr>
        <w:pStyle w:val="1"/>
        <w:ind w:firstLine="0"/>
        <w:jc w:val="both"/>
      </w:pPr>
      <w:r>
        <w:rPr>
          <w:color w:val="000000"/>
          <w:lang w:eastAsia="ru-RU" w:bidi="ru-RU"/>
        </w:rPr>
        <w:t>химического, радиационного и биологического заражения.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2"/>
          <w:tab w:val="left" w:pos="1408"/>
          <w:tab w:val="left" w:pos="3190"/>
          <w:tab w:val="left" w:pos="4501"/>
          <w:tab w:val="left" w:pos="5874"/>
          <w:tab w:val="left" w:pos="6526"/>
          <w:tab w:val="left" w:pos="7712"/>
          <w:tab w:val="left" w:pos="8470"/>
          <w:tab w:val="left" w:pos="8816"/>
        </w:tabs>
        <w:ind w:firstLine="720"/>
        <w:jc w:val="both"/>
      </w:pPr>
      <w:r>
        <w:rPr>
          <w:color w:val="000000"/>
          <w:lang w:eastAsia="ru-RU" w:bidi="ru-RU"/>
        </w:rPr>
        <w:t>Особенности</w:t>
      </w:r>
      <w:r>
        <w:rPr>
          <w:color w:val="000000"/>
          <w:lang w:eastAsia="ru-RU" w:bidi="ru-RU"/>
        </w:rPr>
        <w:tab/>
        <w:t>действий</w:t>
      </w:r>
      <w:r>
        <w:rPr>
          <w:color w:val="000000"/>
          <w:lang w:eastAsia="ru-RU" w:bidi="ru-RU"/>
        </w:rPr>
        <w:tab/>
        <w:t>спасателя</w:t>
      </w:r>
      <w:r>
        <w:rPr>
          <w:color w:val="000000"/>
          <w:lang w:eastAsia="ru-RU" w:bidi="ru-RU"/>
        </w:rPr>
        <w:tab/>
        <w:t>при</w:t>
      </w:r>
      <w:r>
        <w:rPr>
          <w:color w:val="000000"/>
          <w:lang w:eastAsia="ru-RU" w:bidi="ru-RU"/>
        </w:rPr>
        <w:tab/>
        <w:t>ведении</w:t>
      </w:r>
      <w:r>
        <w:rPr>
          <w:color w:val="000000"/>
          <w:lang w:eastAsia="ru-RU" w:bidi="ru-RU"/>
        </w:rPr>
        <w:tab/>
        <w:t>ПСР</w:t>
      </w:r>
      <w:r>
        <w:rPr>
          <w:color w:val="000000"/>
          <w:lang w:eastAsia="ru-RU" w:bidi="ru-RU"/>
        </w:rPr>
        <w:tab/>
        <w:t>в</w:t>
      </w:r>
      <w:r>
        <w:rPr>
          <w:color w:val="000000"/>
          <w:lang w:eastAsia="ru-RU" w:bidi="ru-RU"/>
        </w:rPr>
        <w:tab/>
        <w:t>условиях</w:t>
      </w:r>
    </w:p>
    <w:p w:rsidR="001776C7" w:rsidRDefault="001776C7" w:rsidP="001776C7">
      <w:pPr>
        <w:pStyle w:val="1"/>
        <w:ind w:firstLine="0"/>
        <w:jc w:val="both"/>
      </w:pPr>
      <w:r>
        <w:rPr>
          <w:color w:val="000000"/>
          <w:lang w:eastAsia="ru-RU" w:bidi="ru-RU"/>
        </w:rPr>
        <w:t>разрушений, пожаров и задымления.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8"/>
        </w:tabs>
        <w:ind w:firstLine="720"/>
        <w:jc w:val="both"/>
      </w:pPr>
      <w:r>
        <w:rPr>
          <w:color w:val="000000"/>
          <w:lang w:eastAsia="ru-RU" w:bidi="ru-RU"/>
        </w:rPr>
        <w:t>Особенности действий спасателей при проведении ПСР в условиях дорожно-транспортного происшествия.</w:t>
      </w:r>
    </w:p>
    <w:p w:rsidR="001776C7" w:rsidRDefault="001776C7" w:rsidP="001776C7">
      <w:pPr>
        <w:pStyle w:val="1"/>
        <w:numPr>
          <w:ilvl w:val="0"/>
          <w:numId w:val="8"/>
        </w:numPr>
        <w:tabs>
          <w:tab w:val="left" w:pos="1408"/>
        </w:tabs>
        <w:spacing w:after="320"/>
        <w:ind w:firstLine="720"/>
        <w:jc w:val="both"/>
      </w:pPr>
      <w:r>
        <w:rPr>
          <w:color w:val="000000"/>
          <w:lang w:eastAsia="ru-RU" w:bidi="ru-RU"/>
        </w:rPr>
        <w:t>Особенности действий спасателей при проведении ПСР в условиях в горной местности, при работе на воде.</w:t>
      </w:r>
    </w:p>
    <w:p w:rsidR="001776C7" w:rsidRDefault="001776C7" w:rsidP="001776C7">
      <w:pPr>
        <w:pStyle w:val="20"/>
        <w:keepNext/>
        <w:keepLines/>
        <w:numPr>
          <w:ilvl w:val="2"/>
          <w:numId w:val="7"/>
        </w:numPr>
        <w:tabs>
          <w:tab w:val="left" w:pos="814"/>
        </w:tabs>
        <w:jc w:val="center"/>
      </w:pPr>
      <w:bookmarkStart w:id="10" w:name="bookmark2064"/>
      <w:r>
        <w:rPr>
          <w:color w:val="000000"/>
          <w:lang w:eastAsia="ru-RU" w:bidi="ru-RU"/>
        </w:rPr>
        <w:t>Практическое задание</w:t>
      </w:r>
      <w:bookmarkEnd w:id="10"/>
    </w:p>
    <w:p w:rsidR="001776C7" w:rsidRDefault="001776C7" w:rsidP="001776C7">
      <w:pPr>
        <w:pStyle w:val="1"/>
        <w:numPr>
          <w:ilvl w:val="0"/>
          <w:numId w:val="9"/>
        </w:numPr>
        <w:tabs>
          <w:tab w:val="left" w:pos="1088"/>
        </w:tabs>
        <w:ind w:firstLine="720"/>
        <w:jc w:val="both"/>
      </w:pPr>
      <w:r>
        <w:rPr>
          <w:color w:val="000000"/>
          <w:lang w:eastAsia="ru-RU" w:bidi="ru-RU"/>
        </w:rPr>
        <w:t xml:space="preserve">Ведение ПСР с помощью штатных ГАСИ: резка железных стержней, прутов и профилей; </w:t>
      </w:r>
      <w:proofErr w:type="spellStart"/>
      <w:r>
        <w:rPr>
          <w:color w:val="000000"/>
          <w:lang w:eastAsia="ru-RU" w:bidi="ru-RU"/>
        </w:rPr>
        <w:t>перерезание</w:t>
      </w:r>
      <w:proofErr w:type="spellEnd"/>
      <w:r>
        <w:rPr>
          <w:color w:val="000000"/>
          <w:lang w:eastAsia="ru-RU" w:bidi="ru-RU"/>
        </w:rPr>
        <w:t xml:space="preserve"> стоек и крыши кузова автомобиля.</w:t>
      </w:r>
    </w:p>
    <w:p w:rsidR="001776C7" w:rsidRDefault="001776C7" w:rsidP="001776C7">
      <w:pPr>
        <w:pStyle w:val="1"/>
        <w:numPr>
          <w:ilvl w:val="0"/>
          <w:numId w:val="9"/>
        </w:numPr>
        <w:tabs>
          <w:tab w:val="left" w:pos="1093"/>
        </w:tabs>
        <w:spacing w:after="320"/>
        <w:ind w:firstLine="720"/>
        <w:jc w:val="both"/>
      </w:pPr>
      <w:r>
        <w:rPr>
          <w:color w:val="000000"/>
          <w:lang w:eastAsia="ru-RU" w:bidi="ru-RU"/>
        </w:rPr>
        <w:t>Определение по карте своего местоположения. Ориентирование по карте в движении по заданному маршруту.</w:t>
      </w:r>
    </w:p>
    <w:p w:rsidR="001776C7" w:rsidRDefault="001776C7" w:rsidP="001776C7">
      <w:pPr>
        <w:pStyle w:val="1"/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5. РЕСУРСНОЕ ОБЕСПЕЧЕНИЕ ПРОГРАММЫ</w:t>
      </w:r>
    </w:p>
    <w:p w:rsidR="001776C7" w:rsidRDefault="001776C7" w:rsidP="001776C7">
      <w:pPr>
        <w:pStyle w:val="20"/>
        <w:keepNext/>
        <w:keepLines/>
        <w:numPr>
          <w:ilvl w:val="1"/>
          <w:numId w:val="10"/>
        </w:numPr>
        <w:tabs>
          <w:tab w:val="left" w:pos="598"/>
        </w:tabs>
        <w:jc w:val="center"/>
      </w:pPr>
      <w:bookmarkStart w:id="11" w:name="bookmark2066"/>
      <w:r>
        <w:rPr>
          <w:color w:val="000000"/>
          <w:lang w:eastAsia="ru-RU" w:bidi="ru-RU"/>
        </w:rPr>
        <w:t>Основная литература</w:t>
      </w:r>
      <w:bookmarkEnd w:id="11"/>
    </w:p>
    <w:p w:rsidR="001776C7" w:rsidRDefault="001776C7" w:rsidP="001776C7">
      <w:pPr>
        <w:pStyle w:val="1"/>
        <w:numPr>
          <w:ilvl w:val="0"/>
          <w:numId w:val="11"/>
        </w:numPr>
        <w:tabs>
          <w:tab w:val="left" w:pos="1098"/>
        </w:tabs>
        <w:ind w:firstLine="720"/>
        <w:jc w:val="both"/>
      </w:pPr>
      <w:r>
        <w:rPr>
          <w:color w:val="000000"/>
          <w:lang w:eastAsia="ru-RU" w:bidi="ru-RU"/>
        </w:rPr>
        <w:t xml:space="preserve">Организация и ведение аварийно-спасательных работ: учебник: в 2 ч. Ч. 1 / А.Г. Заворотный, А.В. Фирсов, А.Н. </w:t>
      </w:r>
      <w:proofErr w:type="spellStart"/>
      <w:r>
        <w:rPr>
          <w:color w:val="000000"/>
          <w:lang w:eastAsia="ru-RU" w:bidi="ru-RU"/>
        </w:rPr>
        <w:t>Калайдов</w:t>
      </w:r>
      <w:proofErr w:type="spellEnd"/>
      <w:r>
        <w:rPr>
          <w:color w:val="000000"/>
          <w:lang w:eastAsia="ru-RU" w:bidi="ru-RU"/>
        </w:rPr>
        <w:t xml:space="preserve"> [и др.]. - М.: Академия ГПС МЧС России, 2020. - 415 с. - </w:t>
      </w:r>
      <w:r>
        <w:rPr>
          <w:color w:val="000000"/>
          <w:lang w:val="en-US" w:bidi="en-US"/>
        </w:rPr>
        <w:t>URL</w:t>
      </w:r>
      <w:r w:rsidRPr="001776C7">
        <w:rPr>
          <w:color w:val="000000"/>
          <w:lang w:bidi="en-US"/>
        </w:rPr>
        <w:t xml:space="preserve">: </w:t>
      </w:r>
      <w:hyperlink r:id="rId10" w:history="1"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proofErr w:type="spellStart"/>
        <w:r>
          <w:rPr>
            <w:color w:val="000000"/>
            <w:lang w:val="en-US" w:bidi="en-US"/>
          </w:rPr>
          <w:t>bibliomchs</w:t>
        </w:r>
        <w:proofErr w:type="spellEnd"/>
        <w:r w:rsidRPr="001776C7">
          <w:rPr>
            <w:color w:val="000000"/>
            <w:lang w:bidi="en-US"/>
          </w:rPr>
          <w:t>37.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book</w:t>
        </w:r>
        <w:r w:rsidRPr="001776C7">
          <w:rPr>
            <w:color w:val="000000"/>
            <w:lang w:bidi="en-US"/>
          </w:rPr>
          <w:t>/5834</w:t>
        </w:r>
      </w:hyperlink>
    </w:p>
    <w:p w:rsidR="001776C7" w:rsidRDefault="001776C7" w:rsidP="001776C7">
      <w:pPr>
        <w:pStyle w:val="1"/>
        <w:numPr>
          <w:ilvl w:val="0"/>
          <w:numId w:val="11"/>
        </w:numPr>
        <w:tabs>
          <w:tab w:val="left" w:pos="1098"/>
        </w:tabs>
        <w:spacing w:after="320"/>
        <w:ind w:firstLine="720"/>
        <w:jc w:val="both"/>
      </w:pPr>
      <w:r>
        <w:rPr>
          <w:color w:val="000000"/>
          <w:lang w:eastAsia="ru-RU" w:bidi="ru-RU"/>
        </w:rPr>
        <w:t xml:space="preserve">Организация и ведение аварийно-спасательных работ: учебник: в 2ч. Ч. </w:t>
      </w:r>
      <w:r w:rsidRPr="001776C7">
        <w:rPr>
          <w:color w:val="000000"/>
          <w:lang w:bidi="en-US"/>
        </w:rPr>
        <w:t xml:space="preserve">2 / </w:t>
      </w:r>
      <w:r>
        <w:rPr>
          <w:color w:val="000000"/>
          <w:lang w:eastAsia="ru-RU" w:bidi="ru-RU"/>
        </w:rPr>
        <w:t xml:space="preserve">А.Г. Заворотный, А.В. Фирсов, А.Н. </w:t>
      </w:r>
      <w:proofErr w:type="spellStart"/>
      <w:r>
        <w:rPr>
          <w:color w:val="000000"/>
          <w:lang w:eastAsia="ru-RU" w:bidi="ru-RU"/>
        </w:rPr>
        <w:t>Калайдов</w:t>
      </w:r>
      <w:proofErr w:type="spellEnd"/>
      <w:r>
        <w:rPr>
          <w:color w:val="000000"/>
          <w:lang w:eastAsia="ru-RU" w:bidi="ru-RU"/>
        </w:rPr>
        <w:t xml:space="preserve"> [и др.]. </w:t>
      </w:r>
      <w:r w:rsidRPr="001776C7">
        <w:rPr>
          <w:color w:val="000000"/>
          <w:lang w:bidi="en-US"/>
        </w:rPr>
        <w:t xml:space="preserve">- </w:t>
      </w:r>
      <w:r>
        <w:rPr>
          <w:color w:val="000000"/>
          <w:lang w:eastAsia="ru-RU" w:bidi="ru-RU"/>
        </w:rPr>
        <w:t xml:space="preserve">М.: Академия ГПС МЧС России, </w:t>
      </w:r>
      <w:r w:rsidRPr="001776C7">
        <w:rPr>
          <w:color w:val="000000"/>
          <w:lang w:bidi="en-US"/>
        </w:rPr>
        <w:t xml:space="preserve">2020. - 397 </w:t>
      </w:r>
      <w:r>
        <w:rPr>
          <w:color w:val="000000"/>
          <w:lang w:eastAsia="ru-RU" w:bidi="ru-RU"/>
        </w:rPr>
        <w:t xml:space="preserve">с. </w:t>
      </w:r>
      <w:r w:rsidRPr="001776C7">
        <w:rPr>
          <w:color w:val="000000"/>
          <w:lang w:bidi="en-US"/>
        </w:rPr>
        <w:t xml:space="preserve">- </w:t>
      </w:r>
      <w:r>
        <w:rPr>
          <w:color w:val="000000"/>
          <w:lang w:val="en-US" w:bidi="en-US"/>
        </w:rPr>
        <w:t>URL</w:t>
      </w:r>
      <w:r w:rsidRPr="001776C7">
        <w:rPr>
          <w:color w:val="000000"/>
          <w:lang w:bidi="en-US"/>
        </w:rPr>
        <w:t xml:space="preserve">: </w:t>
      </w:r>
      <w:hyperlink r:id="rId11" w:history="1"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proofErr w:type="spellStart"/>
        <w:r>
          <w:rPr>
            <w:color w:val="000000"/>
            <w:lang w:val="en-US" w:bidi="en-US"/>
          </w:rPr>
          <w:t>bibliomchs</w:t>
        </w:r>
        <w:proofErr w:type="spellEnd"/>
        <w:r w:rsidRPr="001776C7">
          <w:rPr>
            <w:color w:val="000000"/>
            <w:lang w:bidi="en-US"/>
          </w:rPr>
          <w:t>37.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book</w:t>
        </w:r>
        <w:r w:rsidRPr="001776C7">
          <w:rPr>
            <w:color w:val="000000"/>
            <w:lang w:bidi="en-US"/>
          </w:rPr>
          <w:t>/5834</w:t>
        </w:r>
      </w:hyperlink>
    </w:p>
    <w:p w:rsidR="001776C7" w:rsidRDefault="001776C7" w:rsidP="001776C7">
      <w:pPr>
        <w:pStyle w:val="20"/>
        <w:keepNext/>
        <w:keepLines/>
        <w:numPr>
          <w:ilvl w:val="1"/>
          <w:numId w:val="10"/>
        </w:numPr>
        <w:tabs>
          <w:tab w:val="left" w:pos="598"/>
        </w:tabs>
        <w:jc w:val="center"/>
      </w:pPr>
      <w:bookmarkStart w:id="12" w:name="bookmark2068"/>
      <w:r>
        <w:rPr>
          <w:color w:val="000000"/>
          <w:lang w:eastAsia="ru-RU" w:bidi="ru-RU"/>
        </w:rPr>
        <w:t>Дополнительная литература</w:t>
      </w:r>
      <w:bookmarkEnd w:id="12"/>
    </w:p>
    <w:p w:rsidR="001776C7" w:rsidRDefault="001776C7" w:rsidP="001776C7">
      <w:pPr>
        <w:pStyle w:val="1"/>
        <w:numPr>
          <w:ilvl w:val="0"/>
          <w:numId w:val="12"/>
        </w:numPr>
        <w:tabs>
          <w:tab w:val="left" w:pos="1093"/>
        </w:tabs>
        <w:spacing w:after="320"/>
        <w:ind w:firstLine="720"/>
        <w:jc w:val="both"/>
      </w:pPr>
      <w:proofErr w:type="spellStart"/>
      <w:r>
        <w:rPr>
          <w:color w:val="000000"/>
          <w:lang w:eastAsia="ru-RU" w:bidi="ru-RU"/>
        </w:rPr>
        <w:t>Багажков</w:t>
      </w:r>
      <w:proofErr w:type="spellEnd"/>
      <w:r>
        <w:rPr>
          <w:color w:val="000000"/>
          <w:lang w:eastAsia="ru-RU" w:bidi="ru-RU"/>
        </w:rPr>
        <w:t xml:space="preserve"> И.В. Организация и ведение аварийно-спасательных работ подразделениями ФПС МЧС России при пожарах и чрезвычайных ситуациях. Часть 1: учебное пособие/ И.В. </w:t>
      </w:r>
      <w:proofErr w:type="spellStart"/>
      <w:r>
        <w:rPr>
          <w:color w:val="000000"/>
          <w:lang w:eastAsia="ru-RU" w:bidi="ru-RU"/>
        </w:rPr>
        <w:t>Багажков</w:t>
      </w:r>
      <w:proofErr w:type="spellEnd"/>
      <w:r>
        <w:rPr>
          <w:color w:val="000000"/>
          <w:lang w:eastAsia="ru-RU" w:bidi="ru-RU"/>
        </w:rPr>
        <w:t xml:space="preserve">, А.С. Давиденко и др. - Иваново: ИПСА ГПС МЧС России, 2017. - 100 с - </w:t>
      </w:r>
      <w:r>
        <w:rPr>
          <w:color w:val="000000"/>
          <w:lang w:val="en-US" w:bidi="en-US"/>
        </w:rPr>
        <w:t>URL</w:t>
      </w:r>
      <w:r w:rsidRPr="001776C7">
        <w:rPr>
          <w:color w:val="000000"/>
          <w:lang w:bidi="en-US"/>
        </w:rPr>
        <w:t xml:space="preserve">: </w:t>
      </w:r>
      <w:hyperlink r:id="rId12" w:history="1"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proofErr w:type="spellStart"/>
        <w:r>
          <w:rPr>
            <w:color w:val="000000"/>
            <w:lang w:val="en-US" w:bidi="en-US"/>
          </w:rPr>
          <w:t>bibliomchs</w:t>
        </w:r>
        <w:proofErr w:type="spellEnd"/>
        <w:r w:rsidRPr="001776C7">
          <w:rPr>
            <w:color w:val="000000"/>
            <w:lang w:bidi="en-US"/>
          </w:rPr>
          <w:t>37.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book</w:t>
        </w:r>
        <w:r w:rsidRPr="001776C7">
          <w:rPr>
            <w:color w:val="000000"/>
            <w:lang w:bidi="en-US"/>
          </w:rPr>
          <w:t>/4259</w:t>
        </w:r>
      </w:hyperlink>
    </w:p>
    <w:p w:rsidR="001776C7" w:rsidRDefault="001776C7" w:rsidP="001776C7">
      <w:pPr>
        <w:pStyle w:val="1"/>
        <w:numPr>
          <w:ilvl w:val="0"/>
          <w:numId w:val="12"/>
        </w:numPr>
        <w:tabs>
          <w:tab w:val="left" w:pos="1092"/>
        </w:tabs>
        <w:spacing w:after="320"/>
        <w:ind w:firstLine="720"/>
        <w:jc w:val="both"/>
      </w:pPr>
      <w:proofErr w:type="spellStart"/>
      <w:r>
        <w:rPr>
          <w:color w:val="000000"/>
          <w:lang w:eastAsia="ru-RU" w:bidi="ru-RU"/>
        </w:rPr>
        <w:t>Багажков</w:t>
      </w:r>
      <w:proofErr w:type="spellEnd"/>
      <w:r>
        <w:rPr>
          <w:color w:val="000000"/>
          <w:lang w:eastAsia="ru-RU" w:bidi="ru-RU"/>
        </w:rPr>
        <w:t xml:space="preserve"> И.В. Организация и ведение аварийно-спасательных работ </w:t>
      </w:r>
      <w:r>
        <w:rPr>
          <w:color w:val="000000"/>
          <w:lang w:eastAsia="ru-RU" w:bidi="ru-RU"/>
        </w:rPr>
        <w:lastRenderedPageBreak/>
        <w:t xml:space="preserve">подразделениями ФПС МЧС России при пожарах и чрезвычайных ситуациях. Часть 2: учебное пособие/ И.В. </w:t>
      </w:r>
      <w:proofErr w:type="spellStart"/>
      <w:r>
        <w:rPr>
          <w:color w:val="000000"/>
          <w:lang w:eastAsia="ru-RU" w:bidi="ru-RU"/>
        </w:rPr>
        <w:t>Багажков</w:t>
      </w:r>
      <w:proofErr w:type="spellEnd"/>
      <w:r>
        <w:rPr>
          <w:color w:val="000000"/>
          <w:lang w:eastAsia="ru-RU" w:bidi="ru-RU"/>
        </w:rPr>
        <w:t xml:space="preserve">, А.С. Давиденко и др. - Иваново: ИПСА ГПС МЧС России, 2017. - 152 с - </w:t>
      </w:r>
      <w:r>
        <w:rPr>
          <w:color w:val="000000"/>
          <w:lang w:val="en-US" w:bidi="en-US"/>
        </w:rPr>
        <w:t>URL</w:t>
      </w:r>
      <w:r w:rsidRPr="001776C7">
        <w:rPr>
          <w:color w:val="000000"/>
          <w:lang w:bidi="en-US"/>
        </w:rPr>
        <w:t xml:space="preserve">: </w:t>
      </w:r>
      <w:hyperlink r:id="rId13" w:history="1"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proofErr w:type="spellStart"/>
        <w:r>
          <w:rPr>
            <w:color w:val="000000"/>
            <w:lang w:val="en-US" w:bidi="en-US"/>
          </w:rPr>
          <w:t>bibliomchs</w:t>
        </w:r>
        <w:proofErr w:type="spellEnd"/>
        <w:r w:rsidRPr="001776C7">
          <w:rPr>
            <w:color w:val="000000"/>
            <w:lang w:bidi="en-US"/>
          </w:rPr>
          <w:t>37.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book</w:t>
        </w:r>
        <w:r w:rsidRPr="001776C7">
          <w:rPr>
            <w:color w:val="000000"/>
            <w:lang w:bidi="en-US"/>
          </w:rPr>
          <w:t>/4260</w:t>
        </w:r>
      </w:hyperlink>
    </w:p>
    <w:p w:rsidR="001776C7" w:rsidRDefault="001776C7" w:rsidP="001776C7">
      <w:pPr>
        <w:pStyle w:val="20"/>
        <w:keepNext/>
        <w:keepLines/>
        <w:numPr>
          <w:ilvl w:val="1"/>
          <w:numId w:val="10"/>
        </w:numPr>
        <w:tabs>
          <w:tab w:val="left" w:pos="553"/>
        </w:tabs>
        <w:jc w:val="center"/>
      </w:pPr>
      <w:bookmarkStart w:id="13" w:name="bookmark2070"/>
      <w:r>
        <w:rPr>
          <w:color w:val="000000"/>
          <w:lang w:eastAsia="ru-RU" w:bidi="ru-RU"/>
        </w:rPr>
        <w:t>Нормативные правовые акты и нормативные документы</w:t>
      </w:r>
      <w:bookmarkEnd w:id="13"/>
    </w:p>
    <w:p w:rsidR="001776C7" w:rsidRPr="001776C7" w:rsidRDefault="001776C7" w:rsidP="001776C7">
      <w:pPr>
        <w:pStyle w:val="1"/>
        <w:numPr>
          <w:ilvl w:val="0"/>
          <w:numId w:val="13"/>
        </w:numPr>
        <w:tabs>
          <w:tab w:val="left" w:pos="1092"/>
        </w:tabs>
        <w:ind w:firstLine="720"/>
        <w:jc w:val="both"/>
        <w:rPr>
          <w:lang w:val="en-US"/>
        </w:rPr>
      </w:pPr>
      <w:r>
        <w:rPr>
          <w:color w:val="000000"/>
          <w:lang w:eastAsia="ru-RU" w:bidi="ru-RU"/>
        </w:rPr>
        <w:t xml:space="preserve">Федеральный закон от </w:t>
      </w:r>
      <w:r w:rsidRPr="001776C7">
        <w:rPr>
          <w:color w:val="000000"/>
          <w:lang w:bidi="en-US"/>
        </w:rPr>
        <w:t xml:space="preserve">22.08.1995 № </w:t>
      </w:r>
      <w:r>
        <w:rPr>
          <w:color w:val="000000"/>
          <w:lang w:eastAsia="ru-RU" w:bidi="ru-RU"/>
        </w:rPr>
        <w:t xml:space="preserve">151-ФЗ «Об аварийно-спасательных службах и статусе спасателей». </w:t>
      </w:r>
      <w:r w:rsidRPr="001776C7">
        <w:rPr>
          <w:color w:val="000000"/>
          <w:lang w:val="en-US" w:eastAsia="ru-RU" w:bidi="ru-RU"/>
        </w:rPr>
        <w:t>(</w:t>
      </w:r>
      <w:r>
        <w:rPr>
          <w:color w:val="000000"/>
          <w:lang w:eastAsia="ru-RU" w:bidi="ru-RU"/>
        </w:rPr>
        <w:t>Режим</w:t>
      </w:r>
      <w:r w:rsidRPr="001776C7">
        <w:rPr>
          <w:color w:val="000000"/>
          <w:lang w:val="en-US" w:eastAsia="ru-RU" w:bidi="ru-RU"/>
        </w:rPr>
        <w:t xml:space="preserve"> </w:t>
      </w:r>
      <w:r>
        <w:rPr>
          <w:color w:val="000000"/>
          <w:lang w:eastAsia="ru-RU" w:bidi="ru-RU"/>
        </w:rPr>
        <w:t>доступа</w:t>
      </w:r>
      <w:r w:rsidRPr="001776C7">
        <w:rPr>
          <w:color w:val="000000"/>
          <w:lang w:val="en-US" w:eastAsia="ru-RU" w:bidi="ru-RU"/>
        </w:rPr>
        <w:t xml:space="preserve">: </w:t>
      </w:r>
      <w:hyperlink r:id="rId14" w:history="1">
        <w:r>
          <w:rPr>
            <w:color w:val="000000"/>
            <w:lang w:val="en-US" w:bidi="en-US"/>
          </w:rPr>
          <w:t>https://www.consultant.ru</w:t>
        </w:r>
      </w:hyperlink>
      <w:r>
        <w:rPr>
          <w:color w:val="000000"/>
          <w:lang w:val="en-US" w:bidi="en-US"/>
        </w:rPr>
        <w:t xml:space="preserve"> /document/cons_doc_LAW_7746/)</w:t>
      </w:r>
    </w:p>
    <w:p w:rsidR="001776C7" w:rsidRDefault="001776C7" w:rsidP="001776C7">
      <w:pPr>
        <w:pStyle w:val="1"/>
        <w:numPr>
          <w:ilvl w:val="0"/>
          <w:numId w:val="13"/>
        </w:numPr>
        <w:tabs>
          <w:tab w:val="left" w:pos="1092"/>
          <w:tab w:val="left" w:pos="3912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Министерства труда и социальной защиты Российской Федерации от </w:t>
      </w:r>
      <w:r w:rsidRPr="001776C7">
        <w:rPr>
          <w:color w:val="000000"/>
          <w:lang w:bidi="en-US"/>
        </w:rPr>
        <w:t xml:space="preserve">16.11.2020 № </w:t>
      </w:r>
      <w:r>
        <w:rPr>
          <w:color w:val="000000"/>
          <w:lang w:eastAsia="ru-RU" w:bidi="ru-RU"/>
        </w:rPr>
        <w:t xml:space="preserve">782н «Об утверждении правил по охране труда при работе на высоте». </w:t>
      </w:r>
      <w:proofErr w:type="gramStart"/>
      <w:r>
        <w:rPr>
          <w:color w:val="000000"/>
          <w:lang w:eastAsia="ru-RU" w:bidi="ru-RU"/>
        </w:rPr>
        <w:t>(Режим доступа:</w:t>
      </w:r>
      <w:hyperlink r:id="rId15" w:history="1">
        <w:r>
          <w:rPr>
            <w:color w:val="000000"/>
            <w:lang w:eastAsia="ru-RU" w:bidi="ru-RU"/>
          </w:rPr>
          <w:tab/>
        </w:r>
        <w:r>
          <w:rPr>
            <w:color w:val="000000"/>
            <w:lang w:val="en-US" w:bidi="en-US"/>
          </w:rPr>
          <w:t>https://www.consultant.ru/document/cons_doc_LAW</w:t>
        </w:r>
      </w:hyperlink>
      <w:proofErr w:type="gramEnd"/>
    </w:p>
    <w:p w:rsidR="001776C7" w:rsidRDefault="00C91DF1" w:rsidP="001776C7">
      <w:pPr>
        <w:pStyle w:val="1"/>
        <w:ind w:firstLine="0"/>
        <w:jc w:val="both"/>
      </w:pPr>
      <w:hyperlink r:id="rId16" w:history="1">
        <w:r w:rsidR="001776C7">
          <w:rPr>
            <w:color w:val="000000"/>
            <w:lang w:val="en-US" w:bidi="en-US"/>
          </w:rPr>
          <w:t>_371453/)</w:t>
        </w:r>
      </w:hyperlink>
    </w:p>
    <w:p w:rsidR="001776C7" w:rsidRDefault="001776C7" w:rsidP="001776C7">
      <w:pPr>
        <w:pStyle w:val="1"/>
        <w:numPr>
          <w:ilvl w:val="0"/>
          <w:numId w:val="13"/>
        </w:numPr>
        <w:tabs>
          <w:tab w:val="left" w:pos="1092"/>
          <w:tab w:val="left" w:pos="2952"/>
          <w:tab w:val="left" w:pos="4464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Министерства труда и социальной защиты РФ от </w:t>
      </w:r>
      <w:r w:rsidRPr="001776C7">
        <w:rPr>
          <w:color w:val="000000"/>
          <w:lang w:bidi="en-US"/>
        </w:rPr>
        <w:t xml:space="preserve">11.12.2020 № </w:t>
      </w:r>
      <w:r>
        <w:rPr>
          <w:color w:val="000000"/>
          <w:lang w:eastAsia="ru-RU" w:bidi="ru-RU"/>
        </w:rPr>
        <w:t xml:space="preserve">881н «Об утверждении Правил по охране труда в подразделениях пожарной охраны». </w:t>
      </w:r>
      <w:proofErr w:type="gramStart"/>
      <w:r>
        <w:rPr>
          <w:color w:val="000000"/>
          <w:lang w:eastAsia="ru-RU" w:bidi="ru-RU"/>
        </w:rPr>
        <w:t>(Режим</w:t>
      </w:r>
      <w:r>
        <w:rPr>
          <w:color w:val="000000"/>
          <w:lang w:eastAsia="ru-RU" w:bidi="ru-RU"/>
        </w:rPr>
        <w:tab/>
        <w:t>доступа:</w:t>
      </w:r>
      <w:r>
        <w:rPr>
          <w:color w:val="000000"/>
          <w:lang w:eastAsia="ru-RU" w:bidi="ru-RU"/>
        </w:rPr>
        <w:tab/>
      </w:r>
      <w:hyperlink r:id="rId17" w:history="1"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1776C7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1776C7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1776C7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1776C7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1776C7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1776C7">
          <w:rPr>
            <w:color w:val="000000"/>
            <w:lang w:bidi="en-US"/>
          </w:rPr>
          <w:t>=</w:t>
        </w:r>
      </w:hyperlink>
      <w:proofErr w:type="gramEnd"/>
    </w:p>
    <w:p w:rsidR="001776C7" w:rsidRDefault="001776C7" w:rsidP="001776C7">
      <w:pPr>
        <w:pStyle w:val="1"/>
        <w:ind w:firstLine="0"/>
        <w:jc w:val="both"/>
      </w:pPr>
      <w:proofErr w:type="spellStart"/>
      <w:r>
        <w:rPr>
          <w:color w:val="000000"/>
          <w:lang w:val="en-US" w:bidi="en-US"/>
        </w:rPr>
        <w:t>LAW&amp;n</w:t>
      </w:r>
      <w:proofErr w:type="spellEnd"/>
      <w:r>
        <w:rPr>
          <w:color w:val="000000"/>
          <w:lang w:val="en-US" w:bidi="en-US"/>
        </w:rPr>
        <w:t>=373408&amp;demo=1)</w:t>
      </w:r>
    </w:p>
    <w:p w:rsidR="001776C7" w:rsidRDefault="001776C7" w:rsidP="001776C7">
      <w:pPr>
        <w:pStyle w:val="1"/>
        <w:numPr>
          <w:ilvl w:val="0"/>
          <w:numId w:val="13"/>
        </w:numPr>
        <w:tabs>
          <w:tab w:val="left" w:pos="1092"/>
          <w:tab w:val="left" w:pos="2765"/>
          <w:tab w:val="left" w:pos="4867"/>
          <w:tab w:val="left" w:pos="7020"/>
          <w:tab w:val="left" w:pos="8894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МЧС России от </w:t>
      </w:r>
      <w:r w:rsidRPr="001776C7">
        <w:rPr>
          <w:color w:val="000000"/>
          <w:lang w:bidi="en-US"/>
        </w:rPr>
        <w:t xml:space="preserve">20.10.2017 № 452 </w:t>
      </w:r>
      <w:r>
        <w:rPr>
          <w:color w:val="000000"/>
          <w:lang w:eastAsia="ru-RU" w:bidi="ru-RU"/>
        </w:rPr>
        <w:t>«Об утверждении Устава подразделений</w:t>
      </w:r>
      <w:r>
        <w:rPr>
          <w:color w:val="000000"/>
          <w:lang w:eastAsia="ru-RU" w:bidi="ru-RU"/>
        </w:rPr>
        <w:tab/>
        <w:t>пожарной</w:t>
      </w:r>
      <w:r>
        <w:rPr>
          <w:color w:val="000000"/>
          <w:lang w:eastAsia="ru-RU" w:bidi="ru-RU"/>
        </w:rPr>
        <w:tab/>
        <w:t>охраны».</w:t>
      </w:r>
      <w:r>
        <w:rPr>
          <w:color w:val="000000"/>
          <w:lang w:eastAsia="ru-RU" w:bidi="ru-RU"/>
        </w:rPr>
        <w:tab/>
      </w:r>
      <w:proofErr w:type="gramStart"/>
      <w:r>
        <w:rPr>
          <w:color w:val="000000"/>
          <w:lang w:eastAsia="ru-RU" w:bidi="ru-RU"/>
        </w:rPr>
        <w:t>(Режим</w:t>
      </w:r>
      <w:r>
        <w:rPr>
          <w:color w:val="000000"/>
          <w:lang w:eastAsia="ru-RU" w:bidi="ru-RU"/>
        </w:rPr>
        <w:tab/>
        <w:t>доступа:</w:t>
      </w:r>
      <w:proofErr w:type="gramEnd"/>
    </w:p>
    <w:p w:rsidR="001776C7" w:rsidRDefault="00C91DF1" w:rsidP="001776C7">
      <w:pPr>
        <w:pStyle w:val="1"/>
        <w:ind w:firstLine="0"/>
        <w:jc w:val="both"/>
      </w:pPr>
      <w:hyperlink r:id="rId18" w:history="1">
        <w:r w:rsidR="001776C7">
          <w:rPr>
            <w:color w:val="000000"/>
            <w:lang w:val="en-US" w:bidi="en-US"/>
          </w:rPr>
          <w:t>https</w:t>
        </w:r>
        <w:r w:rsidR="001776C7" w:rsidRPr="001776C7">
          <w:rPr>
            <w:color w:val="000000"/>
            <w:lang w:bidi="en-US"/>
          </w:rPr>
          <w:t>://</w:t>
        </w:r>
        <w:r w:rsidR="001776C7">
          <w:rPr>
            <w:color w:val="000000"/>
            <w:lang w:val="en-US" w:bidi="en-US"/>
          </w:rPr>
          <w:t>login</w:t>
        </w:r>
        <w:r w:rsidR="001776C7" w:rsidRPr="001776C7">
          <w:rPr>
            <w:color w:val="000000"/>
            <w:lang w:bidi="en-US"/>
          </w:rPr>
          <w:t>.</w:t>
        </w:r>
        <w:r w:rsidR="001776C7">
          <w:rPr>
            <w:color w:val="000000"/>
            <w:lang w:val="en-US" w:bidi="en-US"/>
          </w:rPr>
          <w:t>consultant</w:t>
        </w:r>
        <w:r w:rsidR="001776C7" w:rsidRPr="001776C7">
          <w:rPr>
            <w:color w:val="000000"/>
            <w:lang w:bidi="en-US"/>
          </w:rPr>
          <w:t>.</w:t>
        </w:r>
        <w:proofErr w:type="spellStart"/>
        <w:r w:rsidR="001776C7">
          <w:rPr>
            <w:color w:val="000000"/>
            <w:lang w:val="en-US" w:bidi="en-US"/>
          </w:rPr>
          <w:t>ru</w:t>
        </w:r>
        <w:proofErr w:type="spellEnd"/>
        <w:r w:rsidR="001776C7" w:rsidRPr="001776C7">
          <w:rPr>
            <w:color w:val="000000"/>
            <w:lang w:bidi="en-US"/>
          </w:rPr>
          <w:t>/</w:t>
        </w:r>
        <w:r w:rsidR="001776C7">
          <w:rPr>
            <w:color w:val="000000"/>
            <w:lang w:val="en-US" w:bidi="en-US"/>
          </w:rPr>
          <w:t>link</w:t>
        </w:r>
        <w:r w:rsidR="001776C7" w:rsidRPr="001776C7">
          <w:rPr>
            <w:color w:val="000000"/>
            <w:lang w:bidi="en-US"/>
          </w:rPr>
          <w:t>/?</w:t>
        </w:r>
        <w:proofErr w:type="spellStart"/>
        <w:r w:rsidR="001776C7">
          <w:rPr>
            <w:color w:val="000000"/>
            <w:lang w:val="en-US" w:bidi="en-US"/>
          </w:rPr>
          <w:t>req</w:t>
        </w:r>
        <w:proofErr w:type="spellEnd"/>
        <w:r w:rsidR="001776C7" w:rsidRPr="001776C7">
          <w:rPr>
            <w:color w:val="000000"/>
            <w:lang w:bidi="en-US"/>
          </w:rPr>
          <w:t>=</w:t>
        </w:r>
        <w:r w:rsidR="001776C7">
          <w:rPr>
            <w:color w:val="000000"/>
            <w:lang w:val="en-US" w:bidi="en-US"/>
          </w:rPr>
          <w:t>doc</w:t>
        </w:r>
        <w:r w:rsidR="001776C7" w:rsidRPr="001776C7">
          <w:rPr>
            <w:color w:val="000000"/>
            <w:lang w:bidi="en-US"/>
          </w:rPr>
          <w:t>&amp;</w:t>
        </w:r>
        <w:r w:rsidR="001776C7">
          <w:rPr>
            <w:color w:val="000000"/>
            <w:lang w:val="en-US" w:bidi="en-US"/>
          </w:rPr>
          <w:t>base</w:t>
        </w:r>
        <w:r w:rsidR="001776C7" w:rsidRPr="001776C7">
          <w:rPr>
            <w:color w:val="000000"/>
            <w:lang w:bidi="en-US"/>
          </w:rPr>
          <w:t>=</w:t>
        </w:r>
        <w:r w:rsidR="001776C7">
          <w:rPr>
            <w:color w:val="000000"/>
            <w:lang w:val="en-US" w:bidi="en-US"/>
          </w:rPr>
          <w:t>LAW</w:t>
        </w:r>
        <w:r w:rsidR="001776C7" w:rsidRPr="001776C7">
          <w:rPr>
            <w:color w:val="000000"/>
            <w:lang w:bidi="en-US"/>
          </w:rPr>
          <w:t>&amp;</w:t>
        </w:r>
        <w:r w:rsidR="001776C7">
          <w:rPr>
            <w:color w:val="000000"/>
            <w:lang w:val="en-US" w:bidi="en-US"/>
          </w:rPr>
          <w:t>n</w:t>
        </w:r>
        <w:r w:rsidR="001776C7" w:rsidRPr="001776C7">
          <w:rPr>
            <w:color w:val="000000"/>
            <w:lang w:bidi="en-US"/>
          </w:rPr>
          <w:t>=356492&amp;</w:t>
        </w:r>
        <w:r w:rsidR="001776C7">
          <w:rPr>
            <w:color w:val="000000"/>
            <w:lang w:val="en-US" w:bidi="en-US"/>
          </w:rPr>
          <w:t>demo</w:t>
        </w:r>
        <w:r w:rsidR="001776C7" w:rsidRPr="001776C7">
          <w:rPr>
            <w:color w:val="000000"/>
            <w:lang w:bidi="en-US"/>
          </w:rPr>
          <w:t>=1</w:t>
        </w:r>
      </w:hyperlink>
      <w:r w:rsidR="001776C7" w:rsidRPr="001776C7">
        <w:rPr>
          <w:color w:val="000000"/>
          <w:lang w:bidi="en-US"/>
        </w:rPr>
        <w:t>)</w:t>
      </w:r>
    </w:p>
    <w:p w:rsidR="001776C7" w:rsidRDefault="001776C7" w:rsidP="001776C7">
      <w:pPr>
        <w:pStyle w:val="1"/>
        <w:numPr>
          <w:ilvl w:val="0"/>
          <w:numId w:val="13"/>
        </w:numPr>
        <w:tabs>
          <w:tab w:val="left" w:pos="1092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МЧС России от </w:t>
      </w:r>
      <w:r w:rsidRPr="001776C7">
        <w:rPr>
          <w:color w:val="000000"/>
          <w:lang w:bidi="en-US"/>
        </w:rPr>
        <w:t xml:space="preserve">26.10.2017 № 472 </w:t>
      </w:r>
      <w:r>
        <w:rPr>
          <w:color w:val="000000"/>
          <w:lang w:eastAsia="ru-RU" w:bidi="ru-RU"/>
        </w:rPr>
        <w:t xml:space="preserve">«Об утверждении Порядка подготовки личного состава пожарной охраны». (Режим доступа: </w:t>
      </w:r>
      <w:hyperlink r:id="rId19" w:history="1"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1776C7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1776C7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1776C7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1776C7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1776C7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1776C7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LAW</w:t>
        </w:r>
        <w:r w:rsidRPr="001776C7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n</w:t>
        </w:r>
        <w:r w:rsidRPr="001776C7">
          <w:rPr>
            <w:color w:val="000000"/>
            <w:lang w:bidi="en-US"/>
          </w:rPr>
          <w:t>=356500&amp;</w:t>
        </w:r>
        <w:r>
          <w:rPr>
            <w:color w:val="000000"/>
            <w:lang w:val="en-US" w:bidi="en-US"/>
          </w:rPr>
          <w:t>demo</w:t>
        </w:r>
        <w:r w:rsidRPr="001776C7">
          <w:rPr>
            <w:color w:val="000000"/>
            <w:lang w:bidi="en-US"/>
          </w:rPr>
          <w:t>=1</w:t>
        </w:r>
      </w:hyperlink>
      <w:r w:rsidRPr="001776C7">
        <w:rPr>
          <w:color w:val="000000"/>
          <w:lang w:bidi="en-US"/>
        </w:rPr>
        <w:t>)</w:t>
      </w:r>
    </w:p>
    <w:p w:rsidR="001776C7" w:rsidRDefault="001776C7" w:rsidP="001776C7">
      <w:pPr>
        <w:pStyle w:val="1"/>
        <w:numPr>
          <w:ilvl w:val="0"/>
          <w:numId w:val="13"/>
        </w:numPr>
        <w:tabs>
          <w:tab w:val="left" w:pos="1182"/>
          <w:tab w:val="left" w:pos="2486"/>
          <w:tab w:val="left" w:pos="4867"/>
          <w:tab w:val="left" w:pos="7020"/>
          <w:tab w:val="left" w:pos="8894"/>
        </w:tabs>
        <w:ind w:firstLine="720"/>
        <w:jc w:val="both"/>
      </w:pPr>
      <w:proofErr w:type="gramStart"/>
      <w:r>
        <w:rPr>
          <w:color w:val="000000"/>
          <w:lang w:eastAsia="ru-RU" w:bidi="ru-RU"/>
        </w:rPr>
        <w:t xml:space="preserve">Приказ МЧС России от </w:t>
      </w:r>
      <w:r w:rsidRPr="001776C7">
        <w:rPr>
          <w:color w:val="000000"/>
          <w:lang w:bidi="en-US"/>
        </w:rPr>
        <w:t xml:space="preserve">26.12.2018 № 633 </w:t>
      </w:r>
      <w:r>
        <w:rPr>
          <w:color w:val="000000"/>
          <w:lang w:eastAsia="ru-RU" w:bidi="ru-RU"/>
        </w:rPr>
        <w:t>«Об утверждении и введении в действие Руководства по радиосвязи Министерства Российской Федерации по делам гражданской обороны, чрезвычайным ситуациям и ликвидации последствий</w:t>
      </w:r>
      <w:r>
        <w:rPr>
          <w:color w:val="000000"/>
          <w:lang w:eastAsia="ru-RU" w:bidi="ru-RU"/>
        </w:rPr>
        <w:tab/>
        <w:t>стихийных</w:t>
      </w:r>
      <w:r>
        <w:rPr>
          <w:color w:val="000000"/>
          <w:lang w:eastAsia="ru-RU" w:bidi="ru-RU"/>
        </w:rPr>
        <w:tab/>
        <w:t>бедствий»</w:t>
      </w:r>
      <w:r>
        <w:rPr>
          <w:color w:val="000000"/>
          <w:lang w:eastAsia="ru-RU" w:bidi="ru-RU"/>
        </w:rPr>
        <w:tab/>
        <w:t>(Режим</w:t>
      </w:r>
      <w:r>
        <w:rPr>
          <w:color w:val="000000"/>
          <w:lang w:eastAsia="ru-RU" w:bidi="ru-RU"/>
        </w:rPr>
        <w:tab/>
        <w:t>доступа:</w:t>
      </w:r>
      <w:proofErr w:type="gramEnd"/>
    </w:p>
    <w:p w:rsidR="001776C7" w:rsidRDefault="00C91DF1" w:rsidP="001776C7">
      <w:pPr>
        <w:pStyle w:val="1"/>
        <w:ind w:firstLine="0"/>
        <w:jc w:val="both"/>
      </w:pPr>
      <w:hyperlink r:id="rId20" w:history="1">
        <w:r w:rsidR="001776C7">
          <w:rPr>
            <w:color w:val="000000"/>
            <w:lang w:val="en-US" w:bidi="en-US"/>
          </w:rPr>
          <w:t>https</w:t>
        </w:r>
        <w:r w:rsidR="001776C7" w:rsidRPr="001776C7">
          <w:rPr>
            <w:color w:val="000000"/>
            <w:lang w:bidi="en-US"/>
          </w:rPr>
          <w:t>://</w:t>
        </w:r>
        <w:r w:rsidR="001776C7">
          <w:rPr>
            <w:color w:val="000000"/>
            <w:lang w:val="en-US" w:bidi="en-US"/>
          </w:rPr>
          <w:t>login</w:t>
        </w:r>
        <w:r w:rsidR="001776C7" w:rsidRPr="001776C7">
          <w:rPr>
            <w:color w:val="000000"/>
            <w:lang w:bidi="en-US"/>
          </w:rPr>
          <w:t>.</w:t>
        </w:r>
        <w:r w:rsidR="001776C7">
          <w:rPr>
            <w:color w:val="000000"/>
            <w:lang w:val="en-US" w:bidi="en-US"/>
          </w:rPr>
          <w:t>consultant</w:t>
        </w:r>
        <w:r w:rsidR="001776C7" w:rsidRPr="001776C7">
          <w:rPr>
            <w:color w:val="000000"/>
            <w:lang w:bidi="en-US"/>
          </w:rPr>
          <w:t>.</w:t>
        </w:r>
        <w:proofErr w:type="spellStart"/>
        <w:r w:rsidR="001776C7">
          <w:rPr>
            <w:color w:val="000000"/>
            <w:lang w:val="en-US" w:bidi="en-US"/>
          </w:rPr>
          <w:t>ru</w:t>
        </w:r>
        <w:proofErr w:type="spellEnd"/>
        <w:r w:rsidR="001776C7" w:rsidRPr="001776C7">
          <w:rPr>
            <w:color w:val="000000"/>
            <w:lang w:bidi="en-US"/>
          </w:rPr>
          <w:t>/</w:t>
        </w:r>
        <w:r w:rsidR="001776C7">
          <w:rPr>
            <w:color w:val="000000"/>
            <w:lang w:val="en-US" w:bidi="en-US"/>
          </w:rPr>
          <w:t>link</w:t>
        </w:r>
        <w:r w:rsidR="001776C7" w:rsidRPr="001776C7">
          <w:rPr>
            <w:color w:val="000000"/>
            <w:lang w:bidi="en-US"/>
          </w:rPr>
          <w:t>/?</w:t>
        </w:r>
        <w:proofErr w:type="spellStart"/>
        <w:r w:rsidR="001776C7">
          <w:rPr>
            <w:color w:val="000000"/>
            <w:lang w:val="en-US" w:bidi="en-US"/>
          </w:rPr>
          <w:t>req</w:t>
        </w:r>
        <w:proofErr w:type="spellEnd"/>
        <w:r w:rsidR="001776C7" w:rsidRPr="001776C7">
          <w:rPr>
            <w:color w:val="000000"/>
            <w:lang w:bidi="en-US"/>
          </w:rPr>
          <w:t>=</w:t>
        </w:r>
        <w:r w:rsidR="001776C7">
          <w:rPr>
            <w:color w:val="000000"/>
            <w:lang w:val="en-US" w:bidi="en-US"/>
          </w:rPr>
          <w:t>doc</w:t>
        </w:r>
        <w:r w:rsidR="001776C7" w:rsidRPr="001776C7">
          <w:rPr>
            <w:color w:val="000000"/>
            <w:lang w:bidi="en-US"/>
          </w:rPr>
          <w:t>&amp;</w:t>
        </w:r>
        <w:r w:rsidR="001776C7">
          <w:rPr>
            <w:color w:val="000000"/>
            <w:lang w:val="en-US" w:bidi="en-US"/>
          </w:rPr>
          <w:t>base</w:t>
        </w:r>
        <w:r w:rsidR="001776C7" w:rsidRPr="001776C7">
          <w:rPr>
            <w:color w:val="000000"/>
            <w:lang w:bidi="en-US"/>
          </w:rPr>
          <w:t>=</w:t>
        </w:r>
        <w:r w:rsidR="001776C7">
          <w:rPr>
            <w:color w:val="000000"/>
            <w:lang w:val="en-US" w:bidi="en-US"/>
          </w:rPr>
          <w:t>LAW</w:t>
        </w:r>
        <w:r w:rsidR="001776C7" w:rsidRPr="001776C7">
          <w:rPr>
            <w:color w:val="000000"/>
            <w:lang w:bidi="en-US"/>
          </w:rPr>
          <w:t>&amp;</w:t>
        </w:r>
        <w:r w:rsidR="001776C7">
          <w:rPr>
            <w:color w:val="000000"/>
            <w:lang w:val="en-US" w:bidi="en-US"/>
          </w:rPr>
          <w:t>n</w:t>
        </w:r>
        <w:r w:rsidR="001776C7" w:rsidRPr="001776C7">
          <w:rPr>
            <w:color w:val="000000"/>
            <w:lang w:bidi="en-US"/>
          </w:rPr>
          <w:t>=316344&amp;</w:t>
        </w:r>
        <w:r w:rsidR="001776C7">
          <w:rPr>
            <w:color w:val="000000"/>
            <w:lang w:val="en-US" w:bidi="en-US"/>
          </w:rPr>
          <w:t>demo</w:t>
        </w:r>
        <w:r w:rsidR="001776C7" w:rsidRPr="001776C7">
          <w:rPr>
            <w:color w:val="000000"/>
            <w:lang w:bidi="en-US"/>
          </w:rPr>
          <w:t>=1</w:t>
        </w:r>
      </w:hyperlink>
      <w:r w:rsidR="001776C7" w:rsidRPr="001776C7">
        <w:rPr>
          <w:color w:val="000000"/>
          <w:lang w:bidi="en-US"/>
        </w:rPr>
        <w:t>)</w:t>
      </w:r>
    </w:p>
    <w:p w:rsidR="001776C7" w:rsidRDefault="001776C7" w:rsidP="001776C7">
      <w:pPr>
        <w:pStyle w:val="1"/>
        <w:numPr>
          <w:ilvl w:val="0"/>
          <w:numId w:val="13"/>
        </w:numPr>
        <w:tabs>
          <w:tab w:val="left" w:pos="1747"/>
          <w:tab w:val="left" w:pos="5990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МЧС РФ от </w:t>
      </w:r>
      <w:r w:rsidRPr="001776C7">
        <w:rPr>
          <w:color w:val="000000"/>
          <w:lang w:bidi="en-US"/>
        </w:rPr>
        <w:t>27.06.2022 №</w:t>
      </w:r>
      <w:r w:rsidRPr="001776C7">
        <w:rPr>
          <w:color w:val="000000"/>
          <w:lang w:bidi="en-US"/>
        </w:rPr>
        <w:tab/>
        <w:t xml:space="preserve">640 </w:t>
      </w:r>
      <w:r>
        <w:rPr>
          <w:color w:val="000000"/>
          <w:lang w:eastAsia="ru-RU" w:bidi="ru-RU"/>
        </w:rPr>
        <w:t>«Об утверждении Правил</w:t>
      </w:r>
    </w:p>
    <w:p w:rsidR="001776C7" w:rsidRDefault="001776C7" w:rsidP="001776C7">
      <w:pPr>
        <w:pStyle w:val="1"/>
        <w:ind w:firstLine="0"/>
        <w:jc w:val="both"/>
      </w:pPr>
      <w:r>
        <w:rPr>
          <w:color w:val="000000"/>
          <w:lang w:eastAsia="ru-RU" w:bidi="ru-RU"/>
        </w:rPr>
        <w:t xml:space="preserve">использования средств индивидуальной защиты органов дыхания и зрения личным составом подразделений пожарной охраны». (Режим доступа: </w:t>
      </w:r>
      <w:hyperlink r:id="rId21" w:history="1"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1776C7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1776C7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1776C7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1776C7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1776C7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1776C7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LAW</w:t>
        </w:r>
        <w:r w:rsidRPr="001776C7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n</w:t>
        </w:r>
        <w:r w:rsidRPr="001776C7">
          <w:rPr>
            <w:color w:val="000000"/>
            <w:lang w:bidi="en-US"/>
          </w:rPr>
          <w:t>=444543&amp;</w:t>
        </w:r>
        <w:r>
          <w:rPr>
            <w:color w:val="000000"/>
            <w:lang w:val="en-US" w:bidi="en-US"/>
          </w:rPr>
          <w:t>demo</w:t>
        </w:r>
        <w:r w:rsidRPr="001776C7">
          <w:rPr>
            <w:color w:val="000000"/>
            <w:lang w:bidi="en-US"/>
          </w:rPr>
          <w:t>=1)</w:t>
        </w:r>
      </w:hyperlink>
    </w:p>
    <w:p w:rsidR="001776C7" w:rsidRDefault="001776C7" w:rsidP="001776C7">
      <w:pPr>
        <w:pStyle w:val="1"/>
        <w:numPr>
          <w:ilvl w:val="0"/>
          <w:numId w:val="13"/>
        </w:numPr>
        <w:tabs>
          <w:tab w:val="left" w:pos="1182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МЧС России от </w:t>
      </w:r>
      <w:r w:rsidRPr="001776C7">
        <w:rPr>
          <w:color w:val="000000"/>
          <w:lang w:bidi="en-US"/>
        </w:rPr>
        <w:t xml:space="preserve">14.09.2020 № 681 </w:t>
      </w:r>
      <w:r>
        <w:rPr>
          <w:color w:val="000000"/>
          <w:lang w:eastAsia="ru-RU" w:bidi="ru-RU"/>
        </w:rPr>
        <w:t xml:space="preserve">«Об организации работы по охране труда в системе Министерства Российской Федерации по делам гражданской обороны, чрезвычайных ситуаций и ликвидации последствий стихийных бедствий». (Режим доступа: </w:t>
      </w:r>
      <w:hyperlink r:id="rId22" w:history="1"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www</w:t>
        </w:r>
        <w:r w:rsidRPr="001776C7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1776C7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cons</w:t>
        </w:r>
        <w:r w:rsidRPr="001776C7">
          <w:rPr>
            <w:color w:val="000000"/>
            <w:lang w:bidi="en-US"/>
          </w:rPr>
          <w:t>/</w:t>
        </w:r>
        <w:proofErr w:type="spellStart"/>
        <w:r>
          <w:rPr>
            <w:color w:val="000000"/>
            <w:lang w:val="en-US" w:bidi="en-US"/>
          </w:rPr>
          <w:t>cgi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online</w:t>
        </w:r>
      </w:hyperlink>
      <w:r w:rsidRPr="001776C7">
        <w:rPr>
          <w:color w:val="000000"/>
          <w:lang w:bidi="en-US"/>
        </w:rPr>
        <w:t xml:space="preserve">. </w:t>
      </w:r>
      <w:proofErr w:type="spellStart"/>
      <w:r>
        <w:rPr>
          <w:color w:val="000000"/>
          <w:lang w:val="en-US" w:bidi="en-US"/>
        </w:rPr>
        <w:t>cgi</w:t>
      </w:r>
      <w:proofErr w:type="spellEnd"/>
      <w:r w:rsidRPr="001776C7">
        <w:rPr>
          <w:color w:val="000000"/>
          <w:lang w:bidi="en-US"/>
        </w:rPr>
        <w:t>?</w:t>
      </w:r>
      <w:proofErr w:type="spellStart"/>
      <w:r>
        <w:rPr>
          <w:color w:val="000000"/>
          <w:lang w:val="en-US" w:bidi="en-US"/>
        </w:rPr>
        <w:t>req</w:t>
      </w:r>
      <w:proofErr w:type="spellEnd"/>
      <w:r w:rsidRPr="001776C7">
        <w:rPr>
          <w:color w:val="000000"/>
          <w:lang w:bidi="en-US"/>
        </w:rPr>
        <w:t>=</w:t>
      </w:r>
      <w:r>
        <w:rPr>
          <w:color w:val="000000"/>
          <w:lang w:val="en-US" w:bidi="en-US"/>
        </w:rPr>
        <w:t>doc</w:t>
      </w:r>
      <w:r w:rsidRPr="001776C7">
        <w:rPr>
          <w:color w:val="000000"/>
          <w:lang w:bidi="en-US"/>
        </w:rPr>
        <w:t>&amp;</w:t>
      </w:r>
      <w:r>
        <w:rPr>
          <w:color w:val="000000"/>
          <w:lang w:val="en-US" w:bidi="en-US"/>
        </w:rPr>
        <w:t>base</w:t>
      </w:r>
      <w:r w:rsidRPr="001776C7">
        <w:rPr>
          <w:color w:val="000000"/>
          <w:lang w:bidi="en-US"/>
        </w:rPr>
        <w:t>=</w:t>
      </w:r>
      <w:r>
        <w:rPr>
          <w:color w:val="000000"/>
          <w:lang w:val="en-US" w:bidi="en-US"/>
        </w:rPr>
        <w:t>EXP</w:t>
      </w:r>
      <w:r w:rsidRPr="001776C7">
        <w:rPr>
          <w:color w:val="000000"/>
          <w:lang w:bidi="en-US"/>
        </w:rPr>
        <w:t>&amp;</w:t>
      </w:r>
      <w:r>
        <w:rPr>
          <w:color w:val="000000"/>
          <w:lang w:val="en-US" w:bidi="en-US"/>
        </w:rPr>
        <w:t>n</w:t>
      </w:r>
      <w:r w:rsidRPr="001776C7">
        <w:rPr>
          <w:color w:val="000000"/>
          <w:lang w:bidi="en-US"/>
        </w:rPr>
        <w:t>=750022#9</w:t>
      </w:r>
      <w:proofErr w:type="spellStart"/>
      <w:r>
        <w:rPr>
          <w:color w:val="000000"/>
          <w:lang w:val="en-US" w:bidi="en-US"/>
        </w:rPr>
        <w:t>kNJndUr</w:t>
      </w:r>
      <w:proofErr w:type="spellEnd"/>
      <w:r w:rsidRPr="001776C7">
        <w:rPr>
          <w:color w:val="000000"/>
          <w:lang w:bidi="en-US"/>
        </w:rPr>
        <w:t>3</w:t>
      </w:r>
      <w:proofErr w:type="spellStart"/>
      <w:r>
        <w:rPr>
          <w:color w:val="000000"/>
          <w:lang w:val="en-US" w:bidi="en-US"/>
        </w:rPr>
        <w:t>wQNt</w:t>
      </w:r>
      <w:proofErr w:type="spellEnd"/>
      <w:r w:rsidRPr="001776C7">
        <w:rPr>
          <w:color w:val="000000"/>
          <w:lang w:bidi="en-US"/>
        </w:rPr>
        <w:t>7</w:t>
      </w:r>
      <w:r>
        <w:rPr>
          <w:color w:val="000000"/>
          <w:lang w:val="en-US" w:bidi="en-US"/>
        </w:rPr>
        <w:t>w</w:t>
      </w:r>
      <w:r w:rsidRPr="001776C7">
        <w:rPr>
          <w:color w:val="000000"/>
          <w:lang w:bidi="en-US"/>
        </w:rPr>
        <w:t>5)</w:t>
      </w:r>
    </w:p>
    <w:p w:rsidR="001776C7" w:rsidRDefault="001776C7" w:rsidP="001776C7">
      <w:pPr>
        <w:pStyle w:val="1"/>
        <w:numPr>
          <w:ilvl w:val="0"/>
          <w:numId w:val="13"/>
        </w:numPr>
        <w:tabs>
          <w:tab w:val="left" w:pos="1187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МЧС России от 01.10.2020 № 737 «Об утверждении Руководства по организации материально-технического обеспечения Министерства Российской Федерации по делам гражданской обороны, чрезвычайным ситуациям и ликвидации последствий стихийных бедствий». (Режим доступа: </w:t>
      </w:r>
      <w:hyperlink r:id="rId23" w:history="1"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1776C7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1776C7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1776C7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1776C7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1776C7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1776C7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LAW</w:t>
        </w:r>
        <w:r w:rsidRPr="001776C7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n</w:t>
        </w:r>
        <w:r w:rsidRPr="001776C7">
          <w:rPr>
            <w:color w:val="000000"/>
            <w:lang w:bidi="en-US"/>
          </w:rPr>
          <w:t>=379683&amp;</w:t>
        </w:r>
        <w:r>
          <w:rPr>
            <w:color w:val="000000"/>
            <w:lang w:val="en-US" w:bidi="en-US"/>
          </w:rPr>
          <w:t>demo</w:t>
        </w:r>
        <w:r w:rsidRPr="001776C7">
          <w:rPr>
            <w:color w:val="000000"/>
            <w:lang w:bidi="en-US"/>
          </w:rPr>
          <w:t>=1</w:t>
        </w:r>
      </w:hyperlink>
      <w:r w:rsidRPr="001776C7">
        <w:rPr>
          <w:color w:val="000000"/>
          <w:lang w:bidi="en-US"/>
        </w:rPr>
        <w:t>)</w:t>
      </w:r>
    </w:p>
    <w:p w:rsidR="001776C7" w:rsidRDefault="001776C7" w:rsidP="001776C7">
      <w:pPr>
        <w:pStyle w:val="1"/>
        <w:numPr>
          <w:ilvl w:val="0"/>
          <w:numId w:val="13"/>
        </w:numPr>
        <w:tabs>
          <w:tab w:val="left" w:pos="1187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МЧС России от 16.09.2024 № 777 «Об утверждении Боевого устава подразделений пожарной охраны, определяющего порядок организации тушения пожаров и проведения аварийно-спасательных работ». (Режим доступа: </w:t>
      </w:r>
      <w:hyperlink r:id="rId24" w:history="1"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1776C7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1776C7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1776C7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1776C7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1776C7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1776C7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LAW</w:t>
        </w:r>
        <w:r w:rsidRPr="001776C7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n</w:t>
        </w:r>
        <w:r w:rsidRPr="001776C7">
          <w:rPr>
            <w:color w:val="000000"/>
            <w:lang w:bidi="en-US"/>
          </w:rPr>
          <w:t>=490326&amp;</w:t>
        </w:r>
        <w:r>
          <w:rPr>
            <w:color w:val="000000"/>
            <w:lang w:val="en-US" w:bidi="en-US"/>
          </w:rPr>
          <w:t>demo</w:t>
        </w:r>
        <w:r w:rsidRPr="001776C7">
          <w:rPr>
            <w:color w:val="000000"/>
            <w:lang w:bidi="en-US"/>
          </w:rPr>
          <w:t>=1</w:t>
        </w:r>
      </w:hyperlink>
      <w:r w:rsidRPr="001776C7">
        <w:rPr>
          <w:color w:val="000000"/>
          <w:lang w:bidi="en-US"/>
        </w:rPr>
        <w:t>)</w:t>
      </w:r>
    </w:p>
    <w:p w:rsidR="001776C7" w:rsidRDefault="001776C7" w:rsidP="001776C7">
      <w:pPr>
        <w:pStyle w:val="1"/>
        <w:numPr>
          <w:ilvl w:val="0"/>
          <w:numId w:val="13"/>
        </w:numPr>
        <w:tabs>
          <w:tab w:val="left" w:pos="1821"/>
        </w:tabs>
        <w:ind w:firstLine="720"/>
        <w:jc w:val="both"/>
      </w:pPr>
      <w:r>
        <w:rPr>
          <w:color w:val="000000"/>
          <w:lang w:eastAsia="ru-RU" w:bidi="ru-RU"/>
        </w:rPr>
        <w:t xml:space="preserve">ГОСТ </w:t>
      </w:r>
      <w:proofErr w:type="gramStart"/>
      <w:r>
        <w:rPr>
          <w:color w:val="000000"/>
          <w:lang w:eastAsia="ru-RU" w:bidi="ru-RU"/>
        </w:rPr>
        <w:t>Р</w:t>
      </w:r>
      <w:proofErr w:type="gramEnd"/>
      <w:r>
        <w:rPr>
          <w:color w:val="000000"/>
          <w:lang w:eastAsia="ru-RU" w:bidi="ru-RU"/>
        </w:rPr>
        <w:t xml:space="preserve"> 51542-2000. Инструмент аварийно-спасательный переносной.</w:t>
      </w:r>
    </w:p>
    <w:p w:rsidR="001776C7" w:rsidRDefault="001776C7" w:rsidP="001776C7">
      <w:pPr>
        <w:pStyle w:val="1"/>
        <w:tabs>
          <w:tab w:val="left" w:pos="2563"/>
          <w:tab w:val="left" w:pos="3979"/>
          <w:tab w:val="left" w:pos="5695"/>
        </w:tabs>
        <w:ind w:firstLine="0"/>
        <w:jc w:val="both"/>
      </w:pPr>
      <w:r>
        <w:rPr>
          <w:color w:val="000000"/>
          <w:lang w:eastAsia="ru-RU" w:bidi="ru-RU"/>
        </w:rPr>
        <w:t>Классификация.</w:t>
      </w:r>
      <w:r>
        <w:rPr>
          <w:color w:val="000000"/>
          <w:lang w:eastAsia="ru-RU" w:bidi="ru-RU"/>
        </w:rPr>
        <w:tab/>
      </w:r>
      <w:proofErr w:type="gramStart"/>
      <w:r>
        <w:rPr>
          <w:color w:val="000000"/>
          <w:lang w:eastAsia="ru-RU" w:bidi="ru-RU"/>
        </w:rPr>
        <w:t>(Режим</w:t>
      </w:r>
      <w:r>
        <w:rPr>
          <w:color w:val="000000"/>
          <w:lang w:eastAsia="ru-RU" w:bidi="ru-RU"/>
        </w:rPr>
        <w:tab/>
        <w:t>доступа:</w:t>
      </w:r>
      <w:hyperlink r:id="rId25" w:history="1">
        <w:r>
          <w:rPr>
            <w:color w:val="000000"/>
            <w:lang w:eastAsia="ru-RU" w:bidi="ru-RU"/>
          </w:rPr>
          <w:tab/>
        </w:r>
        <w:r>
          <w:rPr>
            <w:color w:val="000000"/>
            <w:lang w:val="en-US" w:bidi="en-US"/>
          </w:rPr>
          <w:t>https</w:t>
        </w:r>
        <w:r w:rsidRPr="001776C7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www</w:t>
        </w:r>
        <w:r w:rsidRPr="001776C7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1776C7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1776C7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search</w:t>
        </w:r>
        <w:r w:rsidRPr="001776C7">
          <w:rPr>
            <w:color w:val="000000"/>
            <w:lang w:bidi="en-US"/>
          </w:rPr>
          <w:t>/?</w:t>
        </w:r>
        <w:r>
          <w:rPr>
            <w:color w:val="000000"/>
            <w:lang w:val="en-US" w:bidi="en-US"/>
          </w:rPr>
          <w:t>q</w:t>
        </w:r>
        <w:r w:rsidRPr="001776C7">
          <w:rPr>
            <w:color w:val="000000"/>
            <w:lang w:bidi="en-US"/>
          </w:rPr>
          <w:t>=</w:t>
        </w:r>
      </w:hyperlink>
      <w:proofErr w:type="gramEnd"/>
    </w:p>
    <w:p w:rsidR="001776C7" w:rsidRDefault="001776C7" w:rsidP="001776C7">
      <w:pPr>
        <w:pStyle w:val="1"/>
        <w:ind w:firstLine="0"/>
        <w:jc w:val="both"/>
      </w:pPr>
      <w:r>
        <w:rPr>
          <w:color w:val="000000"/>
          <w:lang w:val="en-US" w:bidi="en-US"/>
        </w:rPr>
        <w:t>%D0%93%D0%9E%D0%A1%D0%A2+%D0%A0+51542-2000)</w:t>
      </w:r>
    </w:p>
    <w:p w:rsidR="001776C7" w:rsidRPr="001776C7" w:rsidRDefault="001776C7" w:rsidP="001776C7">
      <w:pPr>
        <w:pStyle w:val="1"/>
        <w:numPr>
          <w:ilvl w:val="0"/>
          <w:numId w:val="13"/>
        </w:numPr>
        <w:tabs>
          <w:tab w:val="left" w:pos="1242"/>
        </w:tabs>
        <w:spacing w:after="320"/>
        <w:ind w:firstLine="720"/>
        <w:jc w:val="both"/>
        <w:rPr>
          <w:lang w:val="en-US"/>
        </w:rPr>
      </w:pPr>
      <w:r>
        <w:rPr>
          <w:color w:val="000000"/>
          <w:lang w:eastAsia="ru-RU" w:bidi="ru-RU"/>
        </w:rPr>
        <w:t xml:space="preserve">ГОСТ </w:t>
      </w:r>
      <w:proofErr w:type="gramStart"/>
      <w:r>
        <w:rPr>
          <w:color w:val="000000"/>
          <w:lang w:eastAsia="ru-RU" w:bidi="ru-RU"/>
        </w:rPr>
        <w:t>Р</w:t>
      </w:r>
      <w:proofErr w:type="gramEnd"/>
      <w:r>
        <w:rPr>
          <w:color w:val="000000"/>
          <w:lang w:eastAsia="ru-RU" w:bidi="ru-RU"/>
        </w:rPr>
        <w:t xml:space="preserve"> 22.9.01-95 Безопасность в чрезвычайных ситуациях. </w:t>
      </w:r>
      <w:proofErr w:type="spellStart"/>
      <w:r>
        <w:rPr>
          <w:color w:val="000000"/>
          <w:lang w:eastAsia="ru-RU" w:bidi="ru-RU"/>
        </w:rPr>
        <w:t>Аварийно</w:t>
      </w:r>
      <w:r>
        <w:rPr>
          <w:color w:val="000000"/>
          <w:lang w:eastAsia="ru-RU" w:bidi="ru-RU"/>
        </w:rPr>
        <w:softHyphen/>
        <w:t>спасательный</w:t>
      </w:r>
      <w:proofErr w:type="spellEnd"/>
      <w:r>
        <w:rPr>
          <w:color w:val="000000"/>
          <w:lang w:eastAsia="ru-RU" w:bidi="ru-RU"/>
        </w:rPr>
        <w:t xml:space="preserve"> инструмент и оборудование. Общие технические требования определения основных понятий. </w:t>
      </w:r>
      <w:r w:rsidRPr="001776C7">
        <w:rPr>
          <w:color w:val="000000"/>
          <w:lang w:val="en-US" w:eastAsia="ru-RU" w:bidi="ru-RU"/>
        </w:rPr>
        <w:t>(</w:t>
      </w:r>
      <w:r>
        <w:rPr>
          <w:color w:val="000000"/>
          <w:lang w:eastAsia="ru-RU" w:bidi="ru-RU"/>
        </w:rPr>
        <w:t>Режим</w:t>
      </w:r>
      <w:r w:rsidRPr="001776C7">
        <w:rPr>
          <w:color w:val="000000"/>
          <w:lang w:val="en-US" w:eastAsia="ru-RU" w:bidi="ru-RU"/>
        </w:rPr>
        <w:t xml:space="preserve"> </w:t>
      </w:r>
      <w:r>
        <w:rPr>
          <w:color w:val="000000"/>
          <w:lang w:eastAsia="ru-RU" w:bidi="ru-RU"/>
        </w:rPr>
        <w:t>доступа</w:t>
      </w:r>
      <w:r w:rsidRPr="001776C7">
        <w:rPr>
          <w:color w:val="000000"/>
          <w:lang w:val="en-US" w:eastAsia="ru-RU" w:bidi="ru-RU"/>
        </w:rPr>
        <w:t>:</w:t>
      </w:r>
      <w:hyperlink r:id="rId26" w:history="1">
        <w:r w:rsidRPr="001776C7">
          <w:rPr>
            <w:color w:val="000000"/>
            <w:lang w:val="en-US" w:eastAsia="ru-RU" w:bidi="ru-RU"/>
          </w:rPr>
          <w:t xml:space="preserve"> </w:t>
        </w:r>
        <w:r>
          <w:rPr>
            <w:color w:val="000000"/>
            <w:lang w:val="en-US" w:bidi="en-US"/>
          </w:rPr>
          <w:t>https://www.consultant.ru</w:t>
        </w:r>
      </w:hyperlink>
      <w:r>
        <w:rPr>
          <w:color w:val="000000"/>
          <w:lang w:val="en-US" w:bidi="en-US"/>
        </w:rPr>
        <w:t xml:space="preserve"> /search/?q=%D0%93%D0%9E%D0%A1%D0%A2+%D0%A0+22.9.01-95)</w:t>
      </w:r>
    </w:p>
    <w:p w:rsidR="001776C7" w:rsidRDefault="001776C7" w:rsidP="001776C7">
      <w:pPr>
        <w:pStyle w:val="20"/>
        <w:keepNext/>
        <w:keepLines/>
        <w:numPr>
          <w:ilvl w:val="1"/>
          <w:numId w:val="10"/>
        </w:numPr>
        <w:tabs>
          <w:tab w:val="left" w:pos="594"/>
        </w:tabs>
        <w:jc w:val="center"/>
      </w:pPr>
      <w:bookmarkStart w:id="14" w:name="bookmark2072"/>
      <w:r>
        <w:rPr>
          <w:color w:val="000000"/>
          <w:lang w:eastAsia="ru-RU" w:bidi="ru-RU"/>
        </w:rPr>
        <w:t>Базы данных, поисковые системы, электронно-библиотечные системы</w:t>
      </w:r>
      <w:r>
        <w:rPr>
          <w:color w:val="000000"/>
          <w:lang w:eastAsia="ru-RU" w:bidi="ru-RU"/>
        </w:rPr>
        <w:br/>
        <w:t>(электронные библиотеки) и электронные образовательные ресурсы</w:t>
      </w:r>
      <w:bookmarkEnd w:id="14"/>
    </w:p>
    <w:p w:rsidR="001776C7" w:rsidRDefault="001776C7" w:rsidP="001776C7">
      <w:pPr>
        <w:pStyle w:val="1"/>
        <w:numPr>
          <w:ilvl w:val="0"/>
          <w:numId w:val="14"/>
        </w:numPr>
        <w:tabs>
          <w:tab w:val="left" w:pos="1198"/>
        </w:tabs>
        <w:ind w:firstLine="720"/>
        <w:jc w:val="both"/>
      </w:pPr>
      <w:r>
        <w:rPr>
          <w:color w:val="000000"/>
          <w:lang w:eastAsia="ru-RU" w:bidi="ru-RU"/>
        </w:rPr>
        <w:t>Национальная электронная библиотека: ЬПр://НЭБ</w:t>
      </w:r>
      <w:proofErr w:type="gramStart"/>
      <w:r>
        <w:rPr>
          <w:color w:val="000000"/>
          <w:lang w:eastAsia="ru-RU" w:bidi="ru-RU"/>
        </w:rPr>
        <w:t>.Р</w:t>
      </w:r>
      <w:proofErr w:type="gramEnd"/>
      <w:r>
        <w:rPr>
          <w:color w:val="000000"/>
          <w:lang w:eastAsia="ru-RU" w:bidi="ru-RU"/>
        </w:rPr>
        <w:t>Ф (договор № 101/НЭБ/2314 от 03.07.2017).</w:t>
      </w:r>
    </w:p>
    <w:p w:rsidR="001776C7" w:rsidRDefault="001776C7" w:rsidP="001776C7">
      <w:pPr>
        <w:pStyle w:val="1"/>
        <w:numPr>
          <w:ilvl w:val="0"/>
          <w:numId w:val="14"/>
        </w:numPr>
        <w:tabs>
          <w:tab w:val="left" w:pos="1954"/>
        </w:tabs>
        <w:ind w:firstLine="720"/>
        <w:jc w:val="both"/>
      </w:pPr>
      <w:r>
        <w:rPr>
          <w:color w:val="000000"/>
          <w:lang w:eastAsia="ru-RU" w:bidi="ru-RU"/>
        </w:rPr>
        <w:t xml:space="preserve">Научная электронная библиотека: </w:t>
      </w:r>
      <w:hyperlink r:id="rId27" w:history="1">
        <w:r>
          <w:rPr>
            <w:color w:val="000000"/>
            <w:lang w:val="en-US" w:bidi="en-US"/>
          </w:rPr>
          <w:t>http</w:t>
        </w:r>
        <w:r w:rsidRPr="001776C7">
          <w:rPr>
            <w:color w:val="000000"/>
            <w:lang w:bidi="en-US"/>
          </w:rPr>
          <w:t>://</w:t>
        </w:r>
        <w:proofErr w:type="spellStart"/>
        <w:r>
          <w:rPr>
            <w:color w:val="000000"/>
            <w:lang w:val="en-US" w:bidi="en-US"/>
          </w:rPr>
          <w:t>elibrary</w:t>
        </w:r>
        <w:proofErr w:type="spellEnd"/>
        <w:r w:rsidRPr="001776C7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</w:hyperlink>
    </w:p>
    <w:p w:rsidR="001776C7" w:rsidRDefault="001776C7" w:rsidP="001776C7">
      <w:pPr>
        <w:pStyle w:val="1"/>
        <w:numPr>
          <w:ilvl w:val="0"/>
          <w:numId w:val="14"/>
        </w:numPr>
        <w:tabs>
          <w:tab w:val="left" w:pos="1821"/>
          <w:tab w:val="left" w:pos="1954"/>
          <w:tab w:val="left" w:pos="3979"/>
          <w:tab w:val="left" w:pos="5695"/>
          <w:tab w:val="left" w:pos="7339"/>
        </w:tabs>
        <w:ind w:firstLine="720"/>
        <w:jc w:val="both"/>
      </w:pPr>
      <w:r>
        <w:rPr>
          <w:color w:val="000000"/>
          <w:lang w:eastAsia="ru-RU" w:bidi="ru-RU"/>
        </w:rPr>
        <w:t>Справочная</w:t>
      </w:r>
      <w:r>
        <w:rPr>
          <w:color w:val="000000"/>
          <w:lang w:eastAsia="ru-RU" w:bidi="ru-RU"/>
        </w:rPr>
        <w:tab/>
        <w:t>правовая</w:t>
      </w:r>
      <w:r>
        <w:rPr>
          <w:color w:val="000000"/>
          <w:lang w:eastAsia="ru-RU" w:bidi="ru-RU"/>
        </w:rPr>
        <w:tab/>
        <w:t>система</w:t>
      </w:r>
      <w:r>
        <w:rPr>
          <w:color w:val="000000"/>
          <w:lang w:eastAsia="ru-RU" w:bidi="ru-RU"/>
        </w:rPr>
        <w:tab/>
        <w:t>«</w:t>
      </w:r>
      <w:proofErr w:type="spellStart"/>
      <w:r>
        <w:rPr>
          <w:color w:val="000000"/>
          <w:lang w:eastAsia="ru-RU" w:bidi="ru-RU"/>
        </w:rPr>
        <w:t>КонсультантПлюс</w:t>
      </w:r>
      <w:proofErr w:type="spellEnd"/>
      <w:r>
        <w:rPr>
          <w:color w:val="000000"/>
          <w:lang w:eastAsia="ru-RU" w:bidi="ru-RU"/>
        </w:rPr>
        <w:t>»:</w:t>
      </w:r>
    </w:p>
    <w:p w:rsidR="001776C7" w:rsidRDefault="001776C7" w:rsidP="001776C7">
      <w:pPr>
        <w:pStyle w:val="1"/>
        <w:ind w:firstLine="0"/>
        <w:jc w:val="both"/>
      </w:pPr>
      <w:proofErr w:type="gramStart"/>
      <w:r>
        <w:rPr>
          <w:color w:val="000000"/>
          <w:lang w:val="en-US" w:bidi="en-US"/>
        </w:rPr>
        <w:t>http</w:t>
      </w:r>
      <w:proofErr w:type="gramEnd"/>
      <w:r>
        <w:rPr>
          <w:color w:val="000000"/>
          <w:lang w:eastAsia="ru-RU" w:bidi="ru-RU"/>
        </w:rPr>
        <w:t xml:space="preserve">: </w:t>
      </w:r>
      <w:r>
        <w:rPr>
          <w:color w:val="000000"/>
          <w:lang w:val="en-US" w:bidi="en-US"/>
        </w:rPr>
        <w:t>//</w:t>
      </w:r>
      <w:hyperlink r:id="rId28" w:history="1">
        <w:r>
          <w:rPr>
            <w:color w:val="000000"/>
            <w:lang w:val="en-US" w:bidi="en-US"/>
          </w:rPr>
          <w:t>www.consultant</w:t>
        </w:r>
      </w:hyperlink>
      <w:r>
        <w:rPr>
          <w:color w:val="000000"/>
          <w:lang w:val="en-US" w:bidi="en-US"/>
        </w:rPr>
        <w:t xml:space="preserve"> .</w:t>
      </w:r>
      <w:proofErr w:type="spellStart"/>
      <w:r>
        <w:rPr>
          <w:color w:val="000000"/>
          <w:lang w:val="en-US" w:bidi="en-US"/>
        </w:rPr>
        <w:t>ru</w:t>
      </w:r>
      <w:proofErr w:type="spellEnd"/>
    </w:p>
    <w:p w:rsidR="001776C7" w:rsidRDefault="00C91DF1" w:rsidP="001776C7">
      <w:pPr>
        <w:pStyle w:val="1"/>
        <w:ind w:firstLine="720"/>
        <w:jc w:val="both"/>
      </w:pPr>
      <w:hyperlink r:id="rId29" w:history="1">
        <w:r w:rsidR="001776C7">
          <w:rPr>
            <w:color w:val="000000"/>
            <w:lang w:val="en-US" w:bidi="en-US"/>
          </w:rPr>
          <w:t>www.vniipo.ru</w:t>
        </w:r>
      </w:hyperlink>
      <w:r w:rsidR="001776C7">
        <w:rPr>
          <w:color w:val="000000"/>
          <w:lang w:val="en-US" w:bidi="en-US"/>
        </w:rPr>
        <w:t>.</w:t>
      </w:r>
    </w:p>
    <w:p w:rsidR="001776C7" w:rsidRDefault="00C91DF1" w:rsidP="001776C7">
      <w:pPr>
        <w:pStyle w:val="1"/>
        <w:ind w:firstLine="720"/>
        <w:jc w:val="both"/>
      </w:pPr>
      <w:hyperlink r:id="rId30" w:history="1">
        <w:r w:rsidR="001776C7">
          <w:rPr>
            <w:color w:val="000000"/>
            <w:lang w:val="en-US" w:bidi="en-US"/>
          </w:rPr>
          <w:t>www.gost.ru</w:t>
        </w:r>
      </w:hyperlink>
      <w:r w:rsidR="001776C7">
        <w:rPr>
          <w:color w:val="000000"/>
          <w:lang w:val="en-US" w:bidi="en-US"/>
        </w:rPr>
        <w:t>.</w:t>
      </w:r>
    </w:p>
    <w:p w:rsidR="001776C7" w:rsidRDefault="00C91DF1" w:rsidP="001776C7">
      <w:pPr>
        <w:pStyle w:val="1"/>
        <w:spacing w:after="320"/>
        <w:ind w:firstLine="720"/>
        <w:jc w:val="both"/>
      </w:pPr>
      <w:hyperlink r:id="rId31" w:history="1">
        <w:proofErr w:type="gramStart"/>
        <w:r w:rsidR="001776C7">
          <w:rPr>
            <w:color w:val="000000"/>
            <w:lang w:val="en-US" w:bidi="en-US"/>
          </w:rPr>
          <w:t>www</w:t>
        </w:r>
        <w:proofErr w:type="gramEnd"/>
        <w:r w:rsidR="001776C7">
          <w:rPr>
            <w:color w:val="000000"/>
            <w:lang w:val="en-US" w:bidi="en-US"/>
          </w:rPr>
          <w:t xml:space="preserve">. </w:t>
        </w:r>
        <w:proofErr w:type="spellStart"/>
        <w:proofErr w:type="gramStart"/>
        <w:r w:rsidR="001776C7">
          <w:rPr>
            <w:color w:val="000000"/>
            <w:lang w:val="en-US" w:bidi="en-US"/>
          </w:rPr>
          <w:t>mchs</w:t>
        </w:r>
        <w:proofErr w:type="spellEnd"/>
        <w:proofErr w:type="gramEnd"/>
        <w:r w:rsidR="001776C7">
          <w:rPr>
            <w:color w:val="000000"/>
            <w:lang w:val="en-US" w:bidi="en-US"/>
          </w:rPr>
          <w:t xml:space="preserve"> .gov.ru</w:t>
        </w:r>
      </w:hyperlink>
    </w:p>
    <w:p w:rsidR="001776C7" w:rsidRDefault="001776C7" w:rsidP="001776C7">
      <w:pPr>
        <w:pStyle w:val="1"/>
        <w:numPr>
          <w:ilvl w:val="0"/>
          <w:numId w:val="15"/>
        </w:numPr>
        <w:tabs>
          <w:tab w:val="left" w:pos="387"/>
        </w:tabs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ОРГАНИЗАЦИОННО-ПЕДАГОГИЧЕСКИЕ УСЛОВИЯ</w:t>
      </w:r>
    </w:p>
    <w:p w:rsidR="001776C7" w:rsidRDefault="001776C7" w:rsidP="001776C7">
      <w:pPr>
        <w:pStyle w:val="20"/>
        <w:keepNext/>
        <w:keepLines/>
        <w:numPr>
          <w:ilvl w:val="1"/>
          <w:numId w:val="15"/>
        </w:numPr>
        <w:tabs>
          <w:tab w:val="left" w:pos="598"/>
        </w:tabs>
        <w:jc w:val="center"/>
      </w:pPr>
      <w:bookmarkStart w:id="15" w:name="bookmark2074"/>
      <w:r>
        <w:rPr>
          <w:color w:val="000000"/>
          <w:lang w:eastAsia="ru-RU" w:bidi="ru-RU"/>
        </w:rPr>
        <w:t>Кадровое обеспечение образовательного процесса</w:t>
      </w:r>
      <w:bookmarkEnd w:id="15"/>
    </w:p>
    <w:p w:rsidR="001776C7" w:rsidRDefault="001776C7" w:rsidP="001776C7">
      <w:pPr>
        <w:pStyle w:val="1"/>
        <w:ind w:firstLine="720"/>
        <w:jc w:val="both"/>
      </w:pPr>
      <w:r>
        <w:rPr>
          <w:color w:val="000000"/>
          <w:lang w:eastAsia="ru-RU" w:bidi="ru-RU"/>
        </w:rPr>
        <w:t>Реализация программы обеспечивается педагогическими работниками организации, осуществляющей образовательную деятельность, а также лицами, привлекаемыми организацией, осуществляющей образовательную деятельность, к реализации программы на иных условиях.</w:t>
      </w:r>
    </w:p>
    <w:p w:rsidR="001776C7" w:rsidRDefault="001776C7" w:rsidP="001776C7">
      <w:pPr>
        <w:pStyle w:val="1"/>
        <w:spacing w:after="320"/>
        <w:ind w:firstLine="720"/>
        <w:jc w:val="both"/>
      </w:pPr>
      <w:r>
        <w:rPr>
          <w:color w:val="000000"/>
          <w:lang w:eastAsia="ru-RU" w:bidi="ru-RU"/>
        </w:rPr>
        <w:t>Квалификация педагогических работников организации, осуществляющей образовательную деятельность,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:rsidR="001776C7" w:rsidRDefault="001776C7" w:rsidP="001776C7">
      <w:pPr>
        <w:pStyle w:val="20"/>
        <w:keepNext/>
        <w:keepLines/>
        <w:numPr>
          <w:ilvl w:val="1"/>
          <w:numId w:val="15"/>
        </w:numPr>
        <w:tabs>
          <w:tab w:val="left" w:pos="598"/>
        </w:tabs>
        <w:jc w:val="center"/>
      </w:pPr>
      <w:bookmarkStart w:id="16" w:name="bookmark2076"/>
      <w:r>
        <w:rPr>
          <w:color w:val="000000"/>
          <w:lang w:eastAsia="ru-RU" w:bidi="ru-RU"/>
        </w:rPr>
        <w:t>Материально техническое обеспечение</w:t>
      </w:r>
      <w:bookmarkEnd w:id="16"/>
    </w:p>
    <w:p w:rsidR="001776C7" w:rsidRDefault="001776C7" w:rsidP="001776C7">
      <w:pPr>
        <w:pStyle w:val="1"/>
        <w:ind w:firstLine="720"/>
        <w:jc w:val="both"/>
      </w:pPr>
      <w:r>
        <w:rPr>
          <w:color w:val="000000"/>
          <w:lang w:eastAsia="ru-RU" w:bidi="ru-RU"/>
        </w:rPr>
        <w:t>Образовательный процесс при реализации программы обеспечивается учебно-методическими и информационными ресурсами.</w:t>
      </w:r>
    </w:p>
    <w:p w:rsidR="001776C7" w:rsidRDefault="001776C7" w:rsidP="001776C7">
      <w:pPr>
        <w:pStyle w:val="1"/>
        <w:spacing w:after="320"/>
        <w:ind w:firstLine="720"/>
        <w:jc w:val="both"/>
        <w:sectPr w:rsidR="001776C7">
          <w:pgSz w:w="11900" w:h="16840"/>
          <w:pgMar w:top="1292" w:right="450" w:bottom="1158" w:left="1299" w:header="0" w:footer="730" w:gutter="0"/>
          <w:cols w:space="720"/>
          <w:noEndnote/>
          <w:docGrid w:linePitch="360"/>
        </w:sectPr>
      </w:pPr>
      <w:r>
        <w:rPr>
          <w:color w:val="000000"/>
          <w:lang w:eastAsia="ru-RU" w:bidi="ru-RU"/>
        </w:rPr>
        <w:t>Для реализации учебного процесса имеются аудитории, оснащённые необходимыми материально-техническими средствами для проведения занятий различных форм, оборудованные аудиовизуальными техническими средствами с учетом современных требований к образовательному процессу.</w:t>
      </w:r>
    </w:p>
    <w:p w:rsidR="00BD2212" w:rsidRDefault="00C91DF1" w:rsidP="00C91DF1">
      <w:pPr>
        <w:widowControl/>
        <w:tabs>
          <w:tab w:val="left" w:pos="1134"/>
        </w:tabs>
        <w:jc w:val="center"/>
      </w:pPr>
      <w:r w:rsidRPr="00C91DF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drawing>
          <wp:inline distT="0" distB="0" distL="0" distR="0" wp14:anchorId="1459A4F8" wp14:editId="2CF04035">
            <wp:extent cx="5940425" cy="3915322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7" w:name="_GoBack"/>
      <w:bookmarkEnd w:id="17"/>
    </w:p>
    <w:sectPr w:rsidR="00BD2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A7647"/>
    <w:multiLevelType w:val="multilevel"/>
    <w:tmpl w:val="C31460E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644ED5"/>
    <w:multiLevelType w:val="multilevel"/>
    <w:tmpl w:val="FF061F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A14735"/>
    <w:multiLevelType w:val="multilevel"/>
    <w:tmpl w:val="F04E6C5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1C17B5"/>
    <w:multiLevelType w:val="multilevel"/>
    <w:tmpl w:val="3C70F6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463FF9"/>
    <w:multiLevelType w:val="multilevel"/>
    <w:tmpl w:val="C8FAC7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955828"/>
    <w:multiLevelType w:val="multilevel"/>
    <w:tmpl w:val="7AA231D4"/>
    <w:lvl w:ilvl="0">
      <w:start w:val="4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DAE1F5B"/>
    <w:multiLevelType w:val="multilevel"/>
    <w:tmpl w:val="151E7C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0177CC"/>
    <w:multiLevelType w:val="multilevel"/>
    <w:tmpl w:val="45DEAA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64144A"/>
    <w:multiLevelType w:val="multilevel"/>
    <w:tmpl w:val="1F64A9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C349B4"/>
    <w:multiLevelType w:val="multilevel"/>
    <w:tmpl w:val="941EC16E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9C1A09"/>
    <w:multiLevelType w:val="multilevel"/>
    <w:tmpl w:val="E9F04EA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D3455D"/>
    <w:multiLevelType w:val="multilevel"/>
    <w:tmpl w:val="85348B3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02D0B2F"/>
    <w:multiLevelType w:val="multilevel"/>
    <w:tmpl w:val="940402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F931C00"/>
    <w:multiLevelType w:val="multilevel"/>
    <w:tmpl w:val="C93C753A"/>
    <w:lvl w:ilvl="0">
      <w:start w:val="1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BB3EA0"/>
    <w:multiLevelType w:val="multilevel"/>
    <w:tmpl w:val="90685B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8"/>
  </w:num>
  <w:num w:numId="5">
    <w:abstractNumId w:val="6"/>
  </w:num>
  <w:num w:numId="6">
    <w:abstractNumId w:val="14"/>
  </w:num>
  <w:num w:numId="7">
    <w:abstractNumId w:val="5"/>
  </w:num>
  <w:num w:numId="8">
    <w:abstractNumId w:val="1"/>
  </w:num>
  <w:num w:numId="9">
    <w:abstractNumId w:val="12"/>
  </w:num>
  <w:num w:numId="10">
    <w:abstractNumId w:val="9"/>
  </w:num>
  <w:num w:numId="11">
    <w:abstractNumId w:val="3"/>
  </w:num>
  <w:num w:numId="12">
    <w:abstractNumId w:val="2"/>
  </w:num>
  <w:num w:numId="13">
    <w:abstractNumId w:val="10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6C7"/>
    <w:rsid w:val="001776C7"/>
    <w:rsid w:val="00206CF2"/>
    <w:rsid w:val="004428FF"/>
    <w:rsid w:val="004B71EF"/>
    <w:rsid w:val="00831202"/>
    <w:rsid w:val="00BD2212"/>
    <w:rsid w:val="00C91DF1"/>
    <w:rsid w:val="00CD19EA"/>
    <w:rsid w:val="00FC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76C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776C7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1776C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1776C7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Подпись к таблице_"/>
    <w:basedOn w:val="a0"/>
    <w:link w:val="a7"/>
    <w:rsid w:val="001776C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1776C7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Заголовок №2"/>
    <w:basedOn w:val="a"/>
    <w:link w:val="2"/>
    <w:rsid w:val="001776C7"/>
    <w:pPr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1776C7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7">
    <w:name w:val="Подпись к таблице"/>
    <w:basedOn w:val="a"/>
    <w:link w:val="a6"/>
    <w:rsid w:val="001776C7"/>
    <w:pPr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4B71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71EF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76C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776C7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1776C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1776C7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Подпись к таблице_"/>
    <w:basedOn w:val="a0"/>
    <w:link w:val="a7"/>
    <w:rsid w:val="001776C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1776C7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Заголовок №2"/>
    <w:basedOn w:val="a"/>
    <w:link w:val="2"/>
    <w:rsid w:val="001776C7"/>
    <w:pPr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1776C7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7">
    <w:name w:val="Подпись к таблице"/>
    <w:basedOn w:val="a"/>
    <w:link w:val="a6"/>
    <w:rsid w:val="001776C7"/>
    <w:pPr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4B71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71EF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mchs37.ru/book/4260" TargetMode="External"/><Relationship Id="rId18" Type="http://schemas.openxmlformats.org/officeDocument/2006/relationships/hyperlink" Target="https://login.consultant.ru/link/?req=doc&amp;base=LAW&amp;n=356492&amp;demo=1" TargetMode="External"/><Relationship Id="rId26" Type="http://schemas.openxmlformats.org/officeDocument/2006/relationships/hyperlink" Target="https://www.consultant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444543&amp;demo=1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hyperlink" Target="https://bibliomchs37.ru/book/4259" TargetMode="External"/><Relationship Id="rId17" Type="http://schemas.openxmlformats.org/officeDocument/2006/relationships/hyperlink" Target="https://login.consultant.ru/link/?req=doc&amp;base=" TargetMode="External"/><Relationship Id="rId25" Type="http://schemas.openxmlformats.org/officeDocument/2006/relationships/hyperlink" Target="https://www.consultant.ru/search/?q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%20_371453/" TargetMode="External"/><Relationship Id="rId20" Type="http://schemas.openxmlformats.org/officeDocument/2006/relationships/hyperlink" Target="https://login.consultant.ru/link/?req=doc&amp;base=LAW&amp;n=316344&amp;demo=1" TargetMode="External"/><Relationship Id="rId29" Type="http://schemas.openxmlformats.org/officeDocument/2006/relationships/hyperlink" Target="http://www.vniipo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bibliomchs37.ru/book/5834" TargetMode="External"/><Relationship Id="rId24" Type="http://schemas.openxmlformats.org/officeDocument/2006/relationships/hyperlink" Target="https://login.consultant.ru/link/?req=doc&amp;base=LAW&amp;n=490326&amp;demo=1" TargetMode="External"/><Relationship Id="rId32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%20_371453/" TargetMode="External"/><Relationship Id="rId23" Type="http://schemas.openxmlformats.org/officeDocument/2006/relationships/hyperlink" Target="https://login.consultant.ru/link/?req=doc&amp;base=LAW&amp;n=379683&amp;demo=1" TargetMode="External"/><Relationship Id="rId28" Type="http://schemas.openxmlformats.org/officeDocument/2006/relationships/hyperlink" Target="http://www.consultant" TargetMode="External"/><Relationship Id="rId10" Type="http://schemas.openxmlformats.org/officeDocument/2006/relationships/hyperlink" Target="https://bibliomchs37.ru/book/5834" TargetMode="External"/><Relationship Id="rId19" Type="http://schemas.openxmlformats.org/officeDocument/2006/relationships/hyperlink" Target="https://login.consultant.ru/link/?req=doc&amp;base=LAW&amp;n=356500&amp;demo=1" TargetMode="External"/><Relationship Id="rId31" Type="http://schemas.openxmlformats.org/officeDocument/2006/relationships/hyperlink" Target="http://www.mchs.gov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www.consultant.ru" TargetMode="External"/><Relationship Id="rId22" Type="http://schemas.openxmlformats.org/officeDocument/2006/relationships/hyperlink" Target="https://www.consultant.ru/cons/cgi/online" TargetMode="External"/><Relationship Id="rId27" Type="http://schemas.openxmlformats.org/officeDocument/2006/relationships/hyperlink" Target="http://elibrary.ru" TargetMode="External"/><Relationship Id="rId30" Type="http://schemas.openxmlformats.org/officeDocument/2006/relationships/hyperlink" Target="http://www.gost.ru" TargetMode="External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13</Pages>
  <Words>3701</Words>
  <Characters>21097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BesarabSV</dc:creator>
  <cp:lastModifiedBy>OzhoginaSA</cp:lastModifiedBy>
  <cp:revision>6</cp:revision>
  <cp:lastPrinted>2025-08-15T06:57:00Z</cp:lastPrinted>
  <dcterms:created xsi:type="dcterms:W3CDTF">2025-08-15T05:22:00Z</dcterms:created>
  <dcterms:modified xsi:type="dcterms:W3CDTF">2026-09-01T09:52:00Z</dcterms:modified>
</cp:coreProperties>
</file>