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68B" w:rsidRPr="004F1E35" w:rsidRDefault="0022468B" w:rsidP="0022468B">
      <w:pPr>
        <w:pBdr>
          <w:top w:val="single" w:sz="6" w:space="0" w:color="FFFFFF"/>
          <w:left w:val="single" w:sz="6" w:space="3" w:color="FFFFFF"/>
          <w:bottom w:val="single" w:sz="6" w:space="0" w:color="FFFFFF"/>
          <w:right w:val="single" w:sz="6" w:space="1" w:color="FFFFFF"/>
        </w:pBdr>
        <w:spacing w:after="0" w:line="240" w:lineRule="auto"/>
        <w:jc w:val="center"/>
        <w:rPr>
          <w:rFonts w:ascii="Times New Roman" w:eastAsia="Times New Roman" w:hAnsi="Times New Roman" w:cs="Times New Roman"/>
          <w:b/>
          <w:sz w:val="14"/>
          <w:szCs w:val="14"/>
          <w:lang w:eastAsia="ru-RU"/>
        </w:rPr>
      </w:pPr>
      <w:r w:rsidRPr="004F1E35">
        <w:rPr>
          <w:rFonts w:ascii="Times New Roman" w:eastAsia="Times New Roman" w:hAnsi="Times New Roman" w:cs="Times New Roman"/>
          <w:b/>
          <w:noProof/>
          <w:sz w:val="14"/>
          <w:szCs w:val="14"/>
          <w:lang w:eastAsia="ru-RU"/>
        </w:rPr>
        <w:drawing>
          <wp:inline distT="0" distB="0" distL="0" distR="0" wp14:anchorId="54F1684E" wp14:editId="4C3B6368">
            <wp:extent cx="546100" cy="664845"/>
            <wp:effectExtent l="0" t="0" r="6350" b="1905"/>
            <wp:docPr id="1" name="Рисунок 1" descr="Описание: Описание: m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mc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6100" cy="664845"/>
                    </a:xfrm>
                    <a:prstGeom prst="rect">
                      <a:avLst/>
                    </a:prstGeom>
                    <a:noFill/>
                    <a:ln>
                      <a:noFill/>
                    </a:ln>
                  </pic:spPr>
                </pic:pic>
              </a:graphicData>
            </a:graphic>
          </wp:inline>
        </w:drawing>
      </w:r>
    </w:p>
    <w:p w:rsidR="0022468B" w:rsidRPr="004F1E35" w:rsidRDefault="0022468B" w:rsidP="0022468B">
      <w:pPr>
        <w:pBdr>
          <w:top w:val="single" w:sz="6" w:space="0" w:color="FFFFFF"/>
          <w:left w:val="single" w:sz="6" w:space="3" w:color="FFFFFF"/>
          <w:bottom w:val="single" w:sz="6" w:space="0" w:color="FFFFFF"/>
          <w:right w:val="single" w:sz="6" w:space="1" w:color="FFFFFF"/>
        </w:pBdr>
        <w:spacing w:after="0" w:line="240" w:lineRule="auto"/>
        <w:jc w:val="center"/>
        <w:rPr>
          <w:rFonts w:ascii="Times New Roman" w:eastAsia="Times New Roman" w:hAnsi="Times New Roman" w:cs="Times New Roman"/>
          <w:b/>
          <w:sz w:val="14"/>
          <w:szCs w:val="14"/>
          <w:lang w:eastAsia="ru-RU"/>
        </w:rPr>
      </w:pPr>
      <w:r w:rsidRPr="004F1E35">
        <w:rPr>
          <w:rFonts w:ascii="Times New Roman" w:eastAsia="Times New Roman" w:hAnsi="Times New Roman" w:cs="Times New Roman"/>
          <w:b/>
          <w:sz w:val="14"/>
          <w:szCs w:val="14"/>
          <w:lang w:eastAsia="ru-RU"/>
        </w:rPr>
        <w:t>М Ч С  РОССИИ</w:t>
      </w:r>
    </w:p>
    <w:p w:rsidR="0022468B" w:rsidRPr="004F1E35" w:rsidRDefault="0022468B" w:rsidP="0022468B">
      <w:pPr>
        <w:pBdr>
          <w:top w:val="single" w:sz="6" w:space="0" w:color="FFFFFF"/>
          <w:left w:val="single" w:sz="6" w:space="3" w:color="FFFFFF"/>
          <w:bottom w:val="single" w:sz="6" w:space="0" w:color="FFFFFF"/>
          <w:right w:val="single" w:sz="6" w:space="1" w:color="FFFFFF"/>
        </w:pBdr>
        <w:spacing w:after="0" w:line="240" w:lineRule="auto"/>
        <w:jc w:val="center"/>
        <w:rPr>
          <w:rFonts w:ascii="Times New Roman" w:eastAsia="Times New Roman" w:hAnsi="Times New Roman" w:cs="Times New Roman"/>
          <w:b/>
          <w:sz w:val="14"/>
          <w:szCs w:val="14"/>
          <w:lang w:eastAsia="ru-RU"/>
        </w:rPr>
      </w:pPr>
      <w:r w:rsidRPr="004F1E35">
        <w:rPr>
          <w:rFonts w:ascii="Times New Roman" w:eastAsia="Times New Roman" w:hAnsi="Times New Roman" w:cs="Times New Roman"/>
          <w:b/>
          <w:sz w:val="14"/>
          <w:szCs w:val="14"/>
          <w:lang w:eastAsia="ru-RU"/>
        </w:rPr>
        <w:object w:dxaOrig="2791"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8pt;height:15.05pt" o:ole="" fillcolor="window">
            <v:imagedata r:id="rId7" o:title=""/>
          </v:shape>
          <o:OLEObject Type="Embed" ProgID="Word.Picture.8" ShapeID="_x0000_i1025" DrawAspect="Content" ObjectID="_1849764266" r:id="rId8"/>
        </w:object>
      </w:r>
    </w:p>
    <w:p w:rsidR="0022468B" w:rsidRPr="004F1E35" w:rsidRDefault="0022468B" w:rsidP="0022468B">
      <w:pPr>
        <w:widowControl w:val="0"/>
        <w:autoSpaceDE w:val="0"/>
        <w:autoSpaceDN w:val="0"/>
        <w:adjustRightInd w:val="0"/>
        <w:spacing w:after="0" w:line="240" w:lineRule="auto"/>
        <w:jc w:val="center"/>
        <w:rPr>
          <w:rFonts w:ascii="Times New Roman" w:eastAsia="Times New Roman" w:hAnsi="Times New Roman" w:cs="Times New Roman"/>
          <w:b/>
          <w:bCs/>
          <w:sz w:val="24"/>
          <w:szCs w:val="24"/>
          <w:u w:val="single"/>
          <w:lang w:eastAsia="ru-RU"/>
        </w:rPr>
      </w:pPr>
    </w:p>
    <w:p w:rsidR="0022468B" w:rsidRPr="004F1E35" w:rsidRDefault="0022468B" w:rsidP="0022468B">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F1E35">
        <w:rPr>
          <w:rFonts w:ascii="Times New Roman" w:eastAsia="Times New Roman" w:hAnsi="Times New Roman" w:cs="Times New Roman"/>
          <w:b/>
          <w:bCs/>
          <w:sz w:val="24"/>
          <w:szCs w:val="24"/>
          <w:lang w:eastAsia="ru-RU"/>
        </w:rPr>
        <w:t xml:space="preserve">ФЕДЕРАЛЬНОЕ АВТОНОМНОЕ УЧРЕЖДЕНИЕ </w:t>
      </w:r>
      <w:r w:rsidRPr="004F1E35">
        <w:rPr>
          <w:rFonts w:ascii="Times New Roman" w:eastAsia="Times New Roman" w:hAnsi="Times New Roman" w:cs="Times New Roman"/>
          <w:b/>
          <w:bCs/>
          <w:sz w:val="24"/>
          <w:szCs w:val="24"/>
          <w:lang w:eastAsia="ru-RU"/>
        </w:rPr>
        <w:br/>
        <w:t>ДОПОЛНИТЕЛЬНОГО ПРОФЕССИОНАЛЬНОГО ОБРАЗОВАНИЯ</w:t>
      </w:r>
    </w:p>
    <w:p w:rsidR="0022468B" w:rsidRPr="004F1E35" w:rsidRDefault="0022468B" w:rsidP="0022468B">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4F1E35">
        <w:rPr>
          <w:rFonts w:ascii="Times New Roman" w:eastAsia="Times New Roman" w:hAnsi="Times New Roman" w:cs="Times New Roman"/>
          <w:b/>
          <w:bCs/>
          <w:sz w:val="24"/>
          <w:szCs w:val="24"/>
          <w:lang w:eastAsia="ru-RU"/>
        </w:rPr>
        <w:t xml:space="preserve">«УЧЕБНЫЙ ЦЕНТР </w:t>
      </w:r>
      <w:r w:rsidRPr="004F1E35">
        <w:rPr>
          <w:rFonts w:ascii="Times New Roman" w:eastAsia="Times New Roman" w:hAnsi="Times New Roman" w:cs="Times New Roman"/>
          <w:b/>
          <w:bCs/>
          <w:sz w:val="24"/>
          <w:szCs w:val="24"/>
          <w:lang w:eastAsia="ru-RU"/>
        </w:rPr>
        <w:br/>
        <w:t>ФЕДЕРАЛЬНОЙ ПРОТИВОПОЖАРНОЙ СЛУЖБЫ ПО САРАТОВСКОЙ ОБЛАСТИ»</w:t>
      </w:r>
    </w:p>
    <w:p w:rsidR="0022468B" w:rsidRPr="004F1E35" w:rsidRDefault="0022468B" w:rsidP="0022468B">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rsidR="0022468B" w:rsidRPr="004F1E35" w:rsidRDefault="00B90A0F" w:rsidP="00B90A0F">
      <w:pPr>
        <w:widowControl w:val="0"/>
        <w:autoSpaceDE w:val="0"/>
        <w:autoSpaceDN w:val="0"/>
        <w:adjustRightInd w:val="0"/>
        <w:spacing w:after="0" w:line="240" w:lineRule="auto"/>
        <w:jc w:val="right"/>
        <w:rPr>
          <w:rFonts w:ascii="Times New Roman" w:eastAsia="Times New Roman" w:hAnsi="Times New Roman" w:cs="Times New Roman"/>
          <w:b/>
          <w:bCs/>
          <w:sz w:val="24"/>
          <w:szCs w:val="24"/>
          <w:lang w:eastAsia="ru-RU"/>
        </w:rPr>
      </w:pPr>
      <w:r w:rsidRPr="00B90A0F">
        <w:rPr>
          <w:rFonts w:ascii="Times New Roman" w:eastAsia="Times New Roman" w:hAnsi="Times New Roman" w:cs="Times New Roman"/>
          <w:b/>
          <w:bCs/>
          <w:sz w:val="24"/>
          <w:szCs w:val="24"/>
          <w:lang w:eastAsia="ru-RU"/>
        </w:rPr>
        <w:drawing>
          <wp:inline distT="0" distB="0" distL="0" distR="0" wp14:anchorId="1CFB7DDD" wp14:editId="7A9299FA">
            <wp:extent cx="3181350" cy="27717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181350" cy="2771775"/>
                    </a:xfrm>
                    <a:prstGeom prst="rect">
                      <a:avLst/>
                    </a:prstGeom>
                  </pic:spPr>
                </pic:pic>
              </a:graphicData>
            </a:graphic>
          </wp:inline>
        </w:drawing>
      </w:r>
    </w:p>
    <w:p w:rsidR="0022468B" w:rsidRPr="004F1E35" w:rsidRDefault="0022468B" w:rsidP="0022468B">
      <w:pPr>
        <w:spacing w:after="0" w:line="240" w:lineRule="auto"/>
        <w:rPr>
          <w:rFonts w:ascii="Times New Roman" w:eastAsia="Times New Roman" w:hAnsi="Times New Roman" w:cs="Times New Roman"/>
          <w:sz w:val="20"/>
          <w:szCs w:val="20"/>
          <w:lang w:eastAsia="ru-RU"/>
        </w:rPr>
      </w:pPr>
    </w:p>
    <w:p w:rsidR="0022468B" w:rsidRPr="004F1E35" w:rsidRDefault="0022468B" w:rsidP="0022468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
          <w:sz w:val="28"/>
          <w:szCs w:val="28"/>
          <w:lang w:eastAsia="ru-RU"/>
        </w:rPr>
      </w:pPr>
    </w:p>
    <w:p w:rsidR="0022468B" w:rsidRPr="004F1E35" w:rsidRDefault="0022468B" w:rsidP="0022468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
          <w:sz w:val="28"/>
          <w:szCs w:val="28"/>
          <w:lang w:eastAsia="ru-RU"/>
        </w:rPr>
      </w:pPr>
    </w:p>
    <w:p w:rsidR="0022468B" w:rsidRPr="004F1E35" w:rsidRDefault="0022468B" w:rsidP="0022468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4F1E35">
        <w:rPr>
          <w:rFonts w:ascii="Times New Roman" w:eastAsia="Times New Roman" w:hAnsi="Times New Roman" w:cs="Times New Roman"/>
          <w:b/>
          <w:bCs/>
          <w:spacing w:val="-1"/>
          <w:sz w:val="28"/>
          <w:szCs w:val="28"/>
          <w:lang w:eastAsia="ru-RU"/>
        </w:rPr>
        <w:t>РАБОЧАЯ  ПРОГРАММА</w:t>
      </w:r>
    </w:p>
    <w:p w:rsidR="0022468B" w:rsidRPr="004F1E35" w:rsidRDefault="0022468B" w:rsidP="0022468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caps/>
          <w:sz w:val="28"/>
          <w:szCs w:val="28"/>
          <w:lang w:eastAsia="ru-RU"/>
        </w:rPr>
      </w:pPr>
    </w:p>
    <w:p w:rsidR="0022468B" w:rsidRPr="004F1E35" w:rsidRDefault="0022468B" w:rsidP="0022468B">
      <w:pPr>
        <w:keepNext/>
        <w:spacing w:after="0" w:line="240" w:lineRule="auto"/>
        <w:ind w:firstLine="34"/>
        <w:jc w:val="center"/>
        <w:outlineLvl w:val="1"/>
        <w:rPr>
          <w:rFonts w:ascii="Times New Roman" w:eastAsia="Times New Roman" w:hAnsi="Times New Roman" w:cs="Times New Roman"/>
          <w:b/>
          <w:sz w:val="28"/>
          <w:szCs w:val="28"/>
          <w:lang w:eastAsia="ru-RU"/>
        </w:rPr>
      </w:pPr>
      <w:r w:rsidRPr="004F1E35">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eastAsia="ru-RU"/>
        </w:rPr>
        <w:t>ТРЕБОВАНИЯ ОХРАНЫ ТРУДА</w:t>
      </w:r>
      <w:r w:rsidRPr="001832B2">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4 модуля</w:t>
      </w:r>
      <w:r w:rsidRPr="001832B2">
        <w:rPr>
          <w:rFonts w:ascii="Times New Roman" w:eastAsia="Times New Roman" w:hAnsi="Times New Roman" w:cs="Times New Roman"/>
          <w:b/>
          <w:sz w:val="28"/>
          <w:szCs w:val="28"/>
          <w:lang w:eastAsia="ru-RU"/>
        </w:rPr>
        <w:t>)</w:t>
      </w:r>
      <w:r w:rsidRPr="004F1E35">
        <w:rPr>
          <w:rFonts w:ascii="Times New Roman" w:eastAsia="Times New Roman" w:hAnsi="Times New Roman" w:cs="Times New Roman"/>
          <w:b/>
          <w:sz w:val="28"/>
          <w:szCs w:val="28"/>
          <w:lang w:eastAsia="ru-RU"/>
        </w:rPr>
        <w:t>»</w:t>
      </w:r>
    </w:p>
    <w:p w:rsidR="0022468B" w:rsidRPr="004F1E35" w:rsidRDefault="0022468B" w:rsidP="0022468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22468B" w:rsidRPr="004F1E35" w:rsidRDefault="0022468B" w:rsidP="0022468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22468B" w:rsidRPr="004F1E35" w:rsidRDefault="0022468B" w:rsidP="0022468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22468B" w:rsidRPr="004F1E35" w:rsidRDefault="0022468B" w:rsidP="0022468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22468B" w:rsidRPr="004F1E35" w:rsidRDefault="0022468B" w:rsidP="0022468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22468B" w:rsidRPr="004F1E35" w:rsidRDefault="0022468B" w:rsidP="0022468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22468B" w:rsidRPr="004F1E35" w:rsidRDefault="0022468B" w:rsidP="0022468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22468B" w:rsidRDefault="0022468B" w:rsidP="0022468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22468B" w:rsidRDefault="0022468B" w:rsidP="0022468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22468B" w:rsidRDefault="0022468B" w:rsidP="0022468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22468B" w:rsidRPr="004F1E35" w:rsidRDefault="0022468B" w:rsidP="0022468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22468B" w:rsidRDefault="0022468B" w:rsidP="0022468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B90A0F" w:rsidRPr="004F1E35" w:rsidRDefault="00B90A0F" w:rsidP="0022468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p>
    <w:p w:rsidR="0022468B" w:rsidRPr="004F1E35" w:rsidRDefault="0022468B" w:rsidP="0022468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1"/>
          <w:sz w:val="28"/>
          <w:szCs w:val="28"/>
          <w:lang w:eastAsia="ru-RU"/>
        </w:rPr>
      </w:pPr>
      <w:r w:rsidRPr="004F1E35">
        <w:rPr>
          <w:rFonts w:ascii="Times New Roman" w:eastAsia="Times New Roman" w:hAnsi="Times New Roman" w:cs="Times New Roman"/>
          <w:spacing w:val="-1"/>
          <w:sz w:val="28"/>
          <w:szCs w:val="28"/>
          <w:lang w:eastAsia="ru-RU"/>
        </w:rPr>
        <w:t>г. Саратов</w:t>
      </w:r>
    </w:p>
    <w:p w:rsidR="0022468B" w:rsidRPr="0022468B" w:rsidRDefault="0022468B" w:rsidP="0022468B">
      <w:pPr>
        <w:shd w:val="clear" w:color="auto" w:fill="FFFFFF"/>
        <w:spacing w:after="0" w:line="240" w:lineRule="auto"/>
        <w:jc w:val="center"/>
        <w:rPr>
          <w:rFonts w:ascii="Times New Roman" w:eastAsia="Times New Roman" w:hAnsi="Times New Roman" w:cs="Times New Roman"/>
          <w:sz w:val="28"/>
          <w:szCs w:val="28"/>
          <w:lang w:eastAsia="ru-RU"/>
        </w:rPr>
      </w:pPr>
      <w:r w:rsidRPr="004F1E35">
        <w:rPr>
          <w:rFonts w:ascii="Times New Roman" w:eastAsia="Times New Roman" w:hAnsi="Times New Roman" w:cs="Times New Roman"/>
          <w:sz w:val="28"/>
          <w:szCs w:val="28"/>
          <w:lang w:eastAsia="ru-RU"/>
        </w:rPr>
        <w:t>2024 год</w:t>
      </w:r>
    </w:p>
    <w:p w:rsidR="0022468B" w:rsidRPr="0022468B" w:rsidRDefault="0022468B" w:rsidP="0022468B">
      <w:pPr>
        <w:widowControl w:val="0"/>
        <w:spacing w:after="0" w:line="360" w:lineRule="auto"/>
        <w:jc w:val="center"/>
        <w:rPr>
          <w:rFonts w:ascii="Times New Roman" w:eastAsia="Calibri" w:hAnsi="Times New Roman" w:cs="Times New Roman"/>
          <w:b/>
          <w:bCs/>
          <w:sz w:val="28"/>
          <w:szCs w:val="28"/>
          <w:lang w:eastAsia="ru-RU"/>
        </w:rPr>
      </w:pPr>
      <w:r w:rsidRPr="0022468B">
        <w:rPr>
          <w:rFonts w:ascii="Times New Roman" w:eastAsia="Calibri" w:hAnsi="Times New Roman" w:cs="Times New Roman"/>
          <w:b/>
          <w:color w:val="000000"/>
          <w:sz w:val="28"/>
          <w:szCs w:val="28"/>
          <w:lang w:eastAsia="ru-RU"/>
        </w:rPr>
        <w:lastRenderedPageBreak/>
        <w:t>1.</w:t>
      </w:r>
      <w:r w:rsidRPr="0022468B">
        <w:rPr>
          <w:rFonts w:ascii="Times New Roman" w:eastAsia="Calibri" w:hAnsi="Times New Roman" w:cs="Times New Roman"/>
          <w:color w:val="000000"/>
          <w:sz w:val="28"/>
          <w:szCs w:val="28"/>
          <w:lang w:eastAsia="ru-RU"/>
        </w:rPr>
        <w:t xml:space="preserve"> </w:t>
      </w:r>
      <w:r w:rsidRPr="0022468B">
        <w:rPr>
          <w:rFonts w:ascii="Times New Roman" w:eastAsia="Calibri" w:hAnsi="Times New Roman" w:cs="Times New Roman"/>
          <w:b/>
          <w:bCs/>
          <w:sz w:val="28"/>
          <w:szCs w:val="28"/>
          <w:lang w:eastAsia="ru-RU"/>
        </w:rPr>
        <w:t>ОБЩИЕ ПОЛОЖЕНИЯ</w:t>
      </w:r>
    </w:p>
    <w:p w:rsidR="0022468B" w:rsidRPr="0022468B" w:rsidRDefault="0022468B" w:rsidP="0022468B">
      <w:pPr>
        <w:widowControl w:val="0"/>
        <w:spacing w:after="0" w:line="240" w:lineRule="auto"/>
        <w:ind w:right="-1" w:firstLine="709"/>
        <w:contextualSpacing/>
        <w:jc w:val="both"/>
        <w:rPr>
          <w:rFonts w:ascii="Times New Roman" w:eastAsia="Times New Roman" w:hAnsi="Times New Roman" w:cs="Times New Roman"/>
          <w:i/>
          <w:sz w:val="28"/>
          <w:szCs w:val="20"/>
          <w:lang w:val="x-none" w:eastAsia="x-none"/>
        </w:rPr>
      </w:pPr>
      <w:r w:rsidRPr="0022468B">
        <w:rPr>
          <w:rFonts w:ascii="Times New Roman" w:eastAsia="Times New Roman" w:hAnsi="Times New Roman" w:cs="Times New Roman"/>
          <w:b/>
          <w:spacing w:val="-2"/>
          <w:sz w:val="28"/>
          <w:szCs w:val="28"/>
          <w:lang w:eastAsia="x-none"/>
        </w:rPr>
        <w:t xml:space="preserve">1.1. </w:t>
      </w:r>
      <w:r w:rsidRPr="0022468B">
        <w:rPr>
          <w:rFonts w:ascii="Times New Roman" w:eastAsia="Times New Roman" w:hAnsi="Times New Roman" w:cs="Times New Roman"/>
          <w:b/>
          <w:spacing w:val="-2"/>
          <w:sz w:val="28"/>
          <w:szCs w:val="28"/>
          <w:lang w:val="x-none" w:eastAsia="x-none"/>
        </w:rPr>
        <w:t>Перечень документов, закрепляющих квалификационные характеристики, соотнесенных с профессиональными стандартами, квалификационными справочниками</w:t>
      </w:r>
      <w:r w:rsidRPr="0022468B">
        <w:rPr>
          <w:rFonts w:ascii="Times New Roman" w:eastAsia="Times New Roman" w:hAnsi="Times New Roman" w:cs="Times New Roman"/>
          <w:b/>
          <w:spacing w:val="-2"/>
          <w:sz w:val="28"/>
          <w:szCs w:val="28"/>
          <w:lang w:eastAsia="x-none"/>
        </w:rPr>
        <w:t>, ФГОС</w:t>
      </w:r>
      <w:r w:rsidRPr="0022468B">
        <w:rPr>
          <w:rFonts w:ascii="Times New Roman" w:eastAsia="Times New Roman" w:hAnsi="Times New Roman" w:cs="Times New Roman"/>
          <w:b/>
          <w:sz w:val="28"/>
          <w:szCs w:val="20"/>
          <w:lang w:val="x-none" w:eastAsia="x-none"/>
        </w:rPr>
        <w:t xml:space="preserve">: </w:t>
      </w:r>
    </w:p>
    <w:p w:rsidR="0022468B" w:rsidRPr="0022468B" w:rsidRDefault="0022468B" w:rsidP="0022468B">
      <w:pPr>
        <w:widowControl w:val="0"/>
        <w:numPr>
          <w:ilvl w:val="0"/>
          <w:numId w:val="3"/>
        </w:numPr>
        <w:tabs>
          <w:tab w:val="left" w:pos="1134"/>
        </w:tabs>
        <w:spacing w:after="0" w:line="240" w:lineRule="auto"/>
        <w:ind w:left="1134" w:hanging="425"/>
        <w:jc w:val="both"/>
        <w:rPr>
          <w:rFonts w:ascii="Times New Roman" w:eastAsia="Calibri" w:hAnsi="Times New Roman" w:cs="Times New Roman"/>
          <w:bCs/>
          <w:sz w:val="28"/>
          <w:szCs w:val="28"/>
          <w:lang w:eastAsia="ru-RU"/>
        </w:rPr>
      </w:pPr>
      <w:r w:rsidRPr="0022468B">
        <w:rPr>
          <w:rFonts w:ascii="Times New Roman" w:eastAsia="Calibri" w:hAnsi="Times New Roman" w:cs="Times New Roman"/>
          <w:sz w:val="28"/>
          <w:szCs w:val="28"/>
          <w:shd w:val="clear" w:color="auto" w:fill="FFFFFF"/>
        </w:rPr>
        <w:t xml:space="preserve">постановление Правительства РФ от 24.12.2021 № 2464 «О порядке </w:t>
      </w:r>
      <w:proofErr w:type="gramStart"/>
      <w:r w:rsidRPr="0022468B">
        <w:rPr>
          <w:rFonts w:ascii="Times New Roman" w:eastAsia="Calibri" w:hAnsi="Times New Roman" w:cs="Times New Roman"/>
          <w:sz w:val="28"/>
          <w:szCs w:val="28"/>
          <w:shd w:val="clear" w:color="auto" w:fill="FFFFFF"/>
        </w:rPr>
        <w:t>обучения по охране</w:t>
      </w:r>
      <w:proofErr w:type="gramEnd"/>
      <w:r w:rsidRPr="0022468B">
        <w:rPr>
          <w:rFonts w:ascii="Times New Roman" w:eastAsia="Calibri" w:hAnsi="Times New Roman" w:cs="Times New Roman"/>
          <w:sz w:val="28"/>
          <w:szCs w:val="28"/>
          <w:shd w:val="clear" w:color="auto" w:fill="FFFFFF"/>
        </w:rPr>
        <w:t xml:space="preserve"> труда и проверки знания требований охраны труда»;</w:t>
      </w:r>
    </w:p>
    <w:p w:rsidR="0022468B" w:rsidRPr="0022468B" w:rsidRDefault="0022468B" w:rsidP="0022468B">
      <w:pPr>
        <w:widowControl w:val="0"/>
        <w:numPr>
          <w:ilvl w:val="0"/>
          <w:numId w:val="3"/>
        </w:numPr>
        <w:tabs>
          <w:tab w:val="left" w:pos="1134"/>
        </w:tabs>
        <w:spacing w:after="0" w:line="240" w:lineRule="auto"/>
        <w:ind w:left="1134" w:hanging="425"/>
        <w:jc w:val="both"/>
        <w:rPr>
          <w:rFonts w:ascii="Times New Roman" w:eastAsia="Calibri" w:hAnsi="Times New Roman" w:cs="Times New Roman"/>
          <w:bCs/>
          <w:sz w:val="28"/>
          <w:szCs w:val="28"/>
          <w:lang w:eastAsia="ru-RU"/>
        </w:rPr>
      </w:pPr>
      <w:r w:rsidRPr="0022468B">
        <w:rPr>
          <w:rFonts w:ascii="Times New Roman" w:eastAsia="Calibri" w:hAnsi="Times New Roman" w:cs="Times New Roman"/>
          <w:bCs/>
          <w:sz w:val="28"/>
          <w:szCs w:val="28"/>
          <w:lang w:eastAsia="ru-RU"/>
        </w:rPr>
        <w:t>приказ Минтруда России от 22.04.2021 № 274н «Об утверждении профессионального стандарта «Специалист в области охраны труда»;</w:t>
      </w:r>
    </w:p>
    <w:p w:rsidR="0022468B" w:rsidRPr="0022468B" w:rsidRDefault="0022468B" w:rsidP="0022468B">
      <w:pPr>
        <w:widowControl w:val="0"/>
        <w:tabs>
          <w:tab w:val="left" w:pos="993"/>
        </w:tabs>
        <w:spacing w:after="0" w:line="240" w:lineRule="auto"/>
        <w:ind w:firstLine="709"/>
        <w:jc w:val="both"/>
        <w:rPr>
          <w:rFonts w:ascii="Times New Roman" w:eastAsia="Calibri" w:hAnsi="Times New Roman" w:cs="Times New Roman"/>
          <w:bCs/>
          <w:sz w:val="28"/>
          <w:szCs w:val="28"/>
          <w:lang w:eastAsia="ru-RU"/>
        </w:rPr>
      </w:pPr>
      <w:r w:rsidRPr="0022468B">
        <w:rPr>
          <w:rFonts w:ascii="Times New Roman" w:eastAsia="Calibri" w:hAnsi="Times New Roman" w:cs="Times New Roman"/>
          <w:b/>
          <w:bCs/>
          <w:sz w:val="28"/>
          <w:szCs w:val="28"/>
          <w:lang w:eastAsia="ru-RU"/>
        </w:rPr>
        <w:t>Выдаваемые документы:</w:t>
      </w:r>
      <w:r w:rsidRPr="0022468B">
        <w:rPr>
          <w:rFonts w:ascii="Times New Roman" w:eastAsia="Calibri" w:hAnsi="Times New Roman" w:cs="Times New Roman"/>
          <w:bCs/>
          <w:sz w:val="28"/>
          <w:szCs w:val="28"/>
          <w:lang w:eastAsia="ru-RU"/>
        </w:rPr>
        <w:t xml:space="preserve"> удостоверение о повышении квалификации, протокол (выписка из протокола) проверки знания требований охраны труда.</w:t>
      </w:r>
    </w:p>
    <w:p w:rsidR="0022468B" w:rsidRPr="0022468B" w:rsidRDefault="0022468B" w:rsidP="0022468B">
      <w:pPr>
        <w:widowControl w:val="0"/>
        <w:tabs>
          <w:tab w:val="left" w:pos="993"/>
        </w:tabs>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b/>
          <w:bCs/>
          <w:sz w:val="28"/>
          <w:szCs w:val="28"/>
          <w:lang w:eastAsia="ru-RU"/>
        </w:rPr>
        <w:t>1.2. Цель реализации пр</w:t>
      </w:r>
      <w:r w:rsidRPr="0022468B">
        <w:rPr>
          <w:rFonts w:ascii="Times New Roman" w:eastAsia="Calibri" w:hAnsi="Times New Roman" w:cs="Times New Roman"/>
          <w:b/>
          <w:sz w:val="28"/>
          <w:szCs w:val="28"/>
          <w:lang w:eastAsia="ru-RU"/>
        </w:rPr>
        <w:t>ограммы</w:t>
      </w:r>
      <w:r w:rsidRPr="0022468B">
        <w:rPr>
          <w:rFonts w:ascii="Times New Roman" w:eastAsia="Calibri" w:hAnsi="Times New Roman" w:cs="Times New Roman"/>
          <w:bCs/>
          <w:sz w:val="28"/>
          <w:szCs w:val="28"/>
          <w:lang w:eastAsia="ru-RU"/>
        </w:rPr>
        <w:t xml:space="preserve">: </w:t>
      </w:r>
      <w:r w:rsidRPr="0022468B">
        <w:rPr>
          <w:rFonts w:ascii="Times New Roman" w:eastAsia="Calibri" w:hAnsi="Times New Roman" w:cs="Times New Roman"/>
          <w:sz w:val="28"/>
          <w:szCs w:val="28"/>
          <w:lang w:eastAsia="ru-RU"/>
        </w:rPr>
        <w:t>получение системных дополнительных знаний, практических умений, навыков, которые позволят осуществлять охрану труда на предприятии (организации) в соответствии с современными требованиями</w:t>
      </w:r>
      <w:r w:rsidRPr="0022468B">
        <w:rPr>
          <w:rFonts w:ascii="Times New Roman" w:eastAsia="Calibri" w:hAnsi="Times New Roman" w:cs="Times New Roman"/>
          <w:bCs/>
          <w:sz w:val="28"/>
          <w:szCs w:val="28"/>
          <w:lang w:eastAsia="ru-RU"/>
        </w:rPr>
        <w:t xml:space="preserve"> и приобретение обучающимися знаний, необходимых для ведения деятельности по планированию, организации, контролю и совершенствованию системы управления охраной труда в организации</w:t>
      </w:r>
      <w:r w:rsidRPr="0022468B">
        <w:rPr>
          <w:rFonts w:ascii="Times New Roman" w:eastAsia="Calibri" w:hAnsi="Times New Roman" w:cs="Times New Roman"/>
          <w:sz w:val="28"/>
          <w:szCs w:val="28"/>
          <w:lang w:eastAsia="ru-RU"/>
        </w:rPr>
        <w:t>.</w:t>
      </w:r>
    </w:p>
    <w:p w:rsidR="0022468B" w:rsidRPr="0022468B" w:rsidRDefault="0022468B" w:rsidP="0022468B">
      <w:pPr>
        <w:widowControl w:val="0"/>
        <w:tabs>
          <w:tab w:val="left" w:pos="993"/>
        </w:tabs>
        <w:spacing w:after="0" w:line="240" w:lineRule="auto"/>
        <w:ind w:firstLine="709"/>
        <w:jc w:val="both"/>
        <w:rPr>
          <w:rFonts w:ascii="Times New Roman" w:eastAsia="Calibri" w:hAnsi="Times New Roman" w:cs="Times New Roman"/>
          <w:b/>
          <w:sz w:val="28"/>
          <w:szCs w:val="28"/>
          <w:lang w:eastAsia="ru-RU"/>
        </w:rPr>
      </w:pPr>
      <w:r w:rsidRPr="0022468B">
        <w:rPr>
          <w:rFonts w:ascii="Times New Roman" w:eastAsia="Calibri" w:hAnsi="Times New Roman" w:cs="Times New Roman"/>
          <w:b/>
          <w:sz w:val="28"/>
          <w:szCs w:val="28"/>
          <w:lang w:eastAsia="ru-RU"/>
        </w:rPr>
        <w:t>1.3. Задачи программы:</w:t>
      </w:r>
    </w:p>
    <w:p w:rsidR="0022468B" w:rsidRPr="0022468B" w:rsidRDefault="0022468B" w:rsidP="0022468B">
      <w:pPr>
        <w:widowControl w:val="0"/>
        <w:tabs>
          <w:tab w:val="left" w:pos="993"/>
        </w:tabs>
        <w:spacing w:after="0" w:line="240" w:lineRule="auto"/>
        <w:ind w:firstLine="709"/>
        <w:jc w:val="both"/>
        <w:rPr>
          <w:rFonts w:ascii="Times New Roman" w:eastAsia="Calibri" w:hAnsi="Times New Roman" w:cs="Times New Roman"/>
          <w:b/>
          <w:sz w:val="28"/>
          <w:szCs w:val="28"/>
          <w:lang w:eastAsia="ru-RU"/>
        </w:rPr>
      </w:pPr>
      <w:r w:rsidRPr="0022468B">
        <w:rPr>
          <w:rFonts w:ascii="Times New Roman" w:eastAsia="Calibri" w:hAnsi="Times New Roman" w:cs="Times New Roman"/>
          <w:b/>
          <w:sz w:val="28"/>
          <w:szCs w:val="28"/>
          <w:lang w:eastAsia="ru-RU"/>
        </w:rPr>
        <w:t xml:space="preserve">- </w:t>
      </w:r>
      <w:r w:rsidRPr="0022468B">
        <w:rPr>
          <w:rFonts w:ascii="Times New Roman" w:eastAsia="Calibri" w:hAnsi="Times New Roman" w:cs="Times New Roman"/>
          <w:sz w:val="28"/>
          <w:szCs w:val="28"/>
          <w:lang w:eastAsia="ru-RU"/>
        </w:rPr>
        <w:t xml:space="preserve">формирование у слушателей системного представления о целях, задачах и содержании охраны труда; </w:t>
      </w:r>
    </w:p>
    <w:p w:rsidR="0022468B" w:rsidRPr="0022468B" w:rsidRDefault="0022468B" w:rsidP="0022468B">
      <w:pPr>
        <w:widowControl w:val="0"/>
        <w:tabs>
          <w:tab w:val="left" w:pos="993"/>
        </w:tabs>
        <w:spacing w:after="0" w:line="240" w:lineRule="auto"/>
        <w:ind w:firstLine="709"/>
        <w:jc w:val="both"/>
        <w:rPr>
          <w:rFonts w:ascii="Times New Roman" w:eastAsia="Calibri" w:hAnsi="Times New Roman" w:cs="Times New Roman"/>
          <w:b/>
          <w:sz w:val="28"/>
          <w:szCs w:val="28"/>
          <w:lang w:eastAsia="ru-RU"/>
        </w:rPr>
      </w:pPr>
      <w:r w:rsidRPr="0022468B">
        <w:rPr>
          <w:rFonts w:ascii="Times New Roman" w:eastAsia="Calibri" w:hAnsi="Times New Roman" w:cs="Times New Roman"/>
          <w:b/>
          <w:sz w:val="28"/>
          <w:szCs w:val="28"/>
          <w:lang w:eastAsia="ru-RU"/>
        </w:rPr>
        <w:t xml:space="preserve">- </w:t>
      </w:r>
      <w:r w:rsidRPr="0022468B">
        <w:rPr>
          <w:rFonts w:ascii="Times New Roman" w:eastAsia="Calibri" w:hAnsi="Times New Roman" w:cs="Times New Roman"/>
          <w:sz w:val="28"/>
          <w:szCs w:val="28"/>
          <w:lang w:eastAsia="ru-RU"/>
        </w:rPr>
        <w:t xml:space="preserve">выработка умения ориентироваться в действующем законодательстве и применять его в деятельности организации; </w:t>
      </w:r>
    </w:p>
    <w:p w:rsidR="0022468B" w:rsidRPr="0022468B" w:rsidRDefault="0022468B" w:rsidP="0022468B">
      <w:pPr>
        <w:widowControl w:val="0"/>
        <w:tabs>
          <w:tab w:val="left" w:pos="993"/>
        </w:tabs>
        <w:spacing w:after="0" w:line="240" w:lineRule="auto"/>
        <w:ind w:firstLine="709"/>
        <w:jc w:val="both"/>
        <w:rPr>
          <w:rFonts w:ascii="Times New Roman" w:eastAsia="Calibri" w:hAnsi="Times New Roman" w:cs="Times New Roman"/>
          <w:b/>
          <w:sz w:val="28"/>
          <w:szCs w:val="28"/>
          <w:lang w:eastAsia="ru-RU"/>
        </w:rPr>
      </w:pPr>
      <w:r w:rsidRPr="0022468B">
        <w:rPr>
          <w:rFonts w:ascii="Times New Roman" w:eastAsia="Calibri" w:hAnsi="Times New Roman" w:cs="Times New Roman"/>
          <w:b/>
          <w:sz w:val="28"/>
          <w:szCs w:val="28"/>
          <w:lang w:eastAsia="ru-RU"/>
        </w:rPr>
        <w:t xml:space="preserve">- </w:t>
      </w:r>
      <w:r w:rsidRPr="0022468B">
        <w:rPr>
          <w:rFonts w:ascii="Times New Roman" w:eastAsia="Calibri" w:hAnsi="Times New Roman" w:cs="Times New Roman"/>
          <w:sz w:val="28"/>
          <w:szCs w:val="28"/>
          <w:lang w:eastAsia="ru-RU"/>
        </w:rPr>
        <w:t>совершенствование и (или) получение новой компетенции, необходимой для профессиональной деятельности, и (или) повышение профессионального уровня в рамках имеющейся квалификации</w:t>
      </w:r>
      <w:r w:rsidRPr="0022468B">
        <w:rPr>
          <w:rFonts w:ascii="Times New Roman" w:eastAsia="Calibri" w:hAnsi="Times New Roman" w:cs="Times New Roman"/>
          <w:bCs/>
          <w:sz w:val="28"/>
          <w:szCs w:val="28"/>
          <w:lang w:eastAsia="ru-RU"/>
        </w:rPr>
        <w:t>;</w:t>
      </w:r>
    </w:p>
    <w:p w:rsidR="0022468B" w:rsidRPr="0022468B" w:rsidRDefault="0022468B" w:rsidP="0022468B">
      <w:pPr>
        <w:widowControl w:val="0"/>
        <w:tabs>
          <w:tab w:val="left" w:pos="993"/>
        </w:tabs>
        <w:spacing w:after="0" w:line="240" w:lineRule="auto"/>
        <w:ind w:firstLine="709"/>
        <w:jc w:val="both"/>
        <w:rPr>
          <w:rFonts w:ascii="Times New Roman" w:eastAsia="Calibri" w:hAnsi="Times New Roman" w:cs="Times New Roman"/>
          <w:b/>
          <w:sz w:val="28"/>
          <w:szCs w:val="28"/>
          <w:lang w:eastAsia="ru-RU"/>
        </w:rPr>
      </w:pPr>
      <w:r w:rsidRPr="0022468B">
        <w:rPr>
          <w:rFonts w:ascii="Times New Roman" w:eastAsia="Calibri" w:hAnsi="Times New Roman" w:cs="Times New Roman"/>
          <w:b/>
          <w:sz w:val="28"/>
          <w:szCs w:val="28"/>
          <w:lang w:eastAsia="ru-RU"/>
        </w:rPr>
        <w:t xml:space="preserve">- </w:t>
      </w:r>
      <w:r w:rsidRPr="0022468B">
        <w:rPr>
          <w:rFonts w:ascii="Times New Roman" w:eastAsia="Calibri" w:hAnsi="Times New Roman" w:cs="Times New Roman"/>
          <w:sz w:val="28"/>
          <w:szCs w:val="28"/>
          <w:lang w:eastAsia="ru-RU"/>
        </w:rPr>
        <w:t xml:space="preserve">приобретение знаний </w:t>
      </w:r>
      <w:r w:rsidRPr="0022468B">
        <w:rPr>
          <w:rFonts w:ascii="Times New Roman" w:eastAsia="Calibri" w:hAnsi="Times New Roman" w:cs="Times New Roman"/>
          <w:bCs/>
          <w:sz w:val="28"/>
          <w:szCs w:val="28"/>
          <w:lang w:eastAsia="ru-RU"/>
        </w:rPr>
        <w:t>по планированию, организации, контролю и совершенствованию системы управления охраной труда;</w:t>
      </w:r>
    </w:p>
    <w:p w:rsidR="0022468B" w:rsidRPr="0022468B" w:rsidRDefault="0022468B" w:rsidP="0022468B">
      <w:pPr>
        <w:widowControl w:val="0"/>
        <w:tabs>
          <w:tab w:val="left" w:pos="993"/>
        </w:tabs>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b/>
          <w:sz w:val="28"/>
          <w:szCs w:val="28"/>
          <w:lang w:eastAsia="ru-RU"/>
        </w:rPr>
        <w:t xml:space="preserve">- </w:t>
      </w:r>
      <w:r w:rsidRPr="0022468B">
        <w:rPr>
          <w:rFonts w:ascii="Times New Roman" w:eastAsia="Calibri" w:hAnsi="Times New Roman" w:cs="Times New Roman"/>
          <w:sz w:val="28"/>
          <w:szCs w:val="28"/>
          <w:lang w:eastAsia="ru-RU"/>
        </w:rPr>
        <w:t>приобретение умений организации мероприятий, направленных на профилактику несчастных случаев на производстве и профессиональных заболеваний, снижение уровня воздействия (устранение воздействия) на работников вредных и (или) опасных производственных факторов.</w:t>
      </w:r>
    </w:p>
    <w:p w:rsidR="0022468B" w:rsidRPr="0022468B" w:rsidRDefault="0022468B" w:rsidP="0022468B">
      <w:pPr>
        <w:widowControl w:val="0"/>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b/>
          <w:sz w:val="28"/>
          <w:szCs w:val="20"/>
          <w:lang w:eastAsia="ru-RU"/>
        </w:rPr>
        <w:t xml:space="preserve">1.4. </w:t>
      </w:r>
      <w:proofErr w:type="gramStart"/>
      <w:r w:rsidRPr="0022468B">
        <w:rPr>
          <w:rFonts w:ascii="Times New Roman" w:eastAsia="Calibri" w:hAnsi="Times New Roman" w:cs="Times New Roman"/>
          <w:b/>
          <w:sz w:val="28"/>
          <w:szCs w:val="20"/>
          <w:lang w:eastAsia="ru-RU"/>
        </w:rPr>
        <w:t xml:space="preserve">Категория слушателей: </w:t>
      </w:r>
      <w:r w:rsidRPr="0022468B">
        <w:rPr>
          <w:rFonts w:ascii="Times New Roman" w:eastAsia="Calibri" w:hAnsi="Times New Roman" w:cs="Times New Roman"/>
          <w:sz w:val="28"/>
          <w:szCs w:val="28"/>
          <w:lang w:eastAsia="ru-RU"/>
        </w:rPr>
        <w:t>руководители организаций; заместители руководителя организации, на которых приказом возложены обязанности по ОТ; руководители филиалов и их заместители, на которых приказом возложены обязанности по ОТ; руководители структурных подразделений организации (филиала) и их заместители; специалисты по охране труда; члены комитетов (комиссий) по охране труда, уполномоченные (доверенные) лица по ОТ профсоюзов и иных уполномоченных работниками представительных органов;</w:t>
      </w:r>
      <w:proofErr w:type="gramEnd"/>
      <w:r w:rsidRPr="0022468B">
        <w:rPr>
          <w:rFonts w:ascii="Times New Roman" w:eastAsia="Calibri" w:hAnsi="Times New Roman" w:cs="Times New Roman"/>
          <w:spacing w:val="-2"/>
          <w:sz w:val="28"/>
          <w:szCs w:val="28"/>
          <w:lang w:eastAsia="ru-RU"/>
        </w:rPr>
        <w:t xml:space="preserve"> члены комиссий по проверке знания требований </w:t>
      </w:r>
      <w:proofErr w:type="gramStart"/>
      <w:r w:rsidRPr="0022468B">
        <w:rPr>
          <w:rFonts w:ascii="Times New Roman" w:eastAsia="Calibri" w:hAnsi="Times New Roman" w:cs="Times New Roman"/>
          <w:spacing w:val="-2"/>
          <w:sz w:val="28"/>
          <w:szCs w:val="28"/>
          <w:lang w:eastAsia="ru-RU"/>
        </w:rPr>
        <w:t>ОТ</w:t>
      </w:r>
      <w:proofErr w:type="gramEnd"/>
      <w:r w:rsidRPr="0022468B">
        <w:rPr>
          <w:rFonts w:ascii="Times New Roman" w:eastAsia="Calibri" w:hAnsi="Times New Roman" w:cs="Times New Roman"/>
          <w:sz w:val="28"/>
          <w:szCs w:val="28"/>
          <w:lang w:eastAsia="ru-RU"/>
        </w:rPr>
        <w:t xml:space="preserve">. </w:t>
      </w:r>
    </w:p>
    <w:p w:rsidR="0022468B" w:rsidRPr="0022468B" w:rsidRDefault="0022468B" w:rsidP="0022468B">
      <w:pPr>
        <w:widowControl w:val="0"/>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b/>
          <w:sz w:val="28"/>
          <w:szCs w:val="28"/>
          <w:lang w:eastAsia="ru-RU"/>
        </w:rPr>
        <w:t>Требования к образованию:</w:t>
      </w:r>
      <w:r w:rsidRPr="0022468B">
        <w:rPr>
          <w:rFonts w:ascii="Times New Roman" w:eastAsia="Calibri" w:hAnsi="Times New Roman" w:cs="Times New Roman"/>
          <w:sz w:val="28"/>
          <w:szCs w:val="28"/>
          <w:lang w:eastAsia="ru-RU"/>
        </w:rPr>
        <w:t xml:space="preserve"> </w:t>
      </w:r>
      <w:r w:rsidRPr="0022468B">
        <w:rPr>
          <w:rFonts w:ascii="Times New Roman" w:eastAsia="Calibri" w:hAnsi="Times New Roman" w:cs="Times New Roman"/>
          <w:color w:val="000000"/>
          <w:spacing w:val="-3"/>
          <w:sz w:val="28"/>
          <w:szCs w:val="28"/>
          <w:lang w:eastAsia="ru-RU"/>
        </w:rPr>
        <w:t>среднее профессиональное и (или) высшее образование.</w:t>
      </w:r>
    </w:p>
    <w:p w:rsidR="0022468B" w:rsidRPr="0022468B" w:rsidRDefault="0022468B" w:rsidP="0022468B">
      <w:pPr>
        <w:widowControl w:val="0"/>
        <w:tabs>
          <w:tab w:val="left" w:pos="993"/>
        </w:tabs>
        <w:spacing w:after="0" w:line="240" w:lineRule="auto"/>
        <w:ind w:firstLine="709"/>
        <w:jc w:val="both"/>
        <w:rPr>
          <w:rFonts w:ascii="Times New Roman" w:eastAsia="Calibri" w:hAnsi="Times New Roman" w:cs="Times New Roman"/>
          <w:sz w:val="28"/>
          <w:szCs w:val="20"/>
          <w:lang w:eastAsia="ru-RU"/>
        </w:rPr>
      </w:pPr>
      <w:r w:rsidRPr="0022468B">
        <w:rPr>
          <w:rFonts w:ascii="Times New Roman" w:eastAsia="Calibri" w:hAnsi="Times New Roman" w:cs="Times New Roman"/>
          <w:b/>
          <w:sz w:val="28"/>
          <w:szCs w:val="20"/>
          <w:lang w:eastAsia="ru-RU"/>
        </w:rPr>
        <w:lastRenderedPageBreak/>
        <w:t xml:space="preserve">1.5. Трудоемкость обучения: </w:t>
      </w:r>
      <w:r w:rsidRPr="0022468B">
        <w:rPr>
          <w:rFonts w:ascii="Times New Roman" w:eastAsia="Calibri" w:hAnsi="Times New Roman" w:cs="Times New Roman"/>
          <w:sz w:val="28"/>
          <w:szCs w:val="20"/>
          <w:lang w:eastAsia="ru-RU"/>
        </w:rPr>
        <w:t>72 часа.</w:t>
      </w:r>
    </w:p>
    <w:p w:rsidR="0022468B" w:rsidRPr="0022468B" w:rsidRDefault="0022468B" w:rsidP="0022468B">
      <w:pPr>
        <w:widowControl w:val="0"/>
        <w:tabs>
          <w:tab w:val="left" w:pos="1418"/>
        </w:tabs>
        <w:autoSpaceDE w:val="0"/>
        <w:autoSpaceDN w:val="0"/>
        <w:spacing w:after="0" w:line="242" w:lineRule="auto"/>
        <w:ind w:right="-2"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b/>
          <w:bCs/>
          <w:sz w:val="28"/>
          <w:szCs w:val="28"/>
          <w:lang w:eastAsia="ru-RU"/>
        </w:rPr>
        <w:t>1.6. Форма обучения:</w:t>
      </w:r>
      <w:r w:rsidRPr="0022468B">
        <w:rPr>
          <w:rFonts w:ascii="Times New Roman" w:eastAsia="Calibri" w:hAnsi="Times New Roman" w:cs="Times New Roman"/>
          <w:sz w:val="28"/>
          <w:szCs w:val="28"/>
          <w:lang w:eastAsia="ru-RU"/>
        </w:rPr>
        <w:t xml:space="preserve"> очно-заочная с использованием электронного обучения (ЭО) и дистанционных образовательных технологий (ДОТ).</w:t>
      </w:r>
    </w:p>
    <w:p w:rsidR="0022468B" w:rsidRPr="0022468B" w:rsidRDefault="0022468B" w:rsidP="0022468B">
      <w:pPr>
        <w:widowControl w:val="0"/>
        <w:shd w:val="clear" w:color="auto" w:fill="FFFFFF"/>
        <w:spacing w:after="0" w:line="240" w:lineRule="auto"/>
        <w:jc w:val="center"/>
        <w:rPr>
          <w:rFonts w:ascii="Times New Roman" w:eastAsia="Calibri" w:hAnsi="Times New Roman" w:cs="Times New Roman"/>
          <w:b/>
          <w:bCs/>
          <w:sz w:val="28"/>
          <w:szCs w:val="28"/>
          <w:lang w:eastAsia="ru-RU"/>
        </w:rPr>
      </w:pPr>
    </w:p>
    <w:p w:rsidR="0022468B" w:rsidRPr="0022468B" w:rsidRDefault="0022468B" w:rsidP="0022468B">
      <w:pPr>
        <w:widowControl w:val="0"/>
        <w:shd w:val="clear" w:color="auto" w:fill="FFFFFF"/>
        <w:spacing w:after="0" w:line="240" w:lineRule="auto"/>
        <w:jc w:val="center"/>
        <w:rPr>
          <w:rFonts w:ascii="Times New Roman" w:eastAsia="Calibri" w:hAnsi="Times New Roman" w:cs="Times New Roman"/>
          <w:b/>
          <w:bCs/>
          <w:sz w:val="28"/>
          <w:szCs w:val="28"/>
          <w:lang w:eastAsia="ru-RU"/>
        </w:rPr>
      </w:pPr>
      <w:r w:rsidRPr="0022468B">
        <w:rPr>
          <w:rFonts w:ascii="Times New Roman" w:eastAsia="Calibri" w:hAnsi="Times New Roman" w:cs="Times New Roman"/>
          <w:b/>
          <w:bCs/>
          <w:sz w:val="28"/>
          <w:szCs w:val="28"/>
          <w:lang w:eastAsia="ru-RU"/>
        </w:rPr>
        <w:t>2. ПЛАНИРУЕМЫЕ РЕЗУЛЬТАТЫ ОБУЧЕНИЯ</w:t>
      </w:r>
    </w:p>
    <w:p w:rsidR="0022468B" w:rsidRPr="0022468B" w:rsidRDefault="0022468B" w:rsidP="0022468B">
      <w:pPr>
        <w:widowControl w:val="0"/>
        <w:spacing w:after="0" w:line="240" w:lineRule="auto"/>
        <w:ind w:firstLine="709"/>
        <w:jc w:val="both"/>
        <w:rPr>
          <w:rFonts w:ascii="Times New Roman" w:eastAsia="Calibri" w:hAnsi="Times New Roman" w:cs="Times New Roman"/>
          <w:sz w:val="28"/>
          <w:szCs w:val="28"/>
          <w:lang w:eastAsia="ru-RU"/>
        </w:rPr>
      </w:pPr>
    </w:p>
    <w:p w:rsidR="0022468B" w:rsidRPr="0022468B" w:rsidRDefault="0022468B" w:rsidP="0022468B">
      <w:pPr>
        <w:widowControl w:val="0"/>
        <w:spacing w:after="0" w:line="240" w:lineRule="auto"/>
        <w:ind w:left="709" w:right="-1"/>
        <w:contextualSpacing/>
        <w:jc w:val="both"/>
        <w:rPr>
          <w:rFonts w:ascii="Times New Roman" w:eastAsia="Times New Roman" w:hAnsi="Times New Roman" w:cs="Times New Roman"/>
          <w:b/>
          <w:sz w:val="28"/>
          <w:szCs w:val="20"/>
          <w:lang w:val="x-none" w:eastAsia="x-none"/>
        </w:rPr>
      </w:pPr>
      <w:r w:rsidRPr="0022468B">
        <w:rPr>
          <w:rFonts w:ascii="Times New Roman" w:eastAsia="Times New Roman" w:hAnsi="Times New Roman" w:cs="Times New Roman"/>
          <w:b/>
          <w:sz w:val="28"/>
          <w:szCs w:val="20"/>
          <w:lang w:val="x-none" w:eastAsia="x-none"/>
        </w:rPr>
        <w:t>2.1. Виды и задачи профессиональной деятельности:</w:t>
      </w:r>
    </w:p>
    <w:p w:rsidR="0022468B" w:rsidRPr="0022468B" w:rsidRDefault="0022468B" w:rsidP="0022468B">
      <w:pPr>
        <w:widowControl w:val="0"/>
        <w:numPr>
          <w:ilvl w:val="0"/>
          <w:numId w:val="4"/>
        </w:numPr>
        <w:spacing w:after="0" w:line="240" w:lineRule="auto"/>
        <w:ind w:left="1134" w:hanging="425"/>
        <w:jc w:val="both"/>
        <w:rPr>
          <w:rFonts w:ascii="Times New Roman" w:eastAsia="Calibri" w:hAnsi="Times New Roman" w:cs="Times New Roman"/>
          <w:sz w:val="28"/>
          <w:szCs w:val="28"/>
          <w:lang w:eastAsia="ru-RU"/>
        </w:rPr>
      </w:pPr>
      <w:r w:rsidRPr="0022468B">
        <w:rPr>
          <w:rFonts w:ascii="Times New Roman" w:eastAsia="Calibri" w:hAnsi="Times New Roman" w:cs="Times New Roman"/>
          <w:color w:val="000000"/>
          <w:sz w:val="28"/>
          <w:szCs w:val="28"/>
          <w:shd w:val="clear" w:color="auto" w:fill="FFFFFF"/>
          <w:lang w:eastAsia="ru-RU"/>
        </w:rPr>
        <w:t>нормативное обеспечение безопасных условий и охраны труда;</w:t>
      </w:r>
    </w:p>
    <w:p w:rsidR="0022468B" w:rsidRPr="0022468B" w:rsidRDefault="0022468B" w:rsidP="0022468B">
      <w:pPr>
        <w:widowControl w:val="0"/>
        <w:numPr>
          <w:ilvl w:val="0"/>
          <w:numId w:val="4"/>
        </w:numPr>
        <w:spacing w:after="0" w:line="240" w:lineRule="auto"/>
        <w:ind w:left="1134" w:hanging="425"/>
        <w:jc w:val="both"/>
        <w:rPr>
          <w:rFonts w:ascii="Times New Roman" w:eastAsia="Calibri" w:hAnsi="Times New Roman" w:cs="Times New Roman"/>
          <w:sz w:val="28"/>
          <w:szCs w:val="28"/>
          <w:lang w:eastAsia="ru-RU"/>
        </w:rPr>
      </w:pPr>
      <w:r w:rsidRPr="0022468B">
        <w:rPr>
          <w:rFonts w:ascii="Times New Roman" w:eastAsia="Calibri" w:hAnsi="Times New Roman" w:cs="Times New Roman"/>
          <w:color w:val="000000"/>
          <w:sz w:val="28"/>
          <w:szCs w:val="28"/>
          <w:shd w:val="clear" w:color="auto" w:fill="FFFFFF"/>
          <w:lang w:eastAsia="ru-RU"/>
        </w:rPr>
        <w:t>организация подготовки работников в области охраны труда;</w:t>
      </w:r>
    </w:p>
    <w:p w:rsidR="0022468B" w:rsidRPr="0022468B" w:rsidRDefault="0022468B" w:rsidP="0022468B">
      <w:pPr>
        <w:widowControl w:val="0"/>
        <w:numPr>
          <w:ilvl w:val="0"/>
          <w:numId w:val="4"/>
        </w:numPr>
        <w:spacing w:after="0" w:line="240" w:lineRule="auto"/>
        <w:ind w:left="1134" w:hanging="425"/>
        <w:jc w:val="both"/>
        <w:rPr>
          <w:rFonts w:ascii="Times New Roman" w:eastAsia="Calibri" w:hAnsi="Times New Roman" w:cs="Times New Roman"/>
          <w:sz w:val="28"/>
          <w:szCs w:val="28"/>
          <w:lang w:eastAsia="ru-RU"/>
        </w:rPr>
      </w:pPr>
      <w:r w:rsidRPr="0022468B">
        <w:rPr>
          <w:rFonts w:ascii="Times New Roman" w:eastAsia="Calibri" w:hAnsi="Times New Roman" w:cs="Times New Roman"/>
          <w:color w:val="000000"/>
          <w:sz w:val="28"/>
          <w:szCs w:val="28"/>
          <w:shd w:val="clear" w:color="auto" w:fill="FFFFFF"/>
          <w:lang w:eastAsia="ru-RU"/>
        </w:rPr>
        <w:t>сбор, обработка и передача информации по вопросам условий и охраны труда;</w:t>
      </w:r>
    </w:p>
    <w:p w:rsidR="0022468B" w:rsidRPr="0022468B" w:rsidRDefault="0022468B" w:rsidP="0022468B">
      <w:pPr>
        <w:widowControl w:val="0"/>
        <w:numPr>
          <w:ilvl w:val="0"/>
          <w:numId w:val="4"/>
        </w:numPr>
        <w:spacing w:after="0" w:line="240" w:lineRule="auto"/>
        <w:ind w:left="1134" w:hanging="425"/>
        <w:jc w:val="both"/>
        <w:rPr>
          <w:rFonts w:ascii="Times New Roman" w:eastAsia="Calibri" w:hAnsi="Times New Roman" w:cs="Times New Roman"/>
          <w:sz w:val="28"/>
          <w:szCs w:val="28"/>
          <w:lang w:eastAsia="ru-RU"/>
        </w:rPr>
      </w:pPr>
      <w:r w:rsidRPr="0022468B">
        <w:rPr>
          <w:rFonts w:ascii="Times New Roman" w:eastAsia="Calibri" w:hAnsi="Times New Roman" w:cs="Times New Roman"/>
          <w:color w:val="000000"/>
          <w:sz w:val="28"/>
          <w:szCs w:val="28"/>
          <w:shd w:val="clear" w:color="auto" w:fill="FFFFFF"/>
          <w:lang w:eastAsia="ru-RU"/>
        </w:rPr>
        <w:t>организация и проведение мероприятий, направленных на снижение уровней профессиональных рисков;</w:t>
      </w:r>
    </w:p>
    <w:p w:rsidR="0022468B" w:rsidRPr="0022468B" w:rsidRDefault="0022468B" w:rsidP="0022468B">
      <w:pPr>
        <w:widowControl w:val="0"/>
        <w:numPr>
          <w:ilvl w:val="0"/>
          <w:numId w:val="4"/>
        </w:numPr>
        <w:spacing w:after="0" w:line="240" w:lineRule="auto"/>
        <w:ind w:left="1134" w:hanging="425"/>
        <w:jc w:val="both"/>
        <w:rPr>
          <w:rFonts w:ascii="Times New Roman" w:eastAsia="Calibri" w:hAnsi="Times New Roman" w:cs="Times New Roman"/>
          <w:sz w:val="28"/>
          <w:szCs w:val="28"/>
          <w:lang w:eastAsia="ru-RU"/>
        </w:rPr>
      </w:pPr>
      <w:r w:rsidRPr="0022468B">
        <w:rPr>
          <w:rFonts w:ascii="Times New Roman" w:eastAsia="Calibri" w:hAnsi="Times New Roman" w:cs="Times New Roman"/>
          <w:color w:val="000000"/>
          <w:sz w:val="28"/>
          <w:szCs w:val="28"/>
          <w:shd w:val="clear" w:color="auto" w:fill="FFFFFF"/>
          <w:lang w:eastAsia="ru-RU"/>
        </w:rPr>
        <w:t>содействие обеспечению функционирования системы управления охраной труда;</w:t>
      </w:r>
    </w:p>
    <w:p w:rsidR="0022468B" w:rsidRPr="0022468B" w:rsidRDefault="0022468B" w:rsidP="0022468B">
      <w:pPr>
        <w:widowControl w:val="0"/>
        <w:numPr>
          <w:ilvl w:val="0"/>
          <w:numId w:val="4"/>
        </w:numPr>
        <w:spacing w:after="0" w:line="240" w:lineRule="auto"/>
        <w:ind w:left="1134" w:hanging="425"/>
        <w:jc w:val="both"/>
        <w:rPr>
          <w:rFonts w:ascii="Times New Roman" w:eastAsia="Calibri" w:hAnsi="Times New Roman" w:cs="Times New Roman"/>
          <w:sz w:val="28"/>
          <w:szCs w:val="28"/>
          <w:lang w:eastAsia="ru-RU"/>
        </w:rPr>
      </w:pPr>
      <w:r w:rsidRPr="0022468B">
        <w:rPr>
          <w:rFonts w:ascii="Times New Roman" w:eastAsia="Calibri" w:hAnsi="Times New Roman" w:cs="Times New Roman"/>
          <w:color w:val="000000"/>
          <w:sz w:val="28"/>
          <w:szCs w:val="28"/>
          <w:shd w:val="clear" w:color="auto" w:fill="FFFFFF"/>
          <w:lang w:eastAsia="ru-RU"/>
        </w:rPr>
        <w:t xml:space="preserve">обеспечение </w:t>
      </w:r>
      <w:proofErr w:type="gramStart"/>
      <w:r w:rsidRPr="0022468B">
        <w:rPr>
          <w:rFonts w:ascii="Times New Roman" w:eastAsia="Calibri" w:hAnsi="Times New Roman" w:cs="Times New Roman"/>
          <w:color w:val="000000"/>
          <w:sz w:val="28"/>
          <w:szCs w:val="28"/>
          <w:shd w:val="clear" w:color="auto" w:fill="FFFFFF"/>
          <w:lang w:eastAsia="ru-RU"/>
        </w:rPr>
        <w:t>контроля за</w:t>
      </w:r>
      <w:proofErr w:type="gramEnd"/>
      <w:r w:rsidRPr="0022468B">
        <w:rPr>
          <w:rFonts w:ascii="Times New Roman" w:eastAsia="Calibri" w:hAnsi="Times New Roman" w:cs="Times New Roman"/>
          <w:color w:val="000000"/>
          <w:sz w:val="28"/>
          <w:szCs w:val="28"/>
          <w:shd w:val="clear" w:color="auto" w:fill="FFFFFF"/>
          <w:lang w:eastAsia="ru-RU"/>
        </w:rPr>
        <w:t xml:space="preserve"> состоянием условий и охраны труда на рабочих местах;</w:t>
      </w:r>
    </w:p>
    <w:p w:rsidR="0022468B" w:rsidRPr="0022468B" w:rsidRDefault="0022468B" w:rsidP="0022468B">
      <w:pPr>
        <w:widowControl w:val="0"/>
        <w:numPr>
          <w:ilvl w:val="0"/>
          <w:numId w:val="4"/>
        </w:numPr>
        <w:spacing w:after="0" w:line="240" w:lineRule="auto"/>
        <w:ind w:left="1134" w:hanging="425"/>
        <w:jc w:val="both"/>
        <w:rPr>
          <w:rFonts w:ascii="Times New Roman" w:eastAsia="Calibri" w:hAnsi="Times New Roman" w:cs="Times New Roman"/>
          <w:sz w:val="28"/>
          <w:szCs w:val="28"/>
          <w:lang w:eastAsia="ru-RU"/>
        </w:rPr>
      </w:pPr>
      <w:r w:rsidRPr="0022468B">
        <w:rPr>
          <w:rFonts w:ascii="Times New Roman" w:eastAsia="Calibri" w:hAnsi="Times New Roman" w:cs="Times New Roman"/>
          <w:color w:val="000000"/>
          <w:sz w:val="28"/>
          <w:szCs w:val="28"/>
          <w:shd w:val="clear" w:color="auto" w:fill="FFFFFF"/>
          <w:lang w:eastAsia="ru-RU"/>
        </w:rPr>
        <w:t>обеспечение расследования и учета несчастных случаев на производстве и профессиональных заболеваний;</w:t>
      </w:r>
    </w:p>
    <w:p w:rsidR="0022468B" w:rsidRPr="0022468B" w:rsidRDefault="0022468B" w:rsidP="0022468B">
      <w:pPr>
        <w:widowControl w:val="0"/>
        <w:numPr>
          <w:ilvl w:val="0"/>
          <w:numId w:val="4"/>
        </w:numPr>
        <w:spacing w:after="0" w:line="240" w:lineRule="auto"/>
        <w:ind w:left="1134" w:hanging="425"/>
        <w:jc w:val="both"/>
        <w:rPr>
          <w:rFonts w:ascii="Times New Roman" w:eastAsia="Calibri" w:hAnsi="Times New Roman" w:cs="Times New Roman"/>
          <w:sz w:val="28"/>
          <w:szCs w:val="28"/>
          <w:lang w:eastAsia="ru-RU"/>
        </w:rPr>
      </w:pPr>
      <w:r w:rsidRPr="0022468B">
        <w:rPr>
          <w:rFonts w:ascii="Times New Roman" w:eastAsia="Calibri" w:hAnsi="Times New Roman" w:cs="Times New Roman"/>
          <w:color w:val="000000"/>
          <w:sz w:val="28"/>
          <w:szCs w:val="28"/>
          <w:shd w:val="clear" w:color="auto" w:fill="FFFFFF"/>
          <w:lang w:eastAsia="ru-RU"/>
        </w:rPr>
        <w:t>определение целей и задач системы управления охраной труда и профессиональными рисками;</w:t>
      </w:r>
    </w:p>
    <w:p w:rsidR="0022468B" w:rsidRPr="0022468B" w:rsidRDefault="0022468B" w:rsidP="0022468B">
      <w:pPr>
        <w:widowControl w:val="0"/>
        <w:numPr>
          <w:ilvl w:val="0"/>
          <w:numId w:val="4"/>
        </w:numPr>
        <w:spacing w:after="0" w:line="240" w:lineRule="auto"/>
        <w:ind w:left="1134" w:hanging="425"/>
        <w:jc w:val="both"/>
        <w:rPr>
          <w:rFonts w:ascii="Times New Roman" w:eastAsia="Calibri" w:hAnsi="Times New Roman" w:cs="Times New Roman"/>
          <w:sz w:val="28"/>
          <w:szCs w:val="28"/>
          <w:lang w:eastAsia="ru-RU"/>
        </w:rPr>
      </w:pPr>
      <w:r w:rsidRPr="0022468B">
        <w:rPr>
          <w:rFonts w:ascii="Times New Roman" w:eastAsia="Calibri" w:hAnsi="Times New Roman" w:cs="Times New Roman"/>
          <w:color w:val="000000"/>
          <w:sz w:val="28"/>
          <w:szCs w:val="28"/>
          <w:shd w:val="clear" w:color="auto" w:fill="FFFFFF"/>
          <w:lang w:eastAsia="ru-RU"/>
        </w:rPr>
        <w:t>подготовка предложений по распределению полномочий, ответственности, обязанностей по вопросам управления охраной труда, оценки профессиональных рисков и обоснованию ресурсного обеспечения.</w:t>
      </w:r>
    </w:p>
    <w:p w:rsidR="0022468B" w:rsidRPr="0022468B" w:rsidRDefault="0022468B" w:rsidP="0022468B">
      <w:pPr>
        <w:widowControl w:val="0"/>
        <w:spacing w:after="0" w:line="240" w:lineRule="auto"/>
        <w:ind w:firstLine="709"/>
        <w:jc w:val="both"/>
        <w:rPr>
          <w:rFonts w:ascii="Times New Roman" w:eastAsia="Calibri" w:hAnsi="Times New Roman" w:cs="Times New Roman"/>
          <w:b/>
          <w:sz w:val="28"/>
          <w:szCs w:val="28"/>
          <w:lang w:eastAsia="ru-RU"/>
        </w:rPr>
      </w:pPr>
    </w:p>
    <w:p w:rsidR="0022468B" w:rsidRPr="0022468B" w:rsidRDefault="0022468B" w:rsidP="0022468B">
      <w:pPr>
        <w:widowControl w:val="0"/>
        <w:spacing w:after="0" w:line="240" w:lineRule="auto"/>
        <w:ind w:firstLine="709"/>
        <w:jc w:val="both"/>
        <w:rPr>
          <w:rFonts w:ascii="Times New Roman" w:eastAsia="Calibri" w:hAnsi="Times New Roman" w:cs="Times New Roman"/>
          <w:b/>
          <w:sz w:val="28"/>
          <w:szCs w:val="20"/>
          <w:lang w:eastAsia="ru-RU"/>
        </w:rPr>
      </w:pPr>
      <w:r w:rsidRPr="0022468B">
        <w:rPr>
          <w:rFonts w:ascii="Times New Roman" w:eastAsia="Calibri" w:hAnsi="Times New Roman" w:cs="Times New Roman"/>
          <w:b/>
          <w:sz w:val="28"/>
          <w:szCs w:val="28"/>
          <w:lang w:eastAsia="ru-RU"/>
        </w:rPr>
        <w:t>2.2.</w:t>
      </w:r>
      <w:r w:rsidRPr="0022468B">
        <w:rPr>
          <w:rFonts w:ascii="Times New Roman" w:eastAsia="Calibri" w:hAnsi="Times New Roman" w:cs="Times New Roman"/>
          <w:sz w:val="28"/>
          <w:szCs w:val="28"/>
          <w:lang w:eastAsia="ru-RU"/>
        </w:rPr>
        <w:t xml:space="preserve"> </w:t>
      </w:r>
      <w:r w:rsidRPr="0022468B">
        <w:rPr>
          <w:rFonts w:ascii="Times New Roman" w:eastAsia="Calibri" w:hAnsi="Times New Roman" w:cs="Times New Roman"/>
          <w:b/>
          <w:sz w:val="28"/>
          <w:szCs w:val="20"/>
          <w:lang w:eastAsia="ru-RU"/>
        </w:rPr>
        <w:t xml:space="preserve">Перечень планируемых результатов </w:t>
      </w:r>
      <w:proofErr w:type="gramStart"/>
      <w:r w:rsidRPr="0022468B">
        <w:rPr>
          <w:rFonts w:ascii="Times New Roman" w:eastAsia="Calibri" w:hAnsi="Times New Roman" w:cs="Times New Roman"/>
          <w:b/>
          <w:sz w:val="28"/>
          <w:szCs w:val="20"/>
          <w:lang w:eastAsia="ru-RU"/>
        </w:rPr>
        <w:t>обучения по программе</w:t>
      </w:r>
      <w:proofErr w:type="gramEnd"/>
    </w:p>
    <w:p w:rsidR="0022468B" w:rsidRPr="0022468B" w:rsidRDefault="0022468B" w:rsidP="0022468B">
      <w:pPr>
        <w:spacing w:before="120" w:after="120" w:line="240" w:lineRule="auto"/>
        <w:ind w:left="720"/>
        <w:jc w:val="right"/>
        <w:rPr>
          <w:rFonts w:ascii="Times New Roman" w:eastAsia="Calibri" w:hAnsi="Times New Roman" w:cs="Times New Roman"/>
          <w:snapToGrid w:val="0"/>
          <w:sz w:val="28"/>
          <w:szCs w:val="28"/>
          <w:lang w:eastAsia="ru-RU"/>
        </w:rPr>
      </w:pPr>
      <w:r w:rsidRPr="0022468B">
        <w:rPr>
          <w:rFonts w:ascii="Times New Roman" w:eastAsia="Calibri" w:hAnsi="Times New Roman" w:cs="Times New Roman"/>
          <w:snapToGrid w:val="0"/>
          <w:sz w:val="28"/>
          <w:szCs w:val="28"/>
          <w:lang w:eastAsia="ru-RU"/>
        </w:rPr>
        <w:t>Таблица 2.1.</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7"/>
        <w:gridCol w:w="2368"/>
        <w:gridCol w:w="2368"/>
        <w:gridCol w:w="2368"/>
      </w:tblGrid>
      <w:tr w:rsidR="0022468B" w:rsidRPr="0022468B" w:rsidTr="00CF2F41">
        <w:trPr>
          <w:tblHeader/>
        </w:trPr>
        <w:tc>
          <w:tcPr>
            <w:tcW w:w="1250" w:type="pct"/>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Код и содержание</w:t>
            </w:r>
            <w:r w:rsidRPr="0022468B">
              <w:rPr>
                <w:rFonts w:ascii="Times New Roman" w:eastAsia="Calibri" w:hAnsi="Times New Roman" w:cs="Times New Roman"/>
                <w:b/>
                <w:color w:val="92D050"/>
                <w:sz w:val="24"/>
                <w:szCs w:val="24"/>
                <w:lang w:eastAsia="ru-RU"/>
              </w:rPr>
              <w:t xml:space="preserve"> </w:t>
            </w:r>
            <w:r w:rsidRPr="0022468B">
              <w:rPr>
                <w:rFonts w:ascii="Times New Roman" w:eastAsia="Calibri" w:hAnsi="Times New Roman" w:cs="Times New Roman"/>
                <w:b/>
                <w:sz w:val="24"/>
                <w:szCs w:val="24"/>
                <w:lang w:eastAsia="ru-RU"/>
              </w:rPr>
              <w:t>компетенции</w:t>
            </w:r>
          </w:p>
        </w:tc>
        <w:tc>
          <w:tcPr>
            <w:tcW w:w="1250" w:type="pct"/>
            <w:shd w:val="clear" w:color="auto" w:fill="auto"/>
            <w:vAlign w:val="center"/>
          </w:tcPr>
          <w:p w:rsidR="0022468B" w:rsidRPr="0022468B" w:rsidRDefault="0022468B" w:rsidP="0022468B">
            <w:pPr>
              <w:spacing w:after="0" w:line="240" w:lineRule="auto"/>
              <w:ind w:left="-57" w:right="-57"/>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Трудовые</w:t>
            </w:r>
          </w:p>
          <w:p w:rsidR="0022468B" w:rsidRPr="0022468B" w:rsidRDefault="0022468B" w:rsidP="0022468B">
            <w:pPr>
              <w:spacing w:after="0" w:line="240" w:lineRule="auto"/>
              <w:ind w:left="-57" w:right="-57"/>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действия</w:t>
            </w:r>
          </w:p>
        </w:tc>
        <w:tc>
          <w:tcPr>
            <w:tcW w:w="1250" w:type="pct"/>
            <w:shd w:val="clear" w:color="auto" w:fill="auto"/>
            <w:vAlign w:val="center"/>
          </w:tcPr>
          <w:p w:rsidR="0022468B" w:rsidRPr="0022468B" w:rsidRDefault="0022468B" w:rsidP="0022468B">
            <w:pPr>
              <w:spacing w:after="0" w:line="240" w:lineRule="auto"/>
              <w:ind w:left="-57" w:right="-57"/>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Необходимые</w:t>
            </w:r>
          </w:p>
          <w:p w:rsidR="0022468B" w:rsidRPr="0022468B" w:rsidRDefault="0022468B" w:rsidP="0022468B">
            <w:pPr>
              <w:spacing w:after="0" w:line="240" w:lineRule="auto"/>
              <w:ind w:left="-57" w:right="-57"/>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умения</w:t>
            </w:r>
          </w:p>
        </w:tc>
        <w:tc>
          <w:tcPr>
            <w:tcW w:w="1250" w:type="pct"/>
            <w:shd w:val="clear" w:color="auto" w:fill="auto"/>
            <w:vAlign w:val="center"/>
          </w:tcPr>
          <w:p w:rsidR="0022468B" w:rsidRPr="0022468B" w:rsidRDefault="0022468B" w:rsidP="0022468B">
            <w:pPr>
              <w:spacing w:after="0" w:line="240" w:lineRule="auto"/>
              <w:ind w:left="-57" w:right="-57"/>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Необходимые</w:t>
            </w:r>
          </w:p>
          <w:p w:rsidR="0022468B" w:rsidRPr="0022468B" w:rsidRDefault="0022468B" w:rsidP="0022468B">
            <w:pPr>
              <w:spacing w:after="0" w:line="240" w:lineRule="auto"/>
              <w:ind w:left="-57" w:right="-57"/>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знания</w:t>
            </w:r>
          </w:p>
        </w:tc>
      </w:tr>
      <w:tr w:rsidR="0022468B" w:rsidRPr="0022468B" w:rsidTr="00CF2F41">
        <w:tc>
          <w:tcPr>
            <w:tcW w:w="1250" w:type="pct"/>
            <w:shd w:val="clear" w:color="auto" w:fill="auto"/>
          </w:tcPr>
          <w:p w:rsidR="0022468B" w:rsidRPr="0022468B" w:rsidRDefault="0022468B" w:rsidP="0022468B">
            <w:pPr>
              <w:spacing w:after="0" w:line="240" w:lineRule="auto"/>
              <w:ind w:hanging="2"/>
              <w:jc w:val="both"/>
              <w:rPr>
                <w:rFonts w:ascii="Times New Roman" w:eastAsia="Calibri" w:hAnsi="Times New Roman" w:cs="Times New Roman"/>
                <w:sz w:val="24"/>
                <w:szCs w:val="24"/>
                <w:lang w:eastAsia="ru-RU"/>
              </w:rPr>
            </w:pPr>
            <w:proofErr w:type="gramStart"/>
            <w:r w:rsidRPr="0022468B">
              <w:rPr>
                <w:rFonts w:ascii="Times New Roman" w:eastAsia="Calibri" w:hAnsi="Times New Roman" w:cs="Times New Roman"/>
                <w:snapToGrid w:val="0"/>
                <w:sz w:val="24"/>
                <w:szCs w:val="24"/>
                <w:lang w:eastAsia="ru-RU"/>
              </w:rPr>
              <w:t>Способен</w:t>
            </w:r>
            <w:proofErr w:type="gramEnd"/>
            <w:r w:rsidRPr="0022468B">
              <w:rPr>
                <w:rFonts w:ascii="Times New Roman" w:eastAsia="Calibri" w:hAnsi="Times New Roman" w:cs="Times New Roman"/>
                <w:snapToGrid w:val="0"/>
                <w:sz w:val="24"/>
                <w:szCs w:val="24"/>
                <w:lang w:eastAsia="ru-RU"/>
              </w:rPr>
              <w:t xml:space="preserve"> обеспечивать </w:t>
            </w:r>
            <w:r w:rsidRPr="0022468B">
              <w:rPr>
                <w:rFonts w:ascii="Times New Roman" w:eastAsia="Calibri" w:hAnsi="Times New Roman" w:cs="Times New Roman"/>
                <w:color w:val="000000"/>
                <w:sz w:val="24"/>
                <w:szCs w:val="24"/>
                <w:shd w:val="clear" w:color="auto" w:fill="FFFFFF"/>
                <w:lang w:eastAsia="ru-RU"/>
              </w:rPr>
              <w:t>функционирование системы управления охраной труда в организации</w:t>
            </w:r>
          </w:p>
        </w:tc>
        <w:tc>
          <w:tcPr>
            <w:tcW w:w="1250" w:type="pct"/>
            <w:shd w:val="clear" w:color="auto" w:fill="auto"/>
          </w:tcPr>
          <w:p w:rsidR="0022468B" w:rsidRPr="0022468B" w:rsidRDefault="0022468B" w:rsidP="0022468B">
            <w:pPr>
              <w:widowControl w:val="0"/>
              <w:spacing w:after="0" w:line="240" w:lineRule="auto"/>
              <w:ind w:left="-57" w:right="-57"/>
              <w:jc w:val="both"/>
              <w:rPr>
                <w:rFonts w:ascii="Times New Roman" w:eastAsia="Calibri" w:hAnsi="Times New Roman" w:cs="Times New Roman"/>
                <w:i/>
                <w:color w:val="000000"/>
                <w:sz w:val="24"/>
                <w:szCs w:val="24"/>
                <w:shd w:val="clear" w:color="auto" w:fill="FFFFFF"/>
                <w:lang w:eastAsia="ru-RU"/>
              </w:rPr>
            </w:pPr>
            <w:r w:rsidRPr="0022468B">
              <w:rPr>
                <w:rFonts w:ascii="Times New Roman" w:eastAsia="Calibri" w:hAnsi="Times New Roman" w:cs="Times New Roman"/>
                <w:i/>
                <w:color w:val="000000"/>
                <w:sz w:val="24"/>
                <w:szCs w:val="24"/>
                <w:shd w:val="clear" w:color="auto" w:fill="FFFFFF"/>
                <w:lang w:eastAsia="ru-RU"/>
              </w:rPr>
              <w:t>Выполняет:</w:t>
            </w:r>
          </w:p>
          <w:p w:rsidR="0022468B" w:rsidRPr="0022468B" w:rsidRDefault="0022468B" w:rsidP="0022468B">
            <w:pPr>
              <w:widowControl w:val="0"/>
              <w:spacing w:after="0" w:line="240" w:lineRule="auto"/>
              <w:ind w:left="-57" w:right="-57"/>
              <w:jc w:val="both"/>
              <w:rPr>
                <w:rFonts w:ascii="Times New Roman" w:eastAsia="Calibri" w:hAnsi="Times New Roman" w:cs="Times New Roman"/>
                <w:spacing w:val="-2"/>
                <w:sz w:val="24"/>
                <w:szCs w:val="24"/>
                <w:lang w:eastAsia="ru-RU"/>
              </w:rPr>
            </w:pPr>
            <w:r w:rsidRPr="0022468B">
              <w:rPr>
                <w:rFonts w:ascii="Times New Roman" w:eastAsia="Calibri" w:hAnsi="Times New Roman" w:cs="Times New Roman"/>
                <w:color w:val="000000"/>
                <w:sz w:val="24"/>
                <w:szCs w:val="24"/>
                <w:shd w:val="clear" w:color="auto" w:fill="FFFFFF"/>
                <w:lang w:eastAsia="ru-RU"/>
              </w:rPr>
              <w:t xml:space="preserve">- </w:t>
            </w:r>
            <w:r w:rsidRPr="0022468B">
              <w:rPr>
                <w:rFonts w:ascii="Times New Roman" w:eastAsia="Calibri" w:hAnsi="Times New Roman" w:cs="Times New Roman"/>
                <w:color w:val="000000"/>
                <w:spacing w:val="-2"/>
                <w:sz w:val="24"/>
                <w:szCs w:val="24"/>
                <w:shd w:val="clear" w:color="auto" w:fill="FFFFFF"/>
                <w:lang w:eastAsia="ru-RU"/>
              </w:rPr>
              <w:t>разработку, согласование и актуализацию проектов локальных нормативных актов, содержащих требования по обеспечению безопасных условий и охраны труда</w:t>
            </w:r>
            <w:r w:rsidRPr="0022468B">
              <w:rPr>
                <w:rFonts w:ascii="Times New Roman" w:eastAsia="Calibri" w:hAnsi="Times New Roman" w:cs="Times New Roman"/>
                <w:spacing w:val="-2"/>
                <w:sz w:val="24"/>
                <w:szCs w:val="24"/>
                <w:lang w:eastAsia="ru-RU"/>
              </w:rPr>
              <w:t>;</w:t>
            </w:r>
          </w:p>
          <w:p w:rsidR="0022468B" w:rsidRPr="0022468B" w:rsidRDefault="0022468B" w:rsidP="0022468B">
            <w:pPr>
              <w:spacing w:after="0" w:line="240" w:lineRule="auto"/>
              <w:ind w:left="-57" w:right="-57"/>
              <w:jc w:val="both"/>
              <w:rPr>
                <w:rFonts w:ascii="Times New Roman" w:eastAsia="Calibri" w:hAnsi="Times New Roman" w:cs="Times New Roman"/>
                <w:color w:val="000000"/>
                <w:spacing w:val="-6"/>
                <w:sz w:val="24"/>
                <w:szCs w:val="24"/>
                <w:shd w:val="clear" w:color="auto" w:fill="FFFFFF"/>
                <w:lang w:eastAsia="ru-RU"/>
              </w:rPr>
            </w:pPr>
            <w:r w:rsidRPr="0022468B">
              <w:rPr>
                <w:rFonts w:ascii="Times New Roman" w:eastAsia="Calibri" w:hAnsi="Times New Roman" w:cs="Times New Roman"/>
                <w:color w:val="000000"/>
                <w:sz w:val="24"/>
                <w:szCs w:val="24"/>
                <w:shd w:val="clear" w:color="auto" w:fill="FFFFFF"/>
                <w:lang w:eastAsia="ru-RU"/>
              </w:rPr>
              <w:t xml:space="preserve">- </w:t>
            </w:r>
            <w:r w:rsidRPr="0022468B">
              <w:rPr>
                <w:rFonts w:ascii="Times New Roman" w:eastAsia="Calibri" w:hAnsi="Times New Roman" w:cs="Times New Roman"/>
                <w:color w:val="000000"/>
                <w:spacing w:val="-6"/>
                <w:sz w:val="24"/>
                <w:szCs w:val="24"/>
                <w:shd w:val="clear" w:color="auto" w:fill="FFFFFF"/>
                <w:lang w:eastAsia="ru-RU"/>
              </w:rPr>
              <w:t>мониторинг законодательства РФ и передового опыта в области охраны труда;</w:t>
            </w:r>
          </w:p>
          <w:p w:rsidR="0022468B" w:rsidRPr="0022468B" w:rsidRDefault="0022468B" w:rsidP="0022468B">
            <w:pPr>
              <w:spacing w:after="0" w:line="240" w:lineRule="auto"/>
              <w:ind w:left="-57" w:right="-57"/>
              <w:jc w:val="both"/>
              <w:rPr>
                <w:rFonts w:ascii="Times New Roman" w:eastAsia="Calibri" w:hAnsi="Times New Roman" w:cs="Times New Roman"/>
                <w:color w:val="000000"/>
                <w:sz w:val="24"/>
                <w:szCs w:val="24"/>
                <w:shd w:val="clear" w:color="auto" w:fill="FFFFFF"/>
                <w:lang w:eastAsia="ru-RU"/>
              </w:rPr>
            </w:pPr>
            <w:r w:rsidRPr="0022468B">
              <w:rPr>
                <w:rFonts w:ascii="Times New Roman" w:eastAsia="Calibri" w:hAnsi="Times New Roman" w:cs="Times New Roman"/>
                <w:color w:val="000000"/>
                <w:sz w:val="24"/>
                <w:szCs w:val="24"/>
                <w:shd w:val="clear" w:color="auto" w:fill="FFFFFF"/>
                <w:lang w:eastAsia="ru-RU"/>
              </w:rPr>
              <w:t xml:space="preserve">- организацию проведения </w:t>
            </w:r>
            <w:r w:rsidRPr="0022468B">
              <w:rPr>
                <w:rFonts w:ascii="Times New Roman" w:eastAsia="Calibri" w:hAnsi="Times New Roman" w:cs="Times New Roman"/>
                <w:color w:val="000000"/>
                <w:sz w:val="24"/>
                <w:szCs w:val="24"/>
                <w:shd w:val="clear" w:color="auto" w:fill="FFFFFF"/>
                <w:lang w:eastAsia="ru-RU"/>
              </w:rPr>
              <w:lastRenderedPageBreak/>
              <w:t>периодического обучения работников рабочих профессий оказанию первой помощи пострадавшим;</w:t>
            </w:r>
          </w:p>
          <w:p w:rsidR="0022468B" w:rsidRPr="0022468B" w:rsidRDefault="0022468B" w:rsidP="0022468B">
            <w:pPr>
              <w:spacing w:after="0" w:line="240" w:lineRule="auto"/>
              <w:ind w:left="-57" w:right="-57"/>
              <w:jc w:val="both"/>
              <w:rPr>
                <w:rFonts w:ascii="Times New Roman" w:eastAsia="Calibri" w:hAnsi="Times New Roman" w:cs="Times New Roman"/>
                <w:color w:val="000000"/>
                <w:sz w:val="24"/>
                <w:szCs w:val="24"/>
                <w:shd w:val="clear" w:color="auto" w:fill="FFFFFF"/>
                <w:lang w:eastAsia="ru-RU"/>
              </w:rPr>
            </w:pPr>
            <w:r w:rsidRPr="0022468B">
              <w:rPr>
                <w:rFonts w:ascii="Times New Roman" w:eastAsia="Calibri" w:hAnsi="Times New Roman" w:cs="Times New Roman"/>
                <w:color w:val="000000"/>
                <w:sz w:val="24"/>
                <w:szCs w:val="24"/>
                <w:shd w:val="clear" w:color="auto" w:fill="FFFFFF"/>
                <w:lang w:eastAsia="ru-RU"/>
              </w:rPr>
              <w:t>- проведение вводного инструктажа по охране труда, координацию проведения инструктажей по охране труда на рабочем месте;</w:t>
            </w:r>
          </w:p>
          <w:p w:rsidR="0022468B" w:rsidRPr="0022468B" w:rsidRDefault="0022468B" w:rsidP="0022468B">
            <w:pPr>
              <w:spacing w:after="0" w:line="240" w:lineRule="auto"/>
              <w:ind w:left="-57" w:right="-57"/>
              <w:jc w:val="both"/>
              <w:rPr>
                <w:rFonts w:ascii="Times New Roman" w:eastAsia="Calibri" w:hAnsi="Times New Roman" w:cs="Times New Roman"/>
                <w:color w:val="000000"/>
                <w:sz w:val="24"/>
                <w:szCs w:val="24"/>
                <w:shd w:val="clear" w:color="auto" w:fill="FFFFFF"/>
                <w:lang w:eastAsia="ru-RU"/>
              </w:rPr>
            </w:pPr>
            <w:r w:rsidRPr="0022468B">
              <w:rPr>
                <w:rFonts w:ascii="Times New Roman" w:eastAsia="Calibri" w:hAnsi="Times New Roman" w:cs="Times New Roman"/>
                <w:color w:val="000000"/>
                <w:sz w:val="24"/>
                <w:szCs w:val="24"/>
                <w:shd w:val="clear" w:color="auto" w:fill="FFFFFF"/>
                <w:lang w:eastAsia="ru-RU"/>
              </w:rPr>
              <w:t xml:space="preserve">- информирование работников об условиях и охране труда на рабочих местах, о риске повреждения здоровья, о предоставляемых гарантиях и компенсациях, применяемых </w:t>
            </w:r>
            <w:proofErr w:type="gramStart"/>
            <w:r w:rsidRPr="0022468B">
              <w:rPr>
                <w:rFonts w:ascii="Times New Roman" w:eastAsia="Calibri" w:hAnsi="Times New Roman" w:cs="Times New Roman"/>
                <w:color w:val="000000"/>
                <w:sz w:val="24"/>
                <w:szCs w:val="24"/>
                <w:shd w:val="clear" w:color="auto" w:fill="FFFFFF"/>
                <w:lang w:eastAsia="ru-RU"/>
              </w:rPr>
              <w:t>СИЗ</w:t>
            </w:r>
            <w:proofErr w:type="gramEnd"/>
            <w:r w:rsidRPr="0022468B">
              <w:rPr>
                <w:rFonts w:ascii="Times New Roman" w:eastAsia="Calibri" w:hAnsi="Times New Roman" w:cs="Times New Roman"/>
                <w:color w:val="000000"/>
                <w:sz w:val="24"/>
                <w:szCs w:val="24"/>
                <w:shd w:val="clear" w:color="auto" w:fill="FFFFFF"/>
                <w:lang w:eastAsia="ru-RU"/>
              </w:rPr>
              <w:t>;</w:t>
            </w:r>
          </w:p>
          <w:p w:rsidR="0022468B" w:rsidRPr="0022468B" w:rsidRDefault="0022468B" w:rsidP="0022468B">
            <w:pPr>
              <w:spacing w:after="0" w:line="240" w:lineRule="auto"/>
              <w:ind w:left="-57" w:right="-57"/>
              <w:jc w:val="both"/>
              <w:rPr>
                <w:rFonts w:ascii="Times New Roman" w:eastAsia="Calibri" w:hAnsi="Times New Roman" w:cs="Times New Roman"/>
                <w:color w:val="000000"/>
                <w:sz w:val="24"/>
                <w:szCs w:val="24"/>
                <w:shd w:val="clear" w:color="auto" w:fill="FFFFFF"/>
                <w:lang w:eastAsia="ru-RU"/>
              </w:rPr>
            </w:pPr>
            <w:r w:rsidRPr="0022468B">
              <w:rPr>
                <w:rFonts w:ascii="Times New Roman" w:eastAsia="Calibri" w:hAnsi="Times New Roman" w:cs="Times New Roman"/>
                <w:color w:val="000000"/>
                <w:sz w:val="24"/>
                <w:szCs w:val="24"/>
                <w:shd w:val="clear" w:color="auto" w:fill="FFFFFF"/>
                <w:lang w:eastAsia="ru-RU"/>
              </w:rPr>
              <w:t>- формирование документов статистической отчетности, внутреннего документооборота, содержащих информацию по вопросам охраны труда;</w:t>
            </w:r>
          </w:p>
          <w:p w:rsidR="0022468B" w:rsidRPr="0022468B" w:rsidRDefault="0022468B" w:rsidP="0022468B">
            <w:pPr>
              <w:spacing w:after="0" w:line="240" w:lineRule="auto"/>
              <w:ind w:left="-57" w:right="-57"/>
              <w:jc w:val="both"/>
              <w:rPr>
                <w:rFonts w:ascii="Times New Roman" w:eastAsia="Calibri" w:hAnsi="Times New Roman" w:cs="Times New Roman"/>
                <w:color w:val="000000"/>
                <w:sz w:val="24"/>
                <w:szCs w:val="24"/>
                <w:shd w:val="clear" w:color="auto" w:fill="FFFFFF"/>
                <w:lang w:eastAsia="ru-RU"/>
              </w:rPr>
            </w:pPr>
            <w:r w:rsidRPr="0022468B">
              <w:rPr>
                <w:rFonts w:ascii="Times New Roman" w:eastAsia="Calibri" w:hAnsi="Times New Roman" w:cs="Times New Roman"/>
                <w:color w:val="000000"/>
                <w:sz w:val="24"/>
                <w:szCs w:val="24"/>
                <w:shd w:val="clear" w:color="auto" w:fill="FFFFFF"/>
                <w:lang w:eastAsia="ru-RU"/>
              </w:rPr>
              <w:t>- выявление, анализ и оценку профессиональных рисков;</w:t>
            </w:r>
          </w:p>
          <w:p w:rsidR="0022468B" w:rsidRPr="0022468B" w:rsidRDefault="0022468B" w:rsidP="0022468B">
            <w:pPr>
              <w:spacing w:after="0" w:line="240" w:lineRule="auto"/>
              <w:ind w:left="-57" w:right="-57"/>
              <w:jc w:val="both"/>
              <w:rPr>
                <w:rFonts w:ascii="Times New Roman" w:eastAsia="Calibri" w:hAnsi="Times New Roman" w:cs="Times New Roman"/>
                <w:color w:val="000000"/>
                <w:sz w:val="24"/>
                <w:szCs w:val="24"/>
                <w:shd w:val="clear" w:color="auto" w:fill="FFFFFF"/>
                <w:lang w:eastAsia="ru-RU"/>
              </w:rPr>
            </w:pPr>
            <w:r w:rsidRPr="0022468B">
              <w:rPr>
                <w:rFonts w:ascii="Times New Roman" w:eastAsia="Calibri" w:hAnsi="Times New Roman" w:cs="Times New Roman"/>
                <w:color w:val="000000"/>
                <w:sz w:val="24"/>
                <w:szCs w:val="24"/>
                <w:shd w:val="clear" w:color="auto" w:fill="FFFFFF"/>
                <w:lang w:eastAsia="ru-RU"/>
              </w:rPr>
              <w:t>- планирование проведения производственного контроля и специальной оценки условий труда на рабочих местах;</w:t>
            </w:r>
          </w:p>
          <w:p w:rsidR="0022468B" w:rsidRPr="0022468B" w:rsidRDefault="0022468B" w:rsidP="0022468B">
            <w:pPr>
              <w:spacing w:after="0" w:line="240" w:lineRule="auto"/>
              <w:ind w:left="-57" w:right="-57"/>
              <w:jc w:val="both"/>
              <w:rPr>
                <w:rFonts w:ascii="Times New Roman" w:eastAsia="Calibri" w:hAnsi="Times New Roman" w:cs="Times New Roman"/>
                <w:sz w:val="24"/>
                <w:szCs w:val="24"/>
                <w:lang w:eastAsia="ru-RU"/>
              </w:rPr>
            </w:pPr>
            <w:r w:rsidRPr="0022468B">
              <w:rPr>
                <w:rFonts w:ascii="Times New Roman" w:eastAsia="Calibri" w:hAnsi="Times New Roman" w:cs="Times New Roman"/>
                <w:color w:val="000000"/>
                <w:sz w:val="24"/>
                <w:szCs w:val="24"/>
                <w:shd w:val="clear" w:color="auto" w:fill="FFFFFF"/>
                <w:lang w:eastAsia="ru-RU"/>
              </w:rPr>
              <w:t xml:space="preserve">- организацию работы комиссии по расследованию </w:t>
            </w:r>
            <w:r w:rsidRPr="0022468B">
              <w:rPr>
                <w:rFonts w:ascii="Times New Roman" w:eastAsia="Calibri" w:hAnsi="Times New Roman" w:cs="Times New Roman"/>
                <w:color w:val="000000"/>
                <w:sz w:val="24"/>
                <w:szCs w:val="24"/>
                <w:shd w:val="clear" w:color="auto" w:fill="FFFFFF"/>
                <w:lang w:eastAsia="ru-RU"/>
              </w:rPr>
              <w:lastRenderedPageBreak/>
              <w:t>несчастных случаев, произошедших на производстве, и профессиональных заболеваний</w:t>
            </w:r>
          </w:p>
        </w:tc>
        <w:tc>
          <w:tcPr>
            <w:tcW w:w="1250" w:type="pct"/>
            <w:shd w:val="clear" w:color="auto" w:fill="auto"/>
          </w:tcPr>
          <w:p w:rsidR="0022468B" w:rsidRPr="0022468B" w:rsidRDefault="0022468B" w:rsidP="0022468B">
            <w:pPr>
              <w:spacing w:after="0" w:line="240" w:lineRule="auto"/>
              <w:ind w:left="-57" w:right="-57"/>
              <w:jc w:val="both"/>
              <w:rPr>
                <w:rFonts w:ascii="Times New Roman" w:eastAsia="Calibri" w:hAnsi="Times New Roman" w:cs="Times New Roman"/>
                <w:i/>
                <w:color w:val="000000"/>
                <w:sz w:val="24"/>
                <w:szCs w:val="24"/>
                <w:shd w:val="clear" w:color="auto" w:fill="FFFFFF"/>
                <w:lang w:eastAsia="ru-RU"/>
              </w:rPr>
            </w:pPr>
            <w:r w:rsidRPr="0022468B">
              <w:rPr>
                <w:rFonts w:ascii="Times New Roman" w:eastAsia="Calibri" w:hAnsi="Times New Roman" w:cs="Times New Roman"/>
                <w:i/>
                <w:color w:val="000000"/>
                <w:sz w:val="24"/>
                <w:szCs w:val="24"/>
                <w:shd w:val="clear" w:color="auto" w:fill="FFFFFF"/>
                <w:lang w:eastAsia="ru-RU"/>
              </w:rPr>
              <w:lastRenderedPageBreak/>
              <w:t>Умеет:</w:t>
            </w:r>
          </w:p>
          <w:p w:rsidR="0022468B" w:rsidRPr="0022468B" w:rsidRDefault="0022468B" w:rsidP="0022468B">
            <w:pPr>
              <w:spacing w:after="0" w:line="240" w:lineRule="auto"/>
              <w:ind w:left="-57" w:right="-57"/>
              <w:jc w:val="both"/>
              <w:rPr>
                <w:rFonts w:ascii="Times New Roman" w:eastAsia="Calibri" w:hAnsi="Times New Roman" w:cs="Times New Roman"/>
                <w:color w:val="000000"/>
                <w:sz w:val="24"/>
                <w:szCs w:val="24"/>
                <w:shd w:val="clear" w:color="auto" w:fill="FFFFFF"/>
                <w:lang w:eastAsia="ru-RU"/>
              </w:rPr>
            </w:pPr>
            <w:r w:rsidRPr="0022468B">
              <w:rPr>
                <w:rFonts w:ascii="Times New Roman" w:eastAsia="Calibri" w:hAnsi="Times New Roman" w:cs="Times New Roman"/>
                <w:color w:val="000000"/>
                <w:sz w:val="24"/>
                <w:szCs w:val="24"/>
                <w:shd w:val="clear" w:color="auto" w:fill="FFFFFF"/>
                <w:lang w:eastAsia="ru-RU"/>
              </w:rPr>
              <w:t>- разрабатывать проекты локальных нормативных актов с соблюдением государственных нормативных требований охраны труда;</w:t>
            </w:r>
          </w:p>
          <w:p w:rsidR="0022468B" w:rsidRPr="0022468B" w:rsidRDefault="0022468B" w:rsidP="0022468B">
            <w:pPr>
              <w:spacing w:after="0" w:line="240" w:lineRule="auto"/>
              <w:ind w:left="-57" w:right="-57"/>
              <w:jc w:val="both"/>
              <w:rPr>
                <w:rFonts w:ascii="Times New Roman" w:eastAsia="Calibri" w:hAnsi="Times New Roman" w:cs="Times New Roman"/>
                <w:color w:val="000000"/>
                <w:sz w:val="24"/>
                <w:szCs w:val="24"/>
                <w:shd w:val="clear" w:color="auto" w:fill="FFFFFF"/>
                <w:lang w:eastAsia="ru-RU"/>
              </w:rPr>
            </w:pPr>
            <w:r w:rsidRPr="0022468B">
              <w:rPr>
                <w:rFonts w:ascii="Times New Roman" w:eastAsia="Calibri" w:hAnsi="Times New Roman" w:cs="Times New Roman"/>
                <w:color w:val="000000"/>
                <w:sz w:val="24"/>
                <w:szCs w:val="24"/>
                <w:shd w:val="clear" w:color="auto" w:fill="FFFFFF"/>
                <w:lang w:eastAsia="ru-RU"/>
              </w:rPr>
              <w:t>- пользоваться цифровыми платформами, справочными правовыми системами, базами данных в области охраны труда;</w:t>
            </w:r>
          </w:p>
          <w:p w:rsidR="0022468B" w:rsidRPr="0022468B" w:rsidRDefault="0022468B" w:rsidP="0022468B">
            <w:pPr>
              <w:spacing w:after="0" w:line="240" w:lineRule="auto"/>
              <w:ind w:left="-57" w:right="-57"/>
              <w:jc w:val="both"/>
              <w:rPr>
                <w:rFonts w:ascii="Times New Roman" w:eastAsia="Calibri" w:hAnsi="Times New Roman" w:cs="Times New Roman"/>
                <w:color w:val="000000"/>
                <w:sz w:val="24"/>
                <w:szCs w:val="24"/>
                <w:shd w:val="clear" w:color="auto" w:fill="FFFFFF"/>
                <w:lang w:eastAsia="ru-RU"/>
              </w:rPr>
            </w:pPr>
            <w:r w:rsidRPr="0022468B">
              <w:rPr>
                <w:rFonts w:ascii="Times New Roman" w:eastAsia="Calibri" w:hAnsi="Times New Roman" w:cs="Times New Roman"/>
                <w:color w:val="000000"/>
                <w:sz w:val="24"/>
                <w:szCs w:val="24"/>
                <w:shd w:val="clear" w:color="auto" w:fill="FFFFFF"/>
                <w:lang w:eastAsia="ru-RU"/>
              </w:rPr>
              <w:lastRenderedPageBreak/>
              <w:t xml:space="preserve">- формировать отчетные документы о проведении инструктажей, обучения, стажировок, результатах </w:t>
            </w:r>
            <w:proofErr w:type="gramStart"/>
            <w:r w:rsidRPr="0022468B">
              <w:rPr>
                <w:rFonts w:ascii="Times New Roman" w:eastAsia="Calibri" w:hAnsi="Times New Roman" w:cs="Times New Roman"/>
                <w:color w:val="000000"/>
                <w:sz w:val="24"/>
                <w:szCs w:val="24"/>
                <w:shd w:val="clear" w:color="auto" w:fill="FFFFFF"/>
                <w:lang w:eastAsia="ru-RU"/>
              </w:rPr>
              <w:t>контроля за</w:t>
            </w:r>
            <w:proofErr w:type="gramEnd"/>
            <w:r w:rsidRPr="0022468B">
              <w:rPr>
                <w:rFonts w:ascii="Times New Roman" w:eastAsia="Calibri" w:hAnsi="Times New Roman" w:cs="Times New Roman"/>
                <w:color w:val="000000"/>
                <w:sz w:val="24"/>
                <w:szCs w:val="24"/>
                <w:shd w:val="clear" w:color="auto" w:fill="FFFFFF"/>
                <w:lang w:eastAsia="ru-RU"/>
              </w:rPr>
              <w:t xml:space="preserve"> состоянием условий и охраны труда;</w:t>
            </w:r>
          </w:p>
          <w:p w:rsidR="0022468B" w:rsidRPr="0022468B" w:rsidRDefault="0022468B" w:rsidP="0022468B">
            <w:pPr>
              <w:spacing w:after="0" w:line="240" w:lineRule="auto"/>
              <w:ind w:left="-57" w:right="-57"/>
              <w:jc w:val="both"/>
              <w:rPr>
                <w:rFonts w:ascii="Times New Roman" w:eastAsia="Calibri" w:hAnsi="Times New Roman" w:cs="Times New Roman"/>
                <w:color w:val="000000"/>
                <w:spacing w:val="-4"/>
                <w:sz w:val="24"/>
                <w:szCs w:val="24"/>
                <w:shd w:val="clear" w:color="auto" w:fill="FFFFFF"/>
                <w:lang w:eastAsia="ru-RU"/>
              </w:rPr>
            </w:pPr>
            <w:r w:rsidRPr="0022468B">
              <w:rPr>
                <w:rFonts w:ascii="Times New Roman" w:eastAsia="Calibri" w:hAnsi="Times New Roman" w:cs="Times New Roman"/>
                <w:color w:val="000000"/>
                <w:sz w:val="24"/>
                <w:szCs w:val="24"/>
                <w:shd w:val="clear" w:color="auto" w:fill="FFFFFF"/>
                <w:lang w:eastAsia="ru-RU"/>
              </w:rPr>
              <w:t xml:space="preserve">- </w:t>
            </w:r>
            <w:r w:rsidRPr="0022468B">
              <w:rPr>
                <w:rFonts w:ascii="Times New Roman" w:eastAsia="Calibri" w:hAnsi="Times New Roman" w:cs="Times New Roman"/>
                <w:color w:val="000000"/>
                <w:spacing w:val="-4"/>
                <w:sz w:val="24"/>
                <w:szCs w:val="24"/>
                <w:shd w:val="clear" w:color="auto" w:fill="FFFFFF"/>
                <w:lang w:eastAsia="ru-RU"/>
              </w:rPr>
              <w:t>определять порядок реализации мероприятий, обеспечивающих функционирование системы управления охраной труда;</w:t>
            </w:r>
          </w:p>
          <w:p w:rsidR="0022468B" w:rsidRPr="0022468B" w:rsidRDefault="0022468B" w:rsidP="0022468B">
            <w:pPr>
              <w:spacing w:after="0" w:line="240" w:lineRule="auto"/>
              <w:ind w:left="-57" w:right="-57"/>
              <w:jc w:val="both"/>
              <w:rPr>
                <w:rFonts w:ascii="Times New Roman" w:eastAsia="Calibri" w:hAnsi="Times New Roman" w:cs="Times New Roman"/>
                <w:color w:val="000000"/>
                <w:spacing w:val="-2"/>
                <w:sz w:val="24"/>
                <w:szCs w:val="24"/>
                <w:shd w:val="clear" w:color="auto" w:fill="FFFFFF"/>
                <w:lang w:eastAsia="ru-RU"/>
              </w:rPr>
            </w:pPr>
            <w:r w:rsidRPr="0022468B">
              <w:rPr>
                <w:rFonts w:ascii="Times New Roman" w:eastAsia="Calibri" w:hAnsi="Times New Roman" w:cs="Times New Roman"/>
                <w:color w:val="000000"/>
                <w:sz w:val="24"/>
                <w:szCs w:val="24"/>
                <w:shd w:val="clear" w:color="auto" w:fill="FFFFFF"/>
                <w:lang w:eastAsia="ru-RU"/>
              </w:rPr>
              <w:t xml:space="preserve">- </w:t>
            </w:r>
            <w:r w:rsidRPr="0022468B">
              <w:rPr>
                <w:rFonts w:ascii="Times New Roman" w:eastAsia="Calibri" w:hAnsi="Times New Roman" w:cs="Times New Roman"/>
                <w:color w:val="000000"/>
                <w:spacing w:val="-2"/>
                <w:sz w:val="24"/>
                <w:szCs w:val="24"/>
                <w:shd w:val="clear" w:color="auto" w:fill="FFFFFF"/>
                <w:lang w:eastAsia="ru-RU"/>
              </w:rPr>
              <w:t>применять методы оценки вредных и (или) опасных производственных факторов, опасностей, профессиональных рисков на рабочих местах;</w:t>
            </w:r>
          </w:p>
          <w:p w:rsidR="0022468B" w:rsidRPr="0022468B" w:rsidRDefault="0022468B" w:rsidP="0022468B">
            <w:pPr>
              <w:spacing w:after="0" w:line="240" w:lineRule="auto"/>
              <w:ind w:left="-57" w:right="-57"/>
              <w:jc w:val="both"/>
              <w:rPr>
                <w:rFonts w:ascii="Times New Roman" w:eastAsia="Calibri" w:hAnsi="Times New Roman" w:cs="Times New Roman"/>
                <w:color w:val="000000"/>
                <w:sz w:val="24"/>
                <w:szCs w:val="24"/>
                <w:shd w:val="clear" w:color="auto" w:fill="FFFFFF"/>
                <w:lang w:eastAsia="ru-RU"/>
              </w:rPr>
            </w:pPr>
            <w:r w:rsidRPr="0022468B">
              <w:rPr>
                <w:rFonts w:ascii="Times New Roman" w:eastAsia="Calibri" w:hAnsi="Times New Roman" w:cs="Times New Roman"/>
                <w:color w:val="000000"/>
                <w:sz w:val="24"/>
                <w:szCs w:val="24"/>
                <w:shd w:val="clear" w:color="auto" w:fill="FFFFFF"/>
                <w:lang w:eastAsia="ru-RU"/>
              </w:rPr>
              <w:t>- осуществлять сбор и анализ документов и информации об условиях труда, разрабатывать программы производственного контроля;</w:t>
            </w:r>
          </w:p>
          <w:p w:rsidR="0022468B" w:rsidRPr="0022468B" w:rsidRDefault="0022468B" w:rsidP="0022468B">
            <w:pPr>
              <w:spacing w:after="0" w:line="240" w:lineRule="auto"/>
              <w:ind w:left="-57" w:right="-57"/>
              <w:jc w:val="both"/>
              <w:rPr>
                <w:rFonts w:ascii="Times New Roman" w:eastAsia="Calibri" w:hAnsi="Times New Roman" w:cs="Times New Roman"/>
                <w:color w:val="000000"/>
                <w:sz w:val="24"/>
                <w:szCs w:val="24"/>
                <w:shd w:val="clear" w:color="auto" w:fill="FFFFFF"/>
                <w:lang w:eastAsia="ru-RU"/>
              </w:rPr>
            </w:pPr>
            <w:r w:rsidRPr="0022468B">
              <w:rPr>
                <w:rFonts w:ascii="Times New Roman" w:eastAsia="Calibri" w:hAnsi="Times New Roman" w:cs="Times New Roman"/>
                <w:color w:val="000000"/>
                <w:sz w:val="24"/>
                <w:szCs w:val="24"/>
                <w:shd w:val="clear" w:color="auto" w:fill="FFFFFF"/>
                <w:lang w:eastAsia="ru-RU"/>
              </w:rPr>
              <w:t>- выявлять и анализировать причины несчастных случаев на производстве и профессиональных заболеваний и обосновывать необходимые мероприятия, корректирующие действия по предотвращению аналогичных происшествий;</w:t>
            </w:r>
          </w:p>
          <w:p w:rsidR="0022468B" w:rsidRPr="0022468B" w:rsidRDefault="0022468B" w:rsidP="0022468B">
            <w:pPr>
              <w:spacing w:after="0" w:line="240" w:lineRule="auto"/>
              <w:ind w:left="-57" w:right="-57"/>
              <w:jc w:val="both"/>
              <w:rPr>
                <w:rFonts w:ascii="Times New Roman" w:eastAsia="Calibri" w:hAnsi="Times New Roman" w:cs="Times New Roman"/>
                <w:color w:val="000000"/>
                <w:sz w:val="24"/>
                <w:szCs w:val="24"/>
                <w:shd w:val="clear" w:color="auto" w:fill="FFFFFF"/>
                <w:lang w:eastAsia="ru-RU"/>
              </w:rPr>
            </w:pPr>
            <w:r w:rsidRPr="0022468B">
              <w:rPr>
                <w:rFonts w:ascii="Times New Roman" w:eastAsia="Calibri" w:hAnsi="Times New Roman" w:cs="Times New Roman"/>
                <w:color w:val="000000"/>
                <w:sz w:val="24"/>
                <w:szCs w:val="24"/>
                <w:shd w:val="clear" w:color="auto" w:fill="FFFFFF"/>
                <w:lang w:eastAsia="ru-RU"/>
              </w:rPr>
              <w:t xml:space="preserve">- оценивать профессиональные </w:t>
            </w:r>
            <w:r w:rsidRPr="0022468B">
              <w:rPr>
                <w:rFonts w:ascii="Times New Roman" w:eastAsia="Calibri" w:hAnsi="Times New Roman" w:cs="Times New Roman"/>
                <w:color w:val="000000"/>
                <w:sz w:val="24"/>
                <w:szCs w:val="24"/>
                <w:shd w:val="clear" w:color="auto" w:fill="FFFFFF"/>
                <w:lang w:eastAsia="ru-RU"/>
              </w:rPr>
              <w:lastRenderedPageBreak/>
              <w:t>риски, выявленные при расследовании несчастных случаев, разрабатывать меры по снижению их уровня;</w:t>
            </w:r>
          </w:p>
          <w:p w:rsidR="0022468B" w:rsidRPr="0022468B" w:rsidRDefault="0022468B" w:rsidP="0022468B">
            <w:pPr>
              <w:spacing w:after="0" w:line="240" w:lineRule="auto"/>
              <w:ind w:left="-57" w:right="-57"/>
              <w:jc w:val="both"/>
              <w:rPr>
                <w:rFonts w:ascii="Times New Roman" w:eastAsia="MS Mincho" w:hAnsi="Times New Roman" w:cs="Times New Roman"/>
                <w:sz w:val="24"/>
                <w:szCs w:val="24"/>
                <w:lang w:eastAsia="ar-SA"/>
              </w:rPr>
            </w:pPr>
            <w:r w:rsidRPr="0022468B">
              <w:rPr>
                <w:rFonts w:ascii="Times New Roman" w:eastAsia="Calibri" w:hAnsi="Times New Roman" w:cs="Times New Roman"/>
                <w:color w:val="000000"/>
                <w:sz w:val="24"/>
                <w:szCs w:val="24"/>
                <w:shd w:val="clear" w:color="auto" w:fill="FFFFFF"/>
                <w:lang w:eastAsia="ru-RU"/>
              </w:rPr>
              <w:t>- оформлять материалы и заполнять формы документов при расследовании несчастных случаев на производстве и профессиональных заболеваний</w:t>
            </w:r>
          </w:p>
        </w:tc>
        <w:tc>
          <w:tcPr>
            <w:tcW w:w="1250" w:type="pct"/>
            <w:shd w:val="clear" w:color="auto" w:fill="auto"/>
          </w:tcPr>
          <w:p w:rsidR="0022468B" w:rsidRPr="0022468B" w:rsidRDefault="0022468B" w:rsidP="0022468B">
            <w:pPr>
              <w:spacing w:after="0" w:line="240" w:lineRule="auto"/>
              <w:ind w:left="-57" w:right="-57"/>
              <w:jc w:val="both"/>
              <w:rPr>
                <w:rFonts w:ascii="Times New Roman" w:eastAsia="Calibri" w:hAnsi="Times New Roman" w:cs="Times New Roman"/>
                <w:i/>
                <w:color w:val="000000"/>
                <w:sz w:val="24"/>
                <w:szCs w:val="24"/>
                <w:shd w:val="clear" w:color="auto" w:fill="FFFFFF"/>
                <w:lang w:eastAsia="ru-RU"/>
              </w:rPr>
            </w:pPr>
            <w:r w:rsidRPr="0022468B">
              <w:rPr>
                <w:rFonts w:ascii="Times New Roman" w:eastAsia="Calibri" w:hAnsi="Times New Roman" w:cs="Times New Roman"/>
                <w:i/>
                <w:color w:val="000000"/>
                <w:sz w:val="24"/>
                <w:szCs w:val="24"/>
                <w:shd w:val="clear" w:color="auto" w:fill="FFFFFF"/>
                <w:lang w:eastAsia="ru-RU"/>
              </w:rPr>
              <w:lastRenderedPageBreak/>
              <w:t>Знает:</w:t>
            </w:r>
          </w:p>
          <w:p w:rsidR="0022468B" w:rsidRPr="0022468B" w:rsidRDefault="0022468B" w:rsidP="0022468B">
            <w:pPr>
              <w:spacing w:after="0" w:line="240" w:lineRule="auto"/>
              <w:ind w:left="-57" w:right="-57"/>
              <w:jc w:val="both"/>
              <w:rPr>
                <w:rFonts w:ascii="Times New Roman" w:eastAsia="Calibri" w:hAnsi="Times New Roman" w:cs="Times New Roman"/>
                <w:color w:val="000000"/>
                <w:sz w:val="24"/>
                <w:szCs w:val="24"/>
                <w:shd w:val="clear" w:color="auto" w:fill="FFFFFF"/>
                <w:lang w:eastAsia="ru-RU"/>
              </w:rPr>
            </w:pPr>
            <w:r w:rsidRPr="0022468B">
              <w:rPr>
                <w:rFonts w:ascii="Times New Roman" w:eastAsia="Calibri" w:hAnsi="Times New Roman" w:cs="Times New Roman"/>
                <w:color w:val="000000"/>
                <w:sz w:val="24"/>
                <w:szCs w:val="24"/>
                <w:shd w:val="clear" w:color="auto" w:fill="FFFFFF"/>
                <w:lang w:eastAsia="ru-RU"/>
              </w:rPr>
              <w:t>- правила, процедуры, критерии и нормативы, установленные государственными нормативными требованиями охраны труда;</w:t>
            </w:r>
          </w:p>
          <w:p w:rsidR="0022468B" w:rsidRPr="0022468B" w:rsidRDefault="0022468B" w:rsidP="0022468B">
            <w:pPr>
              <w:spacing w:after="0" w:line="240" w:lineRule="auto"/>
              <w:ind w:left="-57" w:right="-57"/>
              <w:jc w:val="both"/>
              <w:rPr>
                <w:rFonts w:ascii="Times New Roman" w:eastAsia="Calibri" w:hAnsi="Times New Roman" w:cs="Times New Roman"/>
                <w:color w:val="000000"/>
                <w:sz w:val="24"/>
                <w:szCs w:val="24"/>
                <w:shd w:val="clear" w:color="auto" w:fill="FFFFFF"/>
                <w:lang w:eastAsia="ru-RU"/>
              </w:rPr>
            </w:pPr>
            <w:r w:rsidRPr="0022468B">
              <w:rPr>
                <w:rFonts w:ascii="Times New Roman" w:eastAsia="Calibri" w:hAnsi="Times New Roman" w:cs="Times New Roman"/>
                <w:color w:val="000000"/>
                <w:sz w:val="24"/>
                <w:szCs w:val="24"/>
                <w:shd w:val="clear" w:color="auto" w:fill="FFFFFF"/>
                <w:lang w:eastAsia="ru-RU"/>
              </w:rPr>
              <w:t>- национальные, межгосударственные и международные стандарты, регламентирующие систему управления охраной труда;</w:t>
            </w:r>
          </w:p>
          <w:p w:rsidR="0022468B" w:rsidRPr="0022468B" w:rsidRDefault="0022468B" w:rsidP="0022468B">
            <w:pPr>
              <w:spacing w:after="0" w:line="240" w:lineRule="auto"/>
              <w:ind w:left="-57" w:right="-57"/>
              <w:jc w:val="both"/>
              <w:rPr>
                <w:rFonts w:ascii="Times New Roman" w:eastAsia="Calibri" w:hAnsi="Times New Roman" w:cs="Times New Roman"/>
                <w:color w:val="000000"/>
                <w:sz w:val="24"/>
                <w:szCs w:val="24"/>
                <w:shd w:val="clear" w:color="auto" w:fill="FFFFFF"/>
                <w:lang w:eastAsia="ru-RU"/>
              </w:rPr>
            </w:pPr>
            <w:r w:rsidRPr="0022468B">
              <w:rPr>
                <w:rFonts w:ascii="Times New Roman" w:eastAsia="Calibri" w:hAnsi="Times New Roman" w:cs="Times New Roman"/>
                <w:color w:val="000000"/>
                <w:sz w:val="24"/>
                <w:szCs w:val="24"/>
                <w:shd w:val="clear" w:color="auto" w:fill="FFFFFF"/>
                <w:lang w:eastAsia="ru-RU"/>
              </w:rPr>
              <w:t xml:space="preserve">- требования к </w:t>
            </w:r>
            <w:r w:rsidRPr="0022468B">
              <w:rPr>
                <w:rFonts w:ascii="Times New Roman" w:eastAsia="Calibri" w:hAnsi="Times New Roman" w:cs="Times New Roman"/>
                <w:color w:val="000000"/>
                <w:sz w:val="24"/>
                <w:szCs w:val="24"/>
                <w:shd w:val="clear" w:color="auto" w:fill="FFFFFF"/>
                <w:lang w:eastAsia="ru-RU"/>
              </w:rPr>
              <w:lastRenderedPageBreak/>
              <w:t xml:space="preserve">порядку </w:t>
            </w:r>
            <w:proofErr w:type="gramStart"/>
            <w:r w:rsidRPr="0022468B">
              <w:rPr>
                <w:rFonts w:ascii="Times New Roman" w:eastAsia="Calibri" w:hAnsi="Times New Roman" w:cs="Times New Roman"/>
                <w:color w:val="000000"/>
                <w:sz w:val="24"/>
                <w:szCs w:val="24"/>
                <w:shd w:val="clear" w:color="auto" w:fill="FFFFFF"/>
                <w:lang w:eastAsia="ru-RU"/>
              </w:rPr>
              <w:t>обучения по охране</w:t>
            </w:r>
            <w:proofErr w:type="gramEnd"/>
            <w:r w:rsidRPr="0022468B">
              <w:rPr>
                <w:rFonts w:ascii="Times New Roman" w:eastAsia="Calibri" w:hAnsi="Times New Roman" w:cs="Times New Roman"/>
                <w:color w:val="000000"/>
                <w:sz w:val="24"/>
                <w:szCs w:val="24"/>
                <w:shd w:val="clear" w:color="auto" w:fill="FFFFFF"/>
                <w:lang w:eastAsia="ru-RU"/>
              </w:rPr>
              <w:t xml:space="preserve"> труда и проверки знаний требований охраны труда, приемов оказания первой помощи пострадавшим, установленные нормативными правовыми актами;</w:t>
            </w:r>
          </w:p>
          <w:p w:rsidR="0022468B" w:rsidRPr="0022468B" w:rsidRDefault="0022468B" w:rsidP="0022468B">
            <w:pPr>
              <w:spacing w:after="0" w:line="240" w:lineRule="auto"/>
              <w:ind w:left="-57" w:right="-57"/>
              <w:jc w:val="both"/>
              <w:rPr>
                <w:rFonts w:ascii="Times New Roman" w:eastAsia="Calibri" w:hAnsi="Times New Roman" w:cs="Times New Roman"/>
                <w:color w:val="000000"/>
                <w:sz w:val="24"/>
                <w:szCs w:val="24"/>
                <w:shd w:val="clear" w:color="auto" w:fill="FFFFFF"/>
                <w:lang w:eastAsia="ru-RU"/>
              </w:rPr>
            </w:pPr>
            <w:r w:rsidRPr="0022468B">
              <w:rPr>
                <w:rFonts w:ascii="Times New Roman" w:eastAsia="Calibri" w:hAnsi="Times New Roman" w:cs="Times New Roman"/>
                <w:color w:val="000000"/>
                <w:sz w:val="24"/>
                <w:szCs w:val="24"/>
                <w:shd w:val="clear" w:color="auto" w:fill="FFFFFF"/>
                <w:lang w:eastAsia="ru-RU"/>
              </w:rPr>
              <w:t>- порядок доведения информации по вопросам условий и охраны труда до заинтересованных лиц;</w:t>
            </w:r>
          </w:p>
          <w:p w:rsidR="0022468B" w:rsidRPr="0022468B" w:rsidRDefault="0022468B" w:rsidP="0022468B">
            <w:pPr>
              <w:spacing w:after="0" w:line="240" w:lineRule="auto"/>
              <w:ind w:left="-57" w:right="-57"/>
              <w:jc w:val="both"/>
              <w:rPr>
                <w:rFonts w:ascii="Times New Roman" w:eastAsia="Calibri" w:hAnsi="Times New Roman" w:cs="Times New Roman"/>
                <w:color w:val="000000"/>
                <w:sz w:val="24"/>
                <w:szCs w:val="24"/>
                <w:shd w:val="clear" w:color="auto" w:fill="FFFFFF"/>
                <w:lang w:eastAsia="ru-RU"/>
              </w:rPr>
            </w:pPr>
            <w:r w:rsidRPr="0022468B">
              <w:rPr>
                <w:rFonts w:ascii="Times New Roman" w:eastAsia="Calibri" w:hAnsi="Times New Roman" w:cs="Times New Roman"/>
                <w:color w:val="000000"/>
                <w:sz w:val="24"/>
                <w:szCs w:val="24"/>
                <w:shd w:val="clear" w:color="auto" w:fill="FFFFFF"/>
                <w:lang w:eastAsia="ru-RU"/>
              </w:rPr>
              <w:t>- состав и порядок оформления отчетной (статистической) документации по вопросам условий и охраны труда;</w:t>
            </w:r>
          </w:p>
          <w:p w:rsidR="0022468B" w:rsidRPr="0022468B" w:rsidRDefault="0022468B" w:rsidP="0022468B">
            <w:pPr>
              <w:spacing w:after="0" w:line="240" w:lineRule="auto"/>
              <w:ind w:left="-57" w:right="-57"/>
              <w:jc w:val="both"/>
              <w:rPr>
                <w:rFonts w:ascii="Times New Roman" w:eastAsia="Calibri" w:hAnsi="Times New Roman" w:cs="Times New Roman"/>
                <w:color w:val="000000"/>
                <w:sz w:val="24"/>
                <w:szCs w:val="24"/>
                <w:shd w:val="clear" w:color="auto" w:fill="FFFFFF"/>
                <w:lang w:eastAsia="ru-RU"/>
              </w:rPr>
            </w:pPr>
            <w:r w:rsidRPr="0022468B">
              <w:rPr>
                <w:rFonts w:ascii="Times New Roman" w:eastAsia="Calibri" w:hAnsi="Times New Roman" w:cs="Times New Roman"/>
                <w:color w:val="000000"/>
                <w:sz w:val="24"/>
                <w:szCs w:val="24"/>
                <w:shd w:val="clear" w:color="auto" w:fill="FFFFFF"/>
                <w:lang w:eastAsia="ru-RU"/>
              </w:rPr>
              <w:t>- источники и характеристики вредных и (или) опасных факторов производственной среды и трудового процесса, их классификацию;</w:t>
            </w:r>
          </w:p>
          <w:p w:rsidR="0022468B" w:rsidRPr="0022468B" w:rsidRDefault="0022468B" w:rsidP="0022468B">
            <w:pPr>
              <w:spacing w:after="0" w:line="240" w:lineRule="auto"/>
              <w:ind w:left="-57" w:right="-57"/>
              <w:jc w:val="both"/>
              <w:rPr>
                <w:rFonts w:ascii="Times New Roman" w:eastAsia="Calibri" w:hAnsi="Times New Roman" w:cs="Times New Roman"/>
                <w:color w:val="000000"/>
                <w:sz w:val="24"/>
                <w:szCs w:val="24"/>
                <w:shd w:val="clear" w:color="auto" w:fill="FFFFFF"/>
                <w:lang w:eastAsia="ru-RU"/>
              </w:rPr>
            </w:pPr>
            <w:r w:rsidRPr="0022468B">
              <w:rPr>
                <w:rFonts w:ascii="Times New Roman" w:eastAsia="Calibri" w:hAnsi="Times New Roman" w:cs="Times New Roman"/>
                <w:color w:val="000000"/>
                <w:sz w:val="24"/>
                <w:szCs w:val="24"/>
                <w:shd w:val="clear" w:color="auto" w:fill="FFFFFF"/>
                <w:lang w:eastAsia="ru-RU"/>
              </w:rPr>
              <w:t>- перечень мероприятий по улучшению условий и охраны труда и снижению уровней профессиональных рисков;</w:t>
            </w:r>
          </w:p>
          <w:p w:rsidR="0022468B" w:rsidRPr="0022468B" w:rsidRDefault="0022468B" w:rsidP="0022468B">
            <w:pPr>
              <w:spacing w:after="0" w:line="240" w:lineRule="auto"/>
              <w:ind w:left="-57" w:right="-57"/>
              <w:jc w:val="both"/>
              <w:rPr>
                <w:rFonts w:ascii="Times New Roman" w:eastAsia="Calibri" w:hAnsi="Times New Roman" w:cs="Times New Roman"/>
                <w:color w:val="000000"/>
                <w:sz w:val="24"/>
                <w:szCs w:val="24"/>
                <w:shd w:val="clear" w:color="auto" w:fill="FFFFFF"/>
                <w:lang w:eastAsia="ru-RU"/>
              </w:rPr>
            </w:pPr>
            <w:r w:rsidRPr="0022468B">
              <w:rPr>
                <w:rFonts w:ascii="Times New Roman" w:eastAsia="Calibri" w:hAnsi="Times New Roman" w:cs="Times New Roman"/>
                <w:color w:val="000000"/>
                <w:sz w:val="24"/>
                <w:szCs w:val="24"/>
                <w:shd w:val="clear" w:color="auto" w:fill="FFFFFF"/>
                <w:lang w:eastAsia="ru-RU"/>
              </w:rPr>
              <w:t>- факторы производственной среды и трудового процесса, основные вопросы гигиенической оценки и классификации условий труда;</w:t>
            </w:r>
          </w:p>
          <w:p w:rsidR="0022468B" w:rsidRPr="0022468B" w:rsidRDefault="0022468B" w:rsidP="0022468B">
            <w:pPr>
              <w:spacing w:after="0" w:line="240" w:lineRule="auto"/>
              <w:ind w:left="-57" w:right="-57"/>
              <w:jc w:val="both"/>
              <w:rPr>
                <w:rFonts w:ascii="Times New Roman" w:eastAsia="Calibri" w:hAnsi="Times New Roman" w:cs="Times New Roman"/>
                <w:color w:val="000000"/>
                <w:sz w:val="24"/>
                <w:szCs w:val="24"/>
                <w:shd w:val="clear" w:color="auto" w:fill="FFFFFF"/>
                <w:lang w:eastAsia="ru-RU"/>
              </w:rPr>
            </w:pPr>
            <w:r w:rsidRPr="0022468B">
              <w:rPr>
                <w:rFonts w:ascii="Times New Roman" w:eastAsia="Calibri" w:hAnsi="Times New Roman" w:cs="Times New Roman"/>
                <w:color w:val="000000"/>
                <w:sz w:val="24"/>
                <w:szCs w:val="24"/>
                <w:shd w:val="clear" w:color="auto" w:fill="FFFFFF"/>
                <w:lang w:eastAsia="ru-RU"/>
              </w:rPr>
              <w:t xml:space="preserve">- правовые и организационные основы порядка </w:t>
            </w:r>
            <w:r w:rsidRPr="0022468B">
              <w:rPr>
                <w:rFonts w:ascii="Times New Roman" w:eastAsia="Calibri" w:hAnsi="Times New Roman" w:cs="Times New Roman"/>
                <w:color w:val="000000"/>
                <w:sz w:val="24"/>
                <w:szCs w:val="24"/>
                <w:shd w:val="clear" w:color="auto" w:fill="FFFFFF"/>
                <w:lang w:eastAsia="ru-RU"/>
              </w:rPr>
              <w:lastRenderedPageBreak/>
              <w:t>проведения производственного контроля и специальной оценки условий труда;</w:t>
            </w:r>
          </w:p>
          <w:p w:rsidR="0022468B" w:rsidRPr="0022468B" w:rsidRDefault="0022468B" w:rsidP="0022468B">
            <w:pPr>
              <w:spacing w:after="0" w:line="240" w:lineRule="auto"/>
              <w:ind w:left="-57" w:right="-57"/>
              <w:jc w:val="both"/>
              <w:rPr>
                <w:rFonts w:ascii="Times New Roman" w:eastAsia="Calibri" w:hAnsi="Times New Roman" w:cs="Times New Roman"/>
                <w:sz w:val="24"/>
                <w:szCs w:val="24"/>
                <w:lang w:eastAsia="ar-SA"/>
              </w:rPr>
            </w:pPr>
            <w:r w:rsidRPr="0022468B">
              <w:rPr>
                <w:rFonts w:ascii="Times New Roman" w:eastAsia="Calibri" w:hAnsi="Times New Roman" w:cs="Times New Roman"/>
                <w:color w:val="000000"/>
                <w:sz w:val="24"/>
                <w:szCs w:val="24"/>
                <w:shd w:val="clear" w:color="auto" w:fill="FFFFFF"/>
                <w:lang w:eastAsia="ru-RU"/>
              </w:rPr>
              <w:t>- порядок и сроки расследования несчастных случаев, происшедших на производстве, и профессиональных заболеваний</w:t>
            </w:r>
          </w:p>
        </w:tc>
      </w:tr>
      <w:tr w:rsidR="0022468B" w:rsidRPr="0022468B" w:rsidTr="00CF2F41">
        <w:tc>
          <w:tcPr>
            <w:tcW w:w="1250" w:type="pct"/>
            <w:shd w:val="clear" w:color="auto" w:fill="auto"/>
          </w:tcPr>
          <w:p w:rsidR="0022468B" w:rsidRPr="0022468B" w:rsidRDefault="0022468B" w:rsidP="0022468B">
            <w:pPr>
              <w:spacing w:after="0" w:line="240" w:lineRule="auto"/>
              <w:jc w:val="both"/>
              <w:rPr>
                <w:rFonts w:ascii="Times New Roman" w:eastAsia="Calibri" w:hAnsi="Times New Roman" w:cs="Times New Roman"/>
                <w:snapToGrid w:val="0"/>
                <w:spacing w:val="-2"/>
                <w:sz w:val="24"/>
                <w:szCs w:val="24"/>
                <w:lang w:eastAsia="ru-RU"/>
              </w:rPr>
            </w:pPr>
            <w:proofErr w:type="gramStart"/>
            <w:r w:rsidRPr="0022468B">
              <w:rPr>
                <w:rFonts w:ascii="Times New Roman" w:eastAsia="Calibri" w:hAnsi="Times New Roman" w:cs="Times New Roman"/>
                <w:color w:val="000000"/>
                <w:spacing w:val="-2"/>
                <w:sz w:val="24"/>
                <w:szCs w:val="24"/>
                <w:shd w:val="clear" w:color="auto" w:fill="FFFFFF"/>
                <w:lang w:eastAsia="ru-RU"/>
              </w:rPr>
              <w:lastRenderedPageBreak/>
              <w:t>Способен</w:t>
            </w:r>
            <w:proofErr w:type="gramEnd"/>
            <w:r w:rsidRPr="0022468B">
              <w:rPr>
                <w:rFonts w:ascii="Times New Roman" w:eastAsia="Calibri" w:hAnsi="Times New Roman" w:cs="Times New Roman"/>
                <w:color w:val="000000"/>
                <w:spacing w:val="-2"/>
                <w:sz w:val="24"/>
                <w:szCs w:val="24"/>
                <w:shd w:val="clear" w:color="auto" w:fill="FFFFFF"/>
                <w:lang w:eastAsia="ru-RU"/>
              </w:rPr>
              <w:t xml:space="preserve"> планировать, разрабатывать и совершенствовать систему управления охраной труда и оценки профессиональных рисков</w:t>
            </w:r>
          </w:p>
        </w:tc>
        <w:tc>
          <w:tcPr>
            <w:tcW w:w="1250" w:type="pct"/>
            <w:shd w:val="clear" w:color="auto" w:fill="auto"/>
          </w:tcPr>
          <w:p w:rsidR="0022468B" w:rsidRPr="0022468B" w:rsidRDefault="0022468B" w:rsidP="0022468B">
            <w:pPr>
              <w:spacing w:after="0" w:line="240" w:lineRule="auto"/>
              <w:ind w:left="-57" w:right="-57"/>
              <w:jc w:val="both"/>
              <w:rPr>
                <w:rFonts w:ascii="Times New Roman" w:eastAsia="Calibri" w:hAnsi="Times New Roman" w:cs="Times New Roman"/>
                <w:i/>
                <w:color w:val="000000"/>
                <w:sz w:val="24"/>
                <w:szCs w:val="24"/>
                <w:shd w:val="clear" w:color="auto" w:fill="FFFFFF"/>
                <w:lang w:eastAsia="ru-RU"/>
              </w:rPr>
            </w:pPr>
            <w:r w:rsidRPr="0022468B">
              <w:rPr>
                <w:rFonts w:ascii="Times New Roman" w:eastAsia="Calibri" w:hAnsi="Times New Roman" w:cs="Times New Roman"/>
                <w:i/>
                <w:color w:val="000000"/>
                <w:sz w:val="24"/>
                <w:szCs w:val="24"/>
                <w:shd w:val="clear" w:color="auto" w:fill="FFFFFF"/>
                <w:lang w:eastAsia="ru-RU"/>
              </w:rPr>
              <w:t>Выполняет:</w:t>
            </w:r>
          </w:p>
          <w:p w:rsidR="0022468B" w:rsidRPr="0022468B" w:rsidRDefault="0022468B" w:rsidP="0022468B">
            <w:pPr>
              <w:spacing w:after="0" w:line="240" w:lineRule="auto"/>
              <w:ind w:left="-57" w:right="-57"/>
              <w:jc w:val="both"/>
              <w:rPr>
                <w:rFonts w:ascii="Times New Roman" w:eastAsia="Calibri" w:hAnsi="Times New Roman" w:cs="Times New Roman"/>
                <w:color w:val="000000"/>
                <w:sz w:val="24"/>
                <w:szCs w:val="24"/>
                <w:shd w:val="clear" w:color="auto" w:fill="FFFFFF"/>
                <w:lang w:eastAsia="ru-RU"/>
              </w:rPr>
            </w:pPr>
            <w:r w:rsidRPr="0022468B">
              <w:rPr>
                <w:rFonts w:ascii="Times New Roman" w:eastAsia="Calibri" w:hAnsi="Times New Roman" w:cs="Times New Roman"/>
                <w:color w:val="000000"/>
                <w:sz w:val="24"/>
                <w:szCs w:val="24"/>
                <w:shd w:val="clear" w:color="auto" w:fill="FFFFFF"/>
                <w:lang w:eastAsia="ru-RU"/>
              </w:rPr>
              <w:t>- проведение предварительного анализа состояния охраны труда у работодателя (совместно с работниками и (или) уполномоченными ими представительными органами);</w:t>
            </w:r>
          </w:p>
          <w:p w:rsidR="0022468B" w:rsidRPr="0022468B" w:rsidRDefault="0022468B" w:rsidP="0022468B">
            <w:pPr>
              <w:spacing w:after="0" w:line="240" w:lineRule="auto"/>
              <w:ind w:left="-57" w:right="-57"/>
              <w:jc w:val="both"/>
              <w:rPr>
                <w:rFonts w:ascii="Times New Roman" w:eastAsia="Calibri" w:hAnsi="Times New Roman" w:cs="Times New Roman"/>
                <w:color w:val="000000"/>
                <w:sz w:val="24"/>
                <w:szCs w:val="24"/>
                <w:shd w:val="clear" w:color="auto" w:fill="FFFFFF"/>
                <w:lang w:eastAsia="ru-RU"/>
              </w:rPr>
            </w:pPr>
            <w:r w:rsidRPr="0022468B">
              <w:rPr>
                <w:rFonts w:ascii="Times New Roman" w:eastAsia="Calibri" w:hAnsi="Times New Roman" w:cs="Times New Roman"/>
                <w:color w:val="000000"/>
                <w:sz w:val="24"/>
                <w:szCs w:val="24"/>
                <w:shd w:val="clear" w:color="auto" w:fill="FFFFFF"/>
                <w:lang w:eastAsia="ru-RU"/>
              </w:rPr>
              <w:t>- подготовку предложений по направлениям развития и корректировке системы управления охраной труда, снижения профессиональных рисков;</w:t>
            </w:r>
          </w:p>
          <w:p w:rsidR="0022468B" w:rsidRPr="0022468B" w:rsidRDefault="0022468B" w:rsidP="0022468B">
            <w:pPr>
              <w:spacing w:after="0" w:line="240" w:lineRule="auto"/>
              <w:ind w:left="-57" w:right="-57"/>
              <w:jc w:val="both"/>
              <w:rPr>
                <w:rFonts w:ascii="Times New Roman" w:eastAsia="Calibri" w:hAnsi="Times New Roman" w:cs="Times New Roman"/>
                <w:sz w:val="24"/>
                <w:szCs w:val="24"/>
                <w:lang w:eastAsia="ru-RU"/>
              </w:rPr>
            </w:pPr>
            <w:r w:rsidRPr="0022468B">
              <w:rPr>
                <w:rFonts w:ascii="Times New Roman" w:eastAsia="Calibri" w:hAnsi="Times New Roman" w:cs="Times New Roman"/>
                <w:color w:val="000000"/>
                <w:sz w:val="24"/>
                <w:szCs w:val="24"/>
                <w:shd w:val="clear" w:color="auto" w:fill="FFFFFF"/>
                <w:lang w:eastAsia="ru-RU"/>
              </w:rPr>
              <w:t>- подготовку плана мероприятий по улучшению условий и охраны труда и снижению уровней профессиональных рисков</w:t>
            </w:r>
          </w:p>
        </w:tc>
        <w:tc>
          <w:tcPr>
            <w:tcW w:w="1250" w:type="pct"/>
            <w:shd w:val="clear" w:color="auto" w:fill="auto"/>
          </w:tcPr>
          <w:p w:rsidR="0022468B" w:rsidRPr="0022468B" w:rsidRDefault="0022468B" w:rsidP="0022468B">
            <w:pPr>
              <w:spacing w:after="0" w:line="240" w:lineRule="auto"/>
              <w:ind w:left="-57" w:right="-57"/>
              <w:jc w:val="both"/>
              <w:rPr>
                <w:rFonts w:ascii="Times New Roman" w:eastAsia="Calibri" w:hAnsi="Times New Roman" w:cs="Times New Roman"/>
                <w:i/>
                <w:color w:val="000000"/>
                <w:sz w:val="24"/>
                <w:szCs w:val="24"/>
                <w:shd w:val="clear" w:color="auto" w:fill="FFFFFF"/>
                <w:lang w:eastAsia="ru-RU"/>
              </w:rPr>
            </w:pPr>
            <w:r w:rsidRPr="0022468B">
              <w:rPr>
                <w:rFonts w:ascii="Times New Roman" w:eastAsia="Calibri" w:hAnsi="Times New Roman" w:cs="Times New Roman"/>
                <w:i/>
                <w:color w:val="000000"/>
                <w:sz w:val="24"/>
                <w:szCs w:val="24"/>
                <w:shd w:val="clear" w:color="auto" w:fill="FFFFFF"/>
                <w:lang w:eastAsia="ru-RU"/>
              </w:rPr>
              <w:t>Умеет:</w:t>
            </w:r>
          </w:p>
          <w:p w:rsidR="0022468B" w:rsidRPr="0022468B" w:rsidRDefault="0022468B" w:rsidP="0022468B">
            <w:pPr>
              <w:spacing w:after="0" w:line="240" w:lineRule="auto"/>
              <w:ind w:left="-57" w:right="-57"/>
              <w:jc w:val="both"/>
              <w:rPr>
                <w:rFonts w:ascii="Times New Roman" w:eastAsia="Calibri" w:hAnsi="Times New Roman" w:cs="Times New Roman"/>
                <w:color w:val="000000"/>
                <w:spacing w:val="-4"/>
                <w:sz w:val="24"/>
                <w:szCs w:val="24"/>
                <w:shd w:val="clear" w:color="auto" w:fill="FFFFFF"/>
                <w:lang w:eastAsia="ru-RU"/>
              </w:rPr>
            </w:pPr>
            <w:r w:rsidRPr="0022468B">
              <w:rPr>
                <w:rFonts w:ascii="Times New Roman" w:eastAsia="Calibri" w:hAnsi="Times New Roman" w:cs="Times New Roman"/>
                <w:color w:val="000000"/>
                <w:sz w:val="24"/>
                <w:szCs w:val="24"/>
                <w:shd w:val="clear" w:color="auto" w:fill="FFFFFF"/>
                <w:lang w:eastAsia="ru-RU"/>
              </w:rPr>
              <w:t xml:space="preserve">- </w:t>
            </w:r>
            <w:r w:rsidRPr="0022468B">
              <w:rPr>
                <w:rFonts w:ascii="Times New Roman" w:eastAsia="Calibri" w:hAnsi="Times New Roman" w:cs="Times New Roman"/>
                <w:color w:val="000000"/>
                <w:spacing w:val="-4"/>
                <w:sz w:val="24"/>
                <w:szCs w:val="24"/>
                <w:shd w:val="clear" w:color="auto" w:fill="FFFFFF"/>
                <w:lang w:eastAsia="ru-RU"/>
              </w:rPr>
              <w:t xml:space="preserve">применять </w:t>
            </w:r>
            <w:proofErr w:type="spellStart"/>
            <w:r w:rsidRPr="0022468B">
              <w:rPr>
                <w:rFonts w:ascii="Times New Roman" w:eastAsia="Calibri" w:hAnsi="Times New Roman" w:cs="Times New Roman"/>
                <w:color w:val="000000"/>
                <w:spacing w:val="-4"/>
                <w:sz w:val="24"/>
                <w:szCs w:val="24"/>
                <w:shd w:val="clear" w:color="auto" w:fill="FFFFFF"/>
                <w:lang w:eastAsia="ru-RU"/>
              </w:rPr>
              <w:t>государ-ственные</w:t>
            </w:r>
            <w:proofErr w:type="spellEnd"/>
            <w:r w:rsidRPr="0022468B">
              <w:rPr>
                <w:rFonts w:ascii="Times New Roman" w:eastAsia="Calibri" w:hAnsi="Times New Roman" w:cs="Times New Roman"/>
                <w:color w:val="000000"/>
                <w:spacing w:val="-4"/>
                <w:sz w:val="24"/>
                <w:szCs w:val="24"/>
                <w:shd w:val="clear" w:color="auto" w:fill="FFFFFF"/>
                <w:lang w:eastAsia="ru-RU"/>
              </w:rPr>
              <w:t xml:space="preserve"> нормативные требования охраны труда, межгосударственные, национальные и международные стандарты в сфере безопасности и охраны труда с целью </w:t>
            </w:r>
            <w:proofErr w:type="gramStart"/>
            <w:r w:rsidRPr="0022468B">
              <w:rPr>
                <w:rFonts w:ascii="Times New Roman" w:eastAsia="Calibri" w:hAnsi="Times New Roman" w:cs="Times New Roman"/>
                <w:color w:val="000000"/>
                <w:spacing w:val="-4"/>
                <w:sz w:val="24"/>
                <w:szCs w:val="24"/>
                <w:shd w:val="clear" w:color="auto" w:fill="FFFFFF"/>
                <w:lang w:eastAsia="ru-RU"/>
              </w:rPr>
              <w:t>обеспечения выполнения отдельных процедур системы управления</w:t>
            </w:r>
            <w:proofErr w:type="gramEnd"/>
            <w:r w:rsidRPr="0022468B">
              <w:rPr>
                <w:rFonts w:ascii="Times New Roman" w:eastAsia="Calibri" w:hAnsi="Times New Roman" w:cs="Times New Roman"/>
                <w:color w:val="000000"/>
                <w:spacing w:val="-4"/>
                <w:sz w:val="24"/>
                <w:szCs w:val="24"/>
                <w:shd w:val="clear" w:color="auto" w:fill="FFFFFF"/>
                <w:lang w:eastAsia="ru-RU"/>
              </w:rPr>
              <w:t xml:space="preserve"> охраной труда;</w:t>
            </w:r>
          </w:p>
          <w:p w:rsidR="0022468B" w:rsidRPr="0022468B" w:rsidRDefault="0022468B" w:rsidP="0022468B">
            <w:pPr>
              <w:spacing w:after="0" w:line="240" w:lineRule="auto"/>
              <w:ind w:left="-57" w:right="-57"/>
              <w:jc w:val="both"/>
              <w:rPr>
                <w:rFonts w:ascii="Times New Roman" w:eastAsia="Calibri" w:hAnsi="Times New Roman" w:cs="Times New Roman"/>
                <w:color w:val="000000"/>
                <w:spacing w:val="-4"/>
                <w:sz w:val="24"/>
                <w:szCs w:val="24"/>
                <w:shd w:val="clear" w:color="auto" w:fill="FFFFFF"/>
                <w:lang w:eastAsia="ru-RU"/>
              </w:rPr>
            </w:pPr>
            <w:r w:rsidRPr="0022468B">
              <w:rPr>
                <w:rFonts w:ascii="Times New Roman" w:eastAsia="Calibri" w:hAnsi="Times New Roman" w:cs="Times New Roman"/>
                <w:color w:val="000000"/>
                <w:spacing w:val="-4"/>
                <w:sz w:val="24"/>
                <w:szCs w:val="24"/>
                <w:shd w:val="clear" w:color="auto" w:fill="FFFFFF"/>
                <w:lang w:eastAsia="ru-RU"/>
              </w:rPr>
              <w:t>- анализировать состояние производственного травматизма и профессиональных заболеваний;</w:t>
            </w:r>
          </w:p>
          <w:p w:rsidR="0022468B" w:rsidRPr="0022468B" w:rsidRDefault="0022468B" w:rsidP="0022468B">
            <w:pPr>
              <w:spacing w:after="0" w:line="240" w:lineRule="auto"/>
              <w:ind w:left="-57" w:right="-57"/>
              <w:jc w:val="both"/>
              <w:rPr>
                <w:rFonts w:ascii="Times New Roman" w:eastAsia="MS Mincho" w:hAnsi="Times New Roman" w:cs="Times New Roman"/>
                <w:spacing w:val="-4"/>
                <w:sz w:val="24"/>
                <w:szCs w:val="24"/>
                <w:lang w:eastAsia="ar-SA"/>
              </w:rPr>
            </w:pPr>
            <w:r w:rsidRPr="0022468B">
              <w:rPr>
                <w:rFonts w:ascii="Times New Roman" w:eastAsia="Calibri" w:hAnsi="Times New Roman" w:cs="Times New Roman"/>
                <w:color w:val="000000"/>
                <w:spacing w:val="-4"/>
                <w:sz w:val="24"/>
                <w:szCs w:val="24"/>
                <w:shd w:val="clear" w:color="auto" w:fill="FFFFFF"/>
                <w:lang w:eastAsia="ru-RU"/>
              </w:rPr>
              <w:t xml:space="preserve">- обеспечивать проведение профилактической работы по предупреждению производственного травматизма, профессиональных заболеваний и заболеваний, обусловленных производственными </w:t>
            </w:r>
            <w:r w:rsidRPr="0022468B">
              <w:rPr>
                <w:rFonts w:ascii="Times New Roman" w:eastAsia="Calibri" w:hAnsi="Times New Roman" w:cs="Times New Roman"/>
                <w:color w:val="000000"/>
                <w:spacing w:val="-4"/>
                <w:sz w:val="24"/>
                <w:szCs w:val="24"/>
                <w:shd w:val="clear" w:color="auto" w:fill="FFFFFF"/>
                <w:lang w:eastAsia="ru-RU"/>
              </w:rPr>
              <w:lastRenderedPageBreak/>
              <w:t>факторами, а также работы по улучшению условий труда</w:t>
            </w:r>
          </w:p>
        </w:tc>
        <w:tc>
          <w:tcPr>
            <w:tcW w:w="1250" w:type="pct"/>
            <w:shd w:val="clear" w:color="auto" w:fill="auto"/>
          </w:tcPr>
          <w:p w:rsidR="0022468B" w:rsidRPr="0022468B" w:rsidRDefault="0022468B" w:rsidP="0022468B">
            <w:pPr>
              <w:spacing w:after="0" w:line="240" w:lineRule="auto"/>
              <w:ind w:left="-57" w:right="-57"/>
              <w:jc w:val="both"/>
              <w:rPr>
                <w:rFonts w:ascii="Times New Roman" w:eastAsia="Calibri" w:hAnsi="Times New Roman" w:cs="Times New Roman"/>
                <w:i/>
                <w:color w:val="000000"/>
                <w:sz w:val="24"/>
                <w:szCs w:val="24"/>
                <w:shd w:val="clear" w:color="auto" w:fill="FFFFFF"/>
                <w:lang w:eastAsia="ru-RU"/>
              </w:rPr>
            </w:pPr>
            <w:r w:rsidRPr="0022468B">
              <w:rPr>
                <w:rFonts w:ascii="Times New Roman" w:eastAsia="Calibri" w:hAnsi="Times New Roman" w:cs="Times New Roman"/>
                <w:i/>
                <w:color w:val="000000"/>
                <w:sz w:val="24"/>
                <w:szCs w:val="24"/>
                <w:shd w:val="clear" w:color="auto" w:fill="FFFFFF"/>
                <w:lang w:eastAsia="ru-RU"/>
              </w:rPr>
              <w:lastRenderedPageBreak/>
              <w:t>Знает:</w:t>
            </w:r>
          </w:p>
          <w:p w:rsidR="0022468B" w:rsidRPr="0022468B" w:rsidRDefault="0022468B" w:rsidP="0022468B">
            <w:pPr>
              <w:spacing w:after="0" w:line="240" w:lineRule="auto"/>
              <w:ind w:left="-57" w:right="-57"/>
              <w:jc w:val="both"/>
              <w:rPr>
                <w:rFonts w:ascii="Times New Roman" w:eastAsia="Calibri" w:hAnsi="Times New Roman" w:cs="Times New Roman"/>
                <w:color w:val="000000"/>
                <w:sz w:val="24"/>
                <w:szCs w:val="24"/>
                <w:shd w:val="clear" w:color="auto" w:fill="FFFFFF"/>
                <w:lang w:eastAsia="ru-RU"/>
              </w:rPr>
            </w:pPr>
            <w:r w:rsidRPr="0022468B">
              <w:rPr>
                <w:rFonts w:ascii="Times New Roman" w:eastAsia="Calibri" w:hAnsi="Times New Roman" w:cs="Times New Roman"/>
                <w:color w:val="000000"/>
                <w:sz w:val="24"/>
                <w:szCs w:val="24"/>
                <w:shd w:val="clear" w:color="auto" w:fill="FFFFFF"/>
                <w:lang w:eastAsia="ru-RU"/>
              </w:rPr>
              <w:t>- национальные, межгосударственные и основные международные стандарты систем управления охраной труда;</w:t>
            </w:r>
          </w:p>
          <w:p w:rsidR="0022468B" w:rsidRPr="0022468B" w:rsidRDefault="0022468B" w:rsidP="0022468B">
            <w:pPr>
              <w:spacing w:after="0" w:line="240" w:lineRule="auto"/>
              <w:ind w:left="-57" w:right="-57"/>
              <w:jc w:val="both"/>
              <w:rPr>
                <w:rFonts w:ascii="Times New Roman" w:eastAsia="Calibri" w:hAnsi="Times New Roman" w:cs="Times New Roman"/>
                <w:color w:val="000000"/>
                <w:sz w:val="24"/>
                <w:szCs w:val="24"/>
                <w:shd w:val="clear" w:color="auto" w:fill="FFFFFF"/>
                <w:lang w:eastAsia="ru-RU"/>
              </w:rPr>
            </w:pPr>
            <w:r w:rsidRPr="0022468B">
              <w:rPr>
                <w:rFonts w:ascii="Times New Roman" w:eastAsia="Calibri" w:hAnsi="Times New Roman" w:cs="Times New Roman"/>
                <w:color w:val="000000"/>
                <w:sz w:val="24"/>
                <w:szCs w:val="24"/>
                <w:shd w:val="clear" w:color="auto" w:fill="FFFFFF"/>
                <w:lang w:eastAsia="ru-RU"/>
              </w:rPr>
              <w:t>- лучшие отечественные и зарубежные практики в области управления охраной труда;</w:t>
            </w:r>
          </w:p>
          <w:p w:rsidR="0022468B" w:rsidRPr="0022468B" w:rsidRDefault="0022468B" w:rsidP="0022468B">
            <w:pPr>
              <w:spacing w:after="0" w:line="240" w:lineRule="auto"/>
              <w:ind w:left="-57" w:right="-57"/>
              <w:jc w:val="both"/>
              <w:rPr>
                <w:rFonts w:ascii="Times New Roman" w:eastAsia="Calibri" w:hAnsi="Times New Roman" w:cs="Times New Roman"/>
                <w:sz w:val="24"/>
                <w:szCs w:val="24"/>
                <w:lang w:eastAsia="ar-SA"/>
              </w:rPr>
            </w:pPr>
            <w:r w:rsidRPr="0022468B">
              <w:rPr>
                <w:rFonts w:ascii="Times New Roman" w:eastAsia="Calibri" w:hAnsi="Times New Roman" w:cs="Times New Roman"/>
                <w:color w:val="000000"/>
                <w:sz w:val="24"/>
                <w:szCs w:val="24"/>
                <w:shd w:val="clear" w:color="auto" w:fill="FFFFFF"/>
                <w:lang w:eastAsia="ru-RU"/>
              </w:rPr>
              <w:t>- нормативные правовые акты по охране труда</w:t>
            </w:r>
          </w:p>
        </w:tc>
      </w:tr>
    </w:tbl>
    <w:p w:rsidR="0022468B" w:rsidRPr="0022468B" w:rsidRDefault="0022468B" w:rsidP="0022468B">
      <w:pPr>
        <w:widowControl w:val="0"/>
        <w:tabs>
          <w:tab w:val="left" w:pos="993"/>
        </w:tabs>
        <w:spacing w:after="0" w:line="240" w:lineRule="auto"/>
        <w:jc w:val="center"/>
        <w:rPr>
          <w:rFonts w:ascii="Times New Roman" w:eastAsia="Calibri" w:hAnsi="Times New Roman" w:cs="Times New Roman"/>
          <w:b/>
          <w:sz w:val="28"/>
          <w:szCs w:val="28"/>
          <w:lang w:eastAsia="ru-RU"/>
        </w:rPr>
      </w:pPr>
      <w:r w:rsidRPr="0022468B">
        <w:rPr>
          <w:rFonts w:ascii="Times New Roman" w:eastAsia="Calibri" w:hAnsi="Times New Roman" w:cs="Times New Roman"/>
          <w:b/>
          <w:sz w:val="28"/>
          <w:szCs w:val="28"/>
          <w:lang w:eastAsia="ru-RU"/>
        </w:rPr>
        <w:lastRenderedPageBreak/>
        <w:br w:type="page"/>
      </w:r>
      <w:r w:rsidRPr="0022468B">
        <w:rPr>
          <w:rFonts w:ascii="Times New Roman" w:eastAsia="Calibri" w:hAnsi="Times New Roman" w:cs="Times New Roman"/>
          <w:b/>
          <w:sz w:val="28"/>
          <w:szCs w:val="28"/>
          <w:lang w:eastAsia="ru-RU"/>
        </w:rPr>
        <w:lastRenderedPageBreak/>
        <w:t>3. СОДЕРЖАНИЕ ПРОГРАММЫ</w:t>
      </w:r>
    </w:p>
    <w:p w:rsidR="0022468B" w:rsidRPr="0022468B" w:rsidRDefault="0022468B" w:rsidP="0022468B">
      <w:pPr>
        <w:widowControl w:val="0"/>
        <w:spacing w:after="0" w:line="240" w:lineRule="auto"/>
        <w:rPr>
          <w:rFonts w:ascii="Times New Roman" w:eastAsia="Calibri" w:hAnsi="Times New Roman" w:cs="Times New Roman"/>
          <w:b/>
          <w:sz w:val="28"/>
          <w:szCs w:val="28"/>
          <w:lang w:eastAsia="ru-RU"/>
        </w:rPr>
      </w:pPr>
    </w:p>
    <w:p w:rsidR="0022468B" w:rsidRPr="0022468B" w:rsidRDefault="0022468B" w:rsidP="0022468B">
      <w:pPr>
        <w:widowControl w:val="0"/>
        <w:spacing w:after="120" w:line="240" w:lineRule="auto"/>
        <w:jc w:val="center"/>
        <w:rPr>
          <w:rFonts w:ascii="Times New Roman" w:eastAsia="Calibri" w:hAnsi="Times New Roman" w:cs="Times New Roman"/>
          <w:b/>
          <w:sz w:val="28"/>
          <w:szCs w:val="28"/>
          <w:lang w:eastAsia="ru-RU"/>
        </w:rPr>
      </w:pPr>
      <w:r w:rsidRPr="0022468B">
        <w:rPr>
          <w:rFonts w:ascii="Times New Roman" w:eastAsia="Calibri" w:hAnsi="Times New Roman" w:cs="Times New Roman"/>
          <w:b/>
          <w:sz w:val="28"/>
          <w:szCs w:val="28"/>
          <w:lang w:eastAsia="ru-RU"/>
        </w:rPr>
        <w:t>3.1. Учебный план</w:t>
      </w:r>
    </w:p>
    <w:tbl>
      <w:tblPr>
        <w:tblW w:w="9639" w:type="dxa"/>
        <w:tblInd w:w="190" w:type="dxa"/>
        <w:tblLayout w:type="fixed"/>
        <w:tblCellMar>
          <w:left w:w="48" w:type="dxa"/>
          <w:right w:w="48" w:type="dxa"/>
        </w:tblCellMar>
        <w:tblLook w:val="0000" w:firstRow="0" w:lastRow="0" w:firstColumn="0" w:lastColumn="0" w:noHBand="0" w:noVBand="0"/>
      </w:tblPr>
      <w:tblGrid>
        <w:gridCol w:w="425"/>
        <w:gridCol w:w="3544"/>
        <w:gridCol w:w="709"/>
        <w:gridCol w:w="567"/>
        <w:gridCol w:w="709"/>
        <w:gridCol w:w="567"/>
        <w:gridCol w:w="708"/>
        <w:gridCol w:w="567"/>
        <w:gridCol w:w="567"/>
        <w:gridCol w:w="709"/>
        <w:gridCol w:w="567"/>
      </w:tblGrid>
      <w:tr w:rsidR="0022468B" w:rsidRPr="0022468B" w:rsidTr="00CF2F41">
        <w:trPr>
          <w:cantSplit/>
          <w:trHeight w:val="493"/>
          <w:tblHeader/>
        </w:trPr>
        <w:tc>
          <w:tcPr>
            <w:tcW w:w="425" w:type="dxa"/>
            <w:vMerge w:val="restart"/>
            <w:tcBorders>
              <w:top w:val="single" w:sz="4" w:space="0" w:color="auto"/>
              <w:left w:val="single" w:sz="4"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w:t>
            </w:r>
          </w:p>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proofErr w:type="gramStart"/>
            <w:r w:rsidRPr="0022468B">
              <w:rPr>
                <w:rFonts w:ascii="Times New Roman" w:eastAsia="Calibri" w:hAnsi="Times New Roman" w:cs="Times New Roman"/>
                <w:snapToGrid w:val="0"/>
                <w:sz w:val="24"/>
                <w:szCs w:val="24"/>
                <w:lang w:eastAsia="ru-RU"/>
              </w:rPr>
              <w:t>п</w:t>
            </w:r>
            <w:proofErr w:type="gramEnd"/>
            <w:r w:rsidRPr="0022468B">
              <w:rPr>
                <w:rFonts w:ascii="Times New Roman" w:eastAsia="Calibri" w:hAnsi="Times New Roman" w:cs="Times New Roman"/>
                <w:snapToGrid w:val="0"/>
                <w:sz w:val="24"/>
                <w:szCs w:val="24"/>
                <w:lang w:eastAsia="ru-RU"/>
              </w:rPr>
              <w:t>/п</w:t>
            </w:r>
          </w:p>
        </w:tc>
        <w:tc>
          <w:tcPr>
            <w:tcW w:w="3544" w:type="dxa"/>
            <w:vMerge w:val="restart"/>
            <w:tcBorders>
              <w:top w:val="single" w:sz="4" w:space="0" w:color="auto"/>
              <w:left w:val="single" w:sz="6"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 xml:space="preserve">Наименование </w:t>
            </w:r>
          </w:p>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z w:val="24"/>
                <w:szCs w:val="24"/>
                <w:lang w:eastAsia="ru-RU"/>
              </w:rPr>
              <w:t>дисциплин (разделов)</w:t>
            </w:r>
          </w:p>
        </w:tc>
        <w:tc>
          <w:tcPr>
            <w:tcW w:w="709" w:type="dxa"/>
            <w:vMerge w:val="restart"/>
            <w:tcBorders>
              <w:top w:val="single" w:sz="4" w:space="0" w:color="auto"/>
              <w:left w:val="single" w:sz="6" w:space="0" w:color="auto"/>
              <w:right w:val="single" w:sz="4" w:space="0" w:color="auto"/>
            </w:tcBorders>
            <w:textDirection w:val="btLr"/>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Всего часов</w:t>
            </w:r>
          </w:p>
        </w:tc>
        <w:tc>
          <w:tcPr>
            <w:tcW w:w="2551" w:type="dxa"/>
            <w:gridSpan w:val="4"/>
            <w:tcBorders>
              <w:top w:val="single" w:sz="4" w:space="0" w:color="auto"/>
              <w:left w:val="single" w:sz="4" w:space="0" w:color="auto"/>
              <w:bottom w:val="single" w:sz="4"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Количество часов по видам занятий</w:t>
            </w:r>
          </w:p>
        </w:tc>
        <w:tc>
          <w:tcPr>
            <w:tcW w:w="241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22468B" w:rsidRPr="0022468B" w:rsidRDefault="0022468B" w:rsidP="0022468B">
            <w:pPr>
              <w:spacing w:after="0" w:line="240" w:lineRule="auto"/>
              <w:ind w:left="-57" w:right="-57"/>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Форма промежуточной и итоговой аттестации</w:t>
            </w:r>
          </w:p>
        </w:tc>
      </w:tr>
      <w:tr w:rsidR="0022468B" w:rsidRPr="0022468B" w:rsidTr="00CF2F41">
        <w:trPr>
          <w:cantSplit/>
          <w:trHeight w:val="2514"/>
          <w:tblHeader/>
        </w:trPr>
        <w:tc>
          <w:tcPr>
            <w:tcW w:w="425" w:type="dxa"/>
            <w:vMerge/>
            <w:tcBorders>
              <w:left w:val="single" w:sz="4" w:space="0" w:color="auto"/>
              <w:bottom w:val="single" w:sz="4"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p>
        </w:tc>
        <w:tc>
          <w:tcPr>
            <w:tcW w:w="3544" w:type="dxa"/>
            <w:vMerge/>
            <w:tcBorders>
              <w:left w:val="single" w:sz="6" w:space="0" w:color="auto"/>
              <w:bottom w:val="single" w:sz="4"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p>
        </w:tc>
        <w:tc>
          <w:tcPr>
            <w:tcW w:w="709" w:type="dxa"/>
            <w:vMerge/>
            <w:tcBorders>
              <w:left w:val="single" w:sz="6" w:space="0" w:color="auto"/>
              <w:bottom w:val="single" w:sz="4" w:space="0" w:color="auto"/>
              <w:right w:val="single" w:sz="4" w:space="0" w:color="auto"/>
            </w:tcBorders>
            <w:textDirection w:val="btLr"/>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Теоретические занятия (очно)</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Теоретические занятия (заочно ЭО и ДОТ)</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Практические занятия (очно)</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Практические занятия (заочно ЭО и ДОТ)</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Зачет (очно)</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Зачет (заочно ЭО и ДОТ)</w:t>
            </w:r>
          </w:p>
        </w:tc>
        <w:tc>
          <w:tcPr>
            <w:tcW w:w="709" w:type="dxa"/>
            <w:tcBorders>
              <w:top w:val="single" w:sz="4" w:space="0" w:color="auto"/>
              <w:left w:val="single" w:sz="4" w:space="0" w:color="auto"/>
              <w:bottom w:val="single" w:sz="4" w:space="0" w:color="auto"/>
              <w:right w:val="single" w:sz="6" w:space="0" w:color="auto"/>
            </w:tcBorders>
            <w:textDirection w:val="btLr"/>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 xml:space="preserve">Подготовка </w:t>
            </w:r>
            <w:proofErr w:type="gramStart"/>
            <w:r w:rsidRPr="0022468B">
              <w:rPr>
                <w:rFonts w:ascii="Times New Roman" w:eastAsia="Calibri" w:hAnsi="Times New Roman" w:cs="Times New Roman"/>
                <w:snapToGrid w:val="0"/>
                <w:sz w:val="24"/>
                <w:szCs w:val="24"/>
                <w:lang w:eastAsia="ru-RU"/>
              </w:rPr>
              <w:t>к</w:t>
            </w:r>
            <w:proofErr w:type="gramEnd"/>
            <w:r w:rsidRPr="0022468B">
              <w:rPr>
                <w:rFonts w:ascii="Times New Roman" w:eastAsia="Calibri" w:hAnsi="Times New Roman" w:cs="Times New Roman"/>
                <w:snapToGrid w:val="0"/>
                <w:sz w:val="24"/>
                <w:szCs w:val="24"/>
                <w:lang w:eastAsia="ru-RU"/>
              </w:rPr>
              <w:t xml:space="preserve"> </w:t>
            </w:r>
          </w:p>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экзаменам</w:t>
            </w:r>
          </w:p>
        </w:tc>
        <w:tc>
          <w:tcPr>
            <w:tcW w:w="567" w:type="dxa"/>
            <w:tcBorders>
              <w:top w:val="single" w:sz="4" w:space="0" w:color="auto"/>
              <w:left w:val="single" w:sz="6" w:space="0" w:color="auto"/>
              <w:bottom w:val="single" w:sz="4" w:space="0" w:color="auto"/>
              <w:right w:val="single" w:sz="4" w:space="0" w:color="auto"/>
            </w:tcBorders>
            <w:textDirection w:val="btLr"/>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highlight w:val="yellow"/>
                <w:lang w:eastAsia="ru-RU"/>
              </w:rPr>
            </w:pPr>
            <w:r w:rsidRPr="0022468B">
              <w:rPr>
                <w:rFonts w:ascii="Times New Roman" w:eastAsia="Calibri" w:hAnsi="Times New Roman" w:cs="Times New Roman"/>
                <w:snapToGrid w:val="0"/>
                <w:sz w:val="24"/>
                <w:szCs w:val="24"/>
                <w:lang w:eastAsia="ru-RU"/>
              </w:rPr>
              <w:t>Экзамен (очно)</w:t>
            </w:r>
          </w:p>
        </w:tc>
      </w:tr>
      <w:tr w:rsidR="0022468B" w:rsidRPr="0022468B" w:rsidTr="00CF2F41">
        <w:trPr>
          <w:cantSplit/>
          <w:trHeight w:val="20"/>
        </w:trPr>
        <w:tc>
          <w:tcPr>
            <w:tcW w:w="425" w:type="dxa"/>
            <w:tcBorders>
              <w:left w:val="single" w:sz="4" w:space="0" w:color="auto"/>
              <w:bottom w:val="single" w:sz="4"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1.</w:t>
            </w:r>
          </w:p>
        </w:tc>
        <w:tc>
          <w:tcPr>
            <w:tcW w:w="3544" w:type="dxa"/>
            <w:tcBorders>
              <w:left w:val="single" w:sz="4" w:space="0" w:color="auto"/>
              <w:bottom w:val="single" w:sz="4" w:space="0" w:color="auto"/>
              <w:right w:val="single" w:sz="6" w:space="0" w:color="auto"/>
            </w:tcBorders>
          </w:tcPr>
          <w:p w:rsidR="0022468B" w:rsidRPr="0022468B" w:rsidRDefault="0022468B" w:rsidP="0022468B">
            <w:pPr>
              <w:spacing w:after="0" w:line="240" w:lineRule="auto"/>
              <w:jc w:val="both"/>
              <w:rPr>
                <w:rFonts w:ascii="Times New Roman" w:eastAsia="Calibri" w:hAnsi="Times New Roman" w:cs="Times New Roman"/>
                <w:spacing w:val="-4"/>
                <w:sz w:val="24"/>
                <w:szCs w:val="24"/>
                <w:lang w:eastAsia="ru-RU"/>
              </w:rPr>
            </w:pPr>
            <w:r w:rsidRPr="0022468B">
              <w:rPr>
                <w:rFonts w:ascii="Times New Roman" w:eastAsia="Calibri" w:hAnsi="Times New Roman" w:cs="Times New Roman"/>
                <w:bCs/>
                <w:sz w:val="24"/>
                <w:szCs w:val="24"/>
                <w:lang w:eastAsia="ru-RU"/>
              </w:rPr>
              <w:t>Модуль 1. Общие вопросы охраны труда и функционирования системы управления охраной труда</w:t>
            </w:r>
          </w:p>
        </w:tc>
        <w:tc>
          <w:tcPr>
            <w:tcW w:w="709" w:type="dxa"/>
            <w:tcBorders>
              <w:left w:val="single" w:sz="6" w:space="0" w:color="auto"/>
              <w:bottom w:val="single" w:sz="4"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28</w:t>
            </w:r>
          </w:p>
        </w:tc>
        <w:tc>
          <w:tcPr>
            <w:tcW w:w="567" w:type="dxa"/>
            <w:tcBorders>
              <w:top w:val="single" w:sz="4" w:space="0" w:color="auto"/>
              <w:left w:val="single" w:sz="4" w:space="0" w:color="auto"/>
              <w:bottom w:val="single" w:sz="4"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26</w:t>
            </w:r>
          </w:p>
        </w:tc>
        <w:tc>
          <w:tcPr>
            <w:tcW w:w="567" w:type="dxa"/>
            <w:tcBorders>
              <w:top w:val="single" w:sz="4" w:space="0" w:color="auto"/>
              <w:left w:val="single" w:sz="4" w:space="0" w:color="auto"/>
              <w:bottom w:val="single" w:sz="4"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2</w:t>
            </w:r>
          </w:p>
        </w:tc>
        <w:tc>
          <w:tcPr>
            <w:tcW w:w="709" w:type="dxa"/>
            <w:tcBorders>
              <w:top w:val="single" w:sz="4" w:space="0" w:color="auto"/>
              <w:left w:val="single" w:sz="4" w:space="0" w:color="auto"/>
              <w:bottom w:val="single" w:sz="4"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p>
        </w:tc>
        <w:tc>
          <w:tcPr>
            <w:tcW w:w="567" w:type="dxa"/>
            <w:tcBorders>
              <w:top w:val="single" w:sz="4" w:space="0" w:color="auto"/>
              <w:left w:val="single" w:sz="6" w:space="0" w:color="auto"/>
              <w:bottom w:val="single" w:sz="4"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p>
        </w:tc>
      </w:tr>
      <w:tr w:rsidR="0022468B" w:rsidRPr="0022468B" w:rsidTr="00CF2F41">
        <w:trPr>
          <w:cantSplit/>
          <w:trHeight w:val="20"/>
        </w:trPr>
        <w:tc>
          <w:tcPr>
            <w:tcW w:w="425" w:type="dxa"/>
            <w:tcBorders>
              <w:left w:val="single" w:sz="4" w:space="0" w:color="auto"/>
              <w:bottom w:val="single" w:sz="4"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2.</w:t>
            </w:r>
          </w:p>
        </w:tc>
        <w:tc>
          <w:tcPr>
            <w:tcW w:w="3544" w:type="dxa"/>
            <w:tcBorders>
              <w:left w:val="single" w:sz="4" w:space="0" w:color="auto"/>
              <w:bottom w:val="single" w:sz="4" w:space="0" w:color="auto"/>
              <w:right w:val="single" w:sz="6" w:space="0" w:color="auto"/>
            </w:tcBorders>
          </w:tcPr>
          <w:p w:rsidR="0022468B" w:rsidRPr="0022468B" w:rsidRDefault="0022468B" w:rsidP="0022468B">
            <w:pPr>
              <w:spacing w:after="0" w:line="240" w:lineRule="auto"/>
              <w:jc w:val="both"/>
              <w:rPr>
                <w:rFonts w:ascii="Times New Roman" w:eastAsia="Calibri" w:hAnsi="Times New Roman" w:cs="Times New Roman"/>
                <w:bCs/>
                <w:sz w:val="24"/>
                <w:szCs w:val="24"/>
                <w:lang w:eastAsia="ru-RU"/>
              </w:rPr>
            </w:pPr>
            <w:r w:rsidRPr="0022468B">
              <w:rPr>
                <w:rFonts w:ascii="Times New Roman" w:eastAsia="Calibri" w:hAnsi="Times New Roman" w:cs="Times New Roman"/>
                <w:color w:val="000000"/>
                <w:sz w:val="24"/>
                <w:szCs w:val="24"/>
                <w:shd w:val="clear" w:color="auto" w:fill="FFFFFF"/>
                <w:lang w:eastAsia="ru-RU"/>
              </w:rPr>
              <w:t>Модуль 2. Безопасные методы и приемы выполнения работ при воздействии вредных и (или) опасных производственных факторов, опасностей, идентифицированных в рамках системы управления охраной труда в организации и оценки профессиональных рисков</w:t>
            </w:r>
          </w:p>
        </w:tc>
        <w:tc>
          <w:tcPr>
            <w:tcW w:w="709" w:type="dxa"/>
            <w:tcBorders>
              <w:left w:val="single" w:sz="6" w:space="0" w:color="auto"/>
              <w:bottom w:val="single" w:sz="4"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16</w:t>
            </w:r>
          </w:p>
        </w:tc>
        <w:tc>
          <w:tcPr>
            <w:tcW w:w="567" w:type="dxa"/>
            <w:tcBorders>
              <w:top w:val="single" w:sz="4" w:space="0" w:color="auto"/>
              <w:left w:val="single" w:sz="4" w:space="0" w:color="auto"/>
              <w:bottom w:val="single" w:sz="4"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4</w:t>
            </w:r>
          </w:p>
        </w:tc>
        <w:tc>
          <w:tcPr>
            <w:tcW w:w="567" w:type="dxa"/>
            <w:tcBorders>
              <w:top w:val="single" w:sz="4" w:space="0" w:color="auto"/>
              <w:left w:val="single" w:sz="4" w:space="0" w:color="auto"/>
              <w:bottom w:val="single" w:sz="4"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2</w:t>
            </w:r>
          </w:p>
        </w:tc>
        <w:tc>
          <w:tcPr>
            <w:tcW w:w="709" w:type="dxa"/>
            <w:tcBorders>
              <w:top w:val="single" w:sz="4" w:space="0" w:color="auto"/>
              <w:left w:val="single" w:sz="4" w:space="0" w:color="auto"/>
              <w:bottom w:val="single" w:sz="4"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p>
        </w:tc>
        <w:tc>
          <w:tcPr>
            <w:tcW w:w="567" w:type="dxa"/>
            <w:tcBorders>
              <w:top w:val="single" w:sz="4" w:space="0" w:color="auto"/>
              <w:left w:val="single" w:sz="6" w:space="0" w:color="auto"/>
              <w:bottom w:val="single" w:sz="4"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p>
        </w:tc>
      </w:tr>
      <w:tr w:rsidR="0022468B" w:rsidRPr="0022468B" w:rsidTr="00CF2F41">
        <w:trPr>
          <w:cantSplit/>
          <w:trHeight w:val="20"/>
        </w:trPr>
        <w:tc>
          <w:tcPr>
            <w:tcW w:w="425" w:type="dxa"/>
            <w:tcBorders>
              <w:left w:val="single" w:sz="4" w:space="0" w:color="auto"/>
              <w:bottom w:val="single" w:sz="4"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3.</w:t>
            </w:r>
          </w:p>
        </w:tc>
        <w:tc>
          <w:tcPr>
            <w:tcW w:w="3544" w:type="dxa"/>
            <w:tcBorders>
              <w:left w:val="single" w:sz="4" w:space="0" w:color="auto"/>
              <w:bottom w:val="single" w:sz="4" w:space="0" w:color="auto"/>
              <w:right w:val="single" w:sz="6" w:space="0" w:color="auto"/>
            </w:tcBorders>
          </w:tcPr>
          <w:p w:rsidR="0022468B" w:rsidRPr="0022468B" w:rsidRDefault="0022468B" w:rsidP="0022468B">
            <w:pPr>
              <w:spacing w:after="0" w:line="240" w:lineRule="auto"/>
              <w:jc w:val="both"/>
              <w:rPr>
                <w:rFonts w:ascii="Times New Roman" w:eastAsia="Calibri" w:hAnsi="Times New Roman" w:cs="Times New Roman"/>
                <w:color w:val="000000"/>
                <w:sz w:val="24"/>
                <w:szCs w:val="24"/>
                <w:shd w:val="clear" w:color="auto" w:fill="FFFFFF"/>
                <w:lang w:eastAsia="ru-RU"/>
              </w:rPr>
            </w:pPr>
            <w:r w:rsidRPr="0022468B">
              <w:rPr>
                <w:rFonts w:ascii="Times New Roman" w:eastAsia="Calibri" w:hAnsi="Times New Roman" w:cs="Times New Roman"/>
                <w:sz w:val="24"/>
                <w:szCs w:val="24"/>
                <w:lang w:eastAsia="ru-RU"/>
              </w:rPr>
              <w:t>Модуль 3. Использование (применение) средств индивидуальной защиты (</w:t>
            </w:r>
            <w:proofErr w:type="gramStart"/>
            <w:r w:rsidRPr="0022468B">
              <w:rPr>
                <w:rFonts w:ascii="Times New Roman" w:eastAsia="Calibri" w:hAnsi="Times New Roman" w:cs="Times New Roman"/>
                <w:sz w:val="24"/>
                <w:szCs w:val="24"/>
                <w:lang w:eastAsia="ru-RU"/>
              </w:rPr>
              <w:t>СИЗ</w:t>
            </w:r>
            <w:proofErr w:type="gramEnd"/>
            <w:r w:rsidRPr="0022468B">
              <w:rPr>
                <w:rFonts w:ascii="Times New Roman" w:eastAsia="Calibri" w:hAnsi="Times New Roman" w:cs="Times New Roman"/>
                <w:sz w:val="24"/>
                <w:szCs w:val="24"/>
                <w:lang w:eastAsia="ru-RU"/>
              </w:rPr>
              <w:t>)</w:t>
            </w:r>
          </w:p>
        </w:tc>
        <w:tc>
          <w:tcPr>
            <w:tcW w:w="709" w:type="dxa"/>
            <w:tcBorders>
              <w:left w:val="single" w:sz="6" w:space="0" w:color="auto"/>
              <w:bottom w:val="single" w:sz="4"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4</w:t>
            </w:r>
          </w:p>
        </w:tc>
        <w:tc>
          <w:tcPr>
            <w:tcW w:w="567" w:type="dxa"/>
            <w:tcBorders>
              <w:top w:val="single" w:sz="4" w:space="0" w:color="auto"/>
              <w:left w:val="single" w:sz="4" w:space="0" w:color="auto"/>
              <w:bottom w:val="single" w:sz="4"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4</w:t>
            </w:r>
          </w:p>
        </w:tc>
        <w:tc>
          <w:tcPr>
            <w:tcW w:w="567" w:type="dxa"/>
            <w:tcBorders>
              <w:top w:val="single" w:sz="4" w:space="0" w:color="auto"/>
              <w:left w:val="single" w:sz="4" w:space="0" w:color="auto"/>
              <w:bottom w:val="single" w:sz="4"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2</w:t>
            </w:r>
          </w:p>
        </w:tc>
        <w:tc>
          <w:tcPr>
            <w:tcW w:w="709" w:type="dxa"/>
            <w:tcBorders>
              <w:top w:val="single" w:sz="4" w:space="0" w:color="auto"/>
              <w:left w:val="single" w:sz="4" w:space="0" w:color="auto"/>
              <w:bottom w:val="single" w:sz="4"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p>
        </w:tc>
        <w:tc>
          <w:tcPr>
            <w:tcW w:w="567" w:type="dxa"/>
            <w:tcBorders>
              <w:top w:val="single" w:sz="4" w:space="0" w:color="auto"/>
              <w:left w:val="single" w:sz="6" w:space="0" w:color="auto"/>
              <w:bottom w:val="single" w:sz="4"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p>
        </w:tc>
      </w:tr>
      <w:tr w:rsidR="0022468B" w:rsidRPr="0022468B" w:rsidTr="00CF2F41">
        <w:trPr>
          <w:cantSplit/>
          <w:trHeight w:val="20"/>
        </w:trPr>
        <w:tc>
          <w:tcPr>
            <w:tcW w:w="425" w:type="dxa"/>
            <w:tcBorders>
              <w:top w:val="single" w:sz="6" w:space="0" w:color="auto"/>
              <w:left w:val="single" w:sz="6" w:space="0" w:color="auto"/>
              <w:bottom w:val="single" w:sz="6"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4.</w:t>
            </w:r>
          </w:p>
        </w:tc>
        <w:tc>
          <w:tcPr>
            <w:tcW w:w="3544" w:type="dxa"/>
            <w:tcBorders>
              <w:top w:val="single" w:sz="6" w:space="0" w:color="auto"/>
              <w:left w:val="single" w:sz="6" w:space="0" w:color="auto"/>
              <w:bottom w:val="single" w:sz="6" w:space="0" w:color="auto"/>
              <w:right w:val="single" w:sz="6" w:space="0" w:color="auto"/>
            </w:tcBorders>
          </w:tcPr>
          <w:p w:rsidR="0022468B" w:rsidRPr="0022468B" w:rsidRDefault="0022468B" w:rsidP="0022468B">
            <w:pPr>
              <w:spacing w:after="0" w:line="240" w:lineRule="auto"/>
              <w:jc w:val="both"/>
              <w:rPr>
                <w:rFonts w:ascii="Times New Roman" w:eastAsia="Calibri" w:hAnsi="Times New Roman" w:cs="Times New Roman"/>
                <w:bCs/>
                <w:sz w:val="24"/>
                <w:szCs w:val="24"/>
                <w:lang w:eastAsia="ru-RU"/>
              </w:rPr>
            </w:pPr>
            <w:r w:rsidRPr="0022468B">
              <w:rPr>
                <w:rFonts w:ascii="Times New Roman" w:eastAsia="Calibri" w:hAnsi="Times New Roman" w:cs="Times New Roman"/>
                <w:color w:val="000000"/>
                <w:sz w:val="24"/>
                <w:szCs w:val="24"/>
                <w:lang w:eastAsia="ru-RU"/>
              </w:rPr>
              <w:t>Модуль 4. Оказание первой помощи пострадавшим</w:t>
            </w:r>
          </w:p>
        </w:tc>
        <w:tc>
          <w:tcPr>
            <w:tcW w:w="709" w:type="dxa"/>
            <w:tcBorders>
              <w:top w:val="single" w:sz="6" w:space="0" w:color="auto"/>
              <w:left w:val="single" w:sz="6" w:space="0" w:color="auto"/>
              <w:bottom w:val="single" w:sz="6"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16</w:t>
            </w:r>
          </w:p>
        </w:tc>
        <w:tc>
          <w:tcPr>
            <w:tcW w:w="567" w:type="dxa"/>
            <w:tcBorders>
              <w:top w:val="single" w:sz="4" w:space="0" w:color="auto"/>
              <w:left w:val="single" w:sz="6" w:space="0" w:color="auto"/>
              <w:bottom w:val="single" w:sz="6"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p>
        </w:tc>
        <w:tc>
          <w:tcPr>
            <w:tcW w:w="709" w:type="dxa"/>
            <w:tcBorders>
              <w:top w:val="single" w:sz="4" w:space="0" w:color="auto"/>
              <w:left w:val="single" w:sz="6" w:space="0" w:color="auto"/>
              <w:bottom w:val="single" w:sz="6"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6</w:t>
            </w:r>
          </w:p>
        </w:tc>
        <w:tc>
          <w:tcPr>
            <w:tcW w:w="567" w:type="dxa"/>
            <w:tcBorders>
              <w:top w:val="single" w:sz="4" w:space="0" w:color="auto"/>
              <w:left w:val="single" w:sz="6" w:space="0" w:color="auto"/>
              <w:bottom w:val="single" w:sz="6"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p>
        </w:tc>
        <w:tc>
          <w:tcPr>
            <w:tcW w:w="708" w:type="dxa"/>
            <w:tcBorders>
              <w:top w:val="single" w:sz="6" w:space="0" w:color="auto"/>
              <w:left w:val="single" w:sz="6" w:space="0" w:color="auto"/>
              <w:bottom w:val="single" w:sz="6"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8</w:t>
            </w:r>
          </w:p>
        </w:tc>
        <w:tc>
          <w:tcPr>
            <w:tcW w:w="567" w:type="dxa"/>
            <w:tcBorders>
              <w:top w:val="single" w:sz="6" w:space="0" w:color="auto"/>
              <w:left w:val="single" w:sz="6" w:space="0" w:color="auto"/>
              <w:bottom w:val="single" w:sz="6"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p>
        </w:tc>
        <w:tc>
          <w:tcPr>
            <w:tcW w:w="567" w:type="dxa"/>
            <w:tcBorders>
              <w:top w:val="single" w:sz="6" w:space="0" w:color="auto"/>
              <w:left w:val="single" w:sz="6" w:space="0" w:color="auto"/>
              <w:bottom w:val="single" w:sz="6"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snapToGrid w:val="0"/>
                <w:sz w:val="24"/>
                <w:szCs w:val="24"/>
                <w:lang w:eastAsia="ru-RU"/>
              </w:rPr>
              <w:t>2</w:t>
            </w:r>
          </w:p>
        </w:tc>
        <w:tc>
          <w:tcPr>
            <w:tcW w:w="709" w:type="dxa"/>
            <w:tcBorders>
              <w:top w:val="single" w:sz="6" w:space="0" w:color="auto"/>
              <w:left w:val="single" w:sz="4" w:space="0" w:color="auto"/>
              <w:bottom w:val="single" w:sz="6"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p>
        </w:tc>
        <w:tc>
          <w:tcPr>
            <w:tcW w:w="567" w:type="dxa"/>
            <w:tcBorders>
              <w:top w:val="single" w:sz="6" w:space="0" w:color="auto"/>
              <w:left w:val="single" w:sz="6" w:space="0" w:color="auto"/>
              <w:bottom w:val="single" w:sz="6"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snapToGrid w:val="0"/>
                <w:sz w:val="24"/>
                <w:szCs w:val="24"/>
                <w:lang w:eastAsia="ru-RU"/>
              </w:rPr>
            </w:pPr>
          </w:p>
        </w:tc>
      </w:tr>
      <w:tr w:rsidR="0022468B" w:rsidRPr="0022468B" w:rsidTr="00CF2F41">
        <w:trPr>
          <w:cantSplit/>
          <w:trHeight w:val="383"/>
        </w:trPr>
        <w:tc>
          <w:tcPr>
            <w:tcW w:w="3969" w:type="dxa"/>
            <w:gridSpan w:val="2"/>
            <w:tcBorders>
              <w:top w:val="single" w:sz="4" w:space="0" w:color="auto"/>
              <w:left w:val="single" w:sz="6" w:space="0" w:color="auto"/>
              <w:bottom w:val="single" w:sz="4" w:space="0" w:color="auto"/>
              <w:right w:val="single" w:sz="6" w:space="0" w:color="auto"/>
            </w:tcBorders>
            <w:vAlign w:val="center"/>
          </w:tcPr>
          <w:p w:rsidR="0022468B" w:rsidRPr="0022468B" w:rsidRDefault="0022468B" w:rsidP="0022468B">
            <w:pPr>
              <w:spacing w:after="0" w:line="240" w:lineRule="auto"/>
              <w:rPr>
                <w:rFonts w:ascii="Times New Roman" w:eastAsia="Calibri" w:hAnsi="Times New Roman" w:cs="Times New Roman"/>
                <w:b/>
                <w:snapToGrid w:val="0"/>
                <w:sz w:val="24"/>
                <w:szCs w:val="24"/>
                <w:lang w:eastAsia="ru-RU"/>
              </w:rPr>
            </w:pPr>
            <w:r w:rsidRPr="0022468B">
              <w:rPr>
                <w:rFonts w:ascii="Times New Roman" w:eastAsia="Calibri" w:hAnsi="Times New Roman" w:cs="Times New Roman"/>
                <w:b/>
                <w:snapToGrid w:val="0"/>
                <w:sz w:val="24"/>
                <w:szCs w:val="24"/>
                <w:lang w:eastAsia="ru-RU"/>
              </w:rPr>
              <w:t>Итоговая аттестация (зачет)</w:t>
            </w:r>
          </w:p>
        </w:tc>
        <w:tc>
          <w:tcPr>
            <w:tcW w:w="709" w:type="dxa"/>
            <w:tcBorders>
              <w:top w:val="single" w:sz="6" w:space="0" w:color="auto"/>
              <w:left w:val="single" w:sz="6" w:space="0" w:color="auto"/>
              <w:bottom w:val="single" w:sz="6"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bCs/>
                <w:snapToGrid w:val="0"/>
                <w:sz w:val="24"/>
                <w:szCs w:val="24"/>
                <w:lang w:eastAsia="ru-RU"/>
              </w:rPr>
            </w:pPr>
            <w:r w:rsidRPr="0022468B">
              <w:rPr>
                <w:rFonts w:ascii="Times New Roman" w:eastAsia="Calibri" w:hAnsi="Times New Roman" w:cs="Times New Roman"/>
                <w:bCs/>
                <w:snapToGrid w:val="0"/>
                <w:sz w:val="24"/>
                <w:szCs w:val="24"/>
                <w:lang w:eastAsia="ru-RU"/>
              </w:rPr>
              <w:t>2</w:t>
            </w:r>
          </w:p>
        </w:tc>
        <w:tc>
          <w:tcPr>
            <w:tcW w:w="567" w:type="dxa"/>
            <w:tcBorders>
              <w:top w:val="single" w:sz="6" w:space="0" w:color="auto"/>
              <w:left w:val="single" w:sz="6" w:space="0" w:color="auto"/>
              <w:bottom w:val="single" w:sz="6"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b/>
                <w:bCs/>
                <w:snapToGrid w:val="0"/>
                <w:sz w:val="24"/>
                <w:szCs w:val="24"/>
                <w:lang w:eastAsia="ru-RU"/>
              </w:rPr>
            </w:pPr>
          </w:p>
        </w:tc>
        <w:tc>
          <w:tcPr>
            <w:tcW w:w="709" w:type="dxa"/>
            <w:tcBorders>
              <w:top w:val="single" w:sz="6" w:space="0" w:color="auto"/>
              <w:left w:val="single" w:sz="4" w:space="0" w:color="auto"/>
              <w:bottom w:val="single" w:sz="6"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b/>
                <w:bCs/>
                <w:snapToGrid w:val="0"/>
                <w:sz w:val="24"/>
                <w:szCs w:val="24"/>
                <w:lang w:eastAsia="ru-RU"/>
              </w:rPr>
            </w:pPr>
          </w:p>
        </w:tc>
        <w:tc>
          <w:tcPr>
            <w:tcW w:w="567" w:type="dxa"/>
            <w:tcBorders>
              <w:top w:val="single" w:sz="6" w:space="0" w:color="auto"/>
              <w:left w:val="single" w:sz="6" w:space="0" w:color="auto"/>
              <w:bottom w:val="single" w:sz="6"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b/>
                <w:bCs/>
                <w:snapToGrid w:val="0"/>
                <w:sz w:val="24"/>
                <w:szCs w:val="24"/>
                <w:lang w:eastAsia="ru-RU"/>
              </w:rPr>
            </w:pPr>
          </w:p>
        </w:tc>
        <w:tc>
          <w:tcPr>
            <w:tcW w:w="708" w:type="dxa"/>
            <w:tcBorders>
              <w:top w:val="single" w:sz="6" w:space="0" w:color="auto"/>
              <w:left w:val="single" w:sz="4" w:space="0" w:color="auto"/>
              <w:bottom w:val="single" w:sz="6"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b/>
                <w:bCs/>
                <w:snapToGrid w:val="0"/>
                <w:sz w:val="24"/>
                <w:szCs w:val="24"/>
                <w:lang w:eastAsia="ru-RU"/>
              </w:rPr>
            </w:pPr>
          </w:p>
        </w:tc>
        <w:tc>
          <w:tcPr>
            <w:tcW w:w="567" w:type="dxa"/>
            <w:tcBorders>
              <w:top w:val="single" w:sz="6" w:space="0" w:color="auto"/>
              <w:left w:val="single" w:sz="6" w:space="0" w:color="auto"/>
              <w:bottom w:val="single" w:sz="6"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b/>
                <w:bCs/>
                <w:snapToGrid w:val="0"/>
                <w:sz w:val="24"/>
                <w:szCs w:val="24"/>
                <w:lang w:eastAsia="ru-RU"/>
              </w:rPr>
            </w:pPr>
          </w:p>
        </w:tc>
        <w:tc>
          <w:tcPr>
            <w:tcW w:w="567" w:type="dxa"/>
            <w:tcBorders>
              <w:top w:val="single" w:sz="6" w:space="0" w:color="auto"/>
              <w:left w:val="single" w:sz="6" w:space="0" w:color="auto"/>
              <w:bottom w:val="single" w:sz="6"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bCs/>
                <w:snapToGrid w:val="0"/>
                <w:sz w:val="24"/>
                <w:szCs w:val="24"/>
                <w:lang w:eastAsia="ru-RU"/>
              </w:rPr>
            </w:pPr>
            <w:r w:rsidRPr="0022468B">
              <w:rPr>
                <w:rFonts w:ascii="Times New Roman" w:eastAsia="Calibri" w:hAnsi="Times New Roman" w:cs="Times New Roman"/>
                <w:bCs/>
                <w:snapToGrid w:val="0"/>
                <w:sz w:val="24"/>
                <w:szCs w:val="24"/>
                <w:lang w:eastAsia="ru-RU"/>
              </w:rPr>
              <w:t>2</w:t>
            </w:r>
          </w:p>
        </w:tc>
        <w:tc>
          <w:tcPr>
            <w:tcW w:w="709" w:type="dxa"/>
            <w:tcBorders>
              <w:top w:val="single" w:sz="6" w:space="0" w:color="auto"/>
              <w:left w:val="single" w:sz="4" w:space="0" w:color="auto"/>
              <w:bottom w:val="single" w:sz="6"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b/>
                <w:bCs/>
                <w:snapToGrid w:val="0"/>
                <w:sz w:val="24"/>
                <w:szCs w:val="24"/>
                <w:lang w:eastAsia="ru-RU"/>
              </w:rPr>
            </w:pPr>
          </w:p>
        </w:tc>
        <w:tc>
          <w:tcPr>
            <w:tcW w:w="567" w:type="dxa"/>
            <w:tcBorders>
              <w:top w:val="single" w:sz="6" w:space="0" w:color="auto"/>
              <w:left w:val="single" w:sz="6" w:space="0" w:color="auto"/>
              <w:bottom w:val="single" w:sz="6"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bCs/>
                <w:snapToGrid w:val="0"/>
                <w:sz w:val="24"/>
                <w:szCs w:val="24"/>
                <w:lang w:eastAsia="ru-RU"/>
              </w:rPr>
            </w:pPr>
          </w:p>
        </w:tc>
      </w:tr>
      <w:tr w:rsidR="0022468B" w:rsidRPr="0022468B" w:rsidTr="00CF2F41">
        <w:trPr>
          <w:cantSplit/>
          <w:trHeight w:val="383"/>
        </w:trPr>
        <w:tc>
          <w:tcPr>
            <w:tcW w:w="3969" w:type="dxa"/>
            <w:gridSpan w:val="2"/>
            <w:tcBorders>
              <w:top w:val="single" w:sz="4" w:space="0" w:color="auto"/>
              <w:left w:val="single" w:sz="6" w:space="0" w:color="auto"/>
              <w:bottom w:val="single" w:sz="4" w:space="0" w:color="auto"/>
              <w:right w:val="single" w:sz="6" w:space="0" w:color="auto"/>
            </w:tcBorders>
            <w:vAlign w:val="center"/>
          </w:tcPr>
          <w:p w:rsidR="0022468B" w:rsidRPr="0022468B" w:rsidRDefault="0022468B" w:rsidP="0022468B">
            <w:pPr>
              <w:spacing w:after="0" w:line="240" w:lineRule="auto"/>
              <w:rPr>
                <w:rFonts w:ascii="Times New Roman" w:eastAsia="Calibri" w:hAnsi="Times New Roman" w:cs="Times New Roman"/>
                <w:snapToGrid w:val="0"/>
                <w:sz w:val="24"/>
                <w:szCs w:val="24"/>
                <w:lang w:eastAsia="ru-RU"/>
              </w:rPr>
            </w:pPr>
            <w:r w:rsidRPr="0022468B">
              <w:rPr>
                <w:rFonts w:ascii="Times New Roman" w:eastAsia="Calibri" w:hAnsi="Times New Roman" w:cs="Times New Roman"/>
                <w:b/>
                <w:bCs/>
                <w:snapToGrid w:val="0"/>
                <w:sz w:val="24"/>
                <w:szCs w:val="24"/>
                <w:lang w:eastAsia="ru-RU"/>
              </w:rPr>
              <w:t>Итого:</w:t>
            </w:r>
          </w:p>
        </w:tc>
        <w:tc>
          <w:tcPr>
            <w:tcW w:w="709" w:type="dxa"/>
            <w:tcBorders>
              <w:top w:val="single" w:sz="6" w:space="0" w:color="auto"/>
              <w:left w:val="single" w:sz="6" w:space="0" w:color="auto"/>
              <w:bottom w:val="single" w:sz="6"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b/>
                <w:bCs/>
                <w:snapToGrid w:val="0"/>
                <w:sz w:val="24"/>
                <w:szCs w:val="24"/>
                <w:lang w:eastAsia="ru-RU"/>
              </w:rPr>
            </w:pPr>
            <w:r w:rsidRPr="0022468B">
              <w:rPr>
                <w:rFonts w:ascii="Times New Roman" w:eastAsia="Calibri" w:hAnsi="Times New Roman" w:cs="Times New Roman"/>
                <w:b/>
                <w:bCs/>
                <w:snapToGrid w:val="0"/>
                <w:sz w:val="24"/>
                <w:szCs w:val="24"/>
                <w:lang w:eastAsia="ru-RU"/>
              </w:rPr>
              <w:t>72</w:t>
            </w:r>
          </w:p>
        </w:tc>
        <w:tc>
          <w:tcPr>
            <w:tcW w:w="567" w:type="dxa"/>
            <w:tcBorders>
              <w:top w:val="single" w:sz="6" w:space="0" w:color="auto"/>
              <w:left w:val="single" w:sz="6" w:space="0" w:color="auto"/>
              <w:bottom w:val="single" w:sz="6"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b/>
                <w:bCs/>
                <w:snapToGrid w:val="0"/>
                <w:sz w:val="24"/>
                <w:szCs w:val="24"/>
                <w:lang w:eastAsia="ru-RU"/>
              </w:rPr>
            </w:pPr>
          </w:p>
        </w:tc>
        <w:tc>
          <w:tcPr>
            <w:tcW w:w="709" w:type="dxa"/>
            <w:tcBorders>
              <w:top w:val="single" w:sz="6" w:space="0" w:color="auto"/>
              <w:left w:val="single" w:sz="4" w:space="0" w:color="auto"/>
              <w:bottom w:val="single" w:sz="6"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b/>
                <w:bCs/>
                <w:snapToGrid w:val="0"/>
                <w:sz w:val="24"/>
                <w:szCs w:val="24"/>
                <w:lang w:eastAsia="ru-RU"/>
              </w:rPr>
            </w:pPr>
            <w:r w:rsidRPr="0022468B">
              <w:rPr>
                <w:rFonts w:ascii="Times New Roman" w:eastAsia="Calibri" w:hAnsi="Times New Roman" w:cs="Times New Roman"/>
                <w:b/>
                <w:bCs/>
                <w:snapToGrid w:val="0"/>
                <w:sz w:val="24"/>
                <w:szCs w:val="24"/>
                <w:lang w:eastAsia="ru-RU"/>
              </w:rPr>
              <w:t>46</w:t>
            </w:r>
          </w:p>
        </w:tc>
        <w:tc>
          <w:tcPr>
            <w:tcW w:w="567" w:type="dxa"/>
            <w:tcBorders>
              <w:top w:val="single" w:sz="6" w:space="0" w:color="auto"/>
              <w:left w:val="single" w:sz="6" w:space="0" w:color="auto"/>
              <w:bottom w:val="single" w:sz="6"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b/>
                <w:bCs/>
                <w:snapToGrid w:val="0"/>
                <w:sz w:val="24"/>
                <w:szCs w:val="24"/>
                <w:lang w:eastAsia="ru-RU"/>
              </w:rPr>
            </w:pPr>
          </w:p>
        </w:tc>
        <w:tc>
          <w:tcPr>
            <w:tcW w:w="708" w:type="dxa"/>
            <w:tcBorders>
              <w:top w:val="single" w:sz="6" w:space="0" w:color="auto"/>
              <w:left w:val="single" w:sz="4" w:space="0" w:color="auto"/>
              <w:bottom w:val="single" w:sz="6"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b/>
                <w:bCs/>
                <w:snapToGrid w:val="0"/>
                <w:sz w:val="24"/>
                <w:szCs w:val="24"/>
                <w:lang w:eastAsia="ru-RU"/>
              </w:rPr>
            </w:pPr>
            <w:r w:rsidRPr="0022468B">
              <w:rPr>
                <w:rFonts w:ascii="Times New Roman" w:eastAsia="Calibri" w:hAnsi="Times New Roman" w:cs="Times New Roman"/>
                <w:b/>
                <w:bCs/>
                <w:snapToGrid w:val="0"/>
                <w:sz w:val="24"/>
                <w:szCs w:val="24"/>
                <w:lang w:eastAsia="ru-RU"/>
              </w:rPr>
              <w:t>16</w:t>
            </w:r>
          </w:p>
        </w:tc>
        <w:tc>
          <w:tcPr>
            <w:tcW w:w="567" w:type="dxa"/>
            <w:tcBorders>
              <w:top w:val="single" w:sz="6" w:space="0" w:color="auto"/>
              <w:left w:val="single" w:sz="6" w:space="0" w:color="auto"/>
              <w:bottom w:val="single" w:sz="6"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b/>
                <w:bCs/>
                <w:snapToGrid w:val="0"/>
                <w:sz w:val="24"/>
                <w:szCs w:val="24"/>
                <w:lang w:eastAsia="ru-RU"/>
              </w:rPr>
            </w:pPr>
          </w:p>
        </w:tc>
        <w:tc>
          <w:tcPr>
            <w:tcW w:w="567" w:type="dxa"/>
            <w:tcBorders>
              <w:top w:val="single" w:sz="6" w:space="0" w:color="auto"/>
              <w:left w:val="single" w:sz="6" w:space="0" w:color="auto"/>
              <w:bottom w:val="single" w:sz="6" w:space="0" w:color="auto"/>
              <w:right w:val="single" w:sz="4"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b/>
                <w:bCs/>
                <w:snapToGrid w:val="0"/>
                <w:sz w:val="24"/>
                <w:szCs w:val="24"/>
                <w:lang w:eastAsia="ru-RU"/>
              </w:rPr>
            </w:pPr>
            <w:r w:rsidRPr="0022468B">
              <w:rPr>
                <w:rFonts w:ascii="Times New Roman" w:eastAsia="Calibri" w:hAnsi="Times New Roman" w:cs="Times New Roman"/>
                <w:b/>
                <w:bCs/>
                <w:snapToGrid w:val="0"/>
                <w:sz w:val="24"/>
                <w:szCs w:val="24"/>
                <w:lang w:eastAsia="ru-RU"/>
              </w:rPr>
              <w:t>10</w:t>
            </w:r>
          </w:p>
        </w:tc>
        <w:tc>
          <w:tcPr>
            <w:tcW w:w="709" w:type="dxa"/>
            <w:tcBorders>
              <w:top w:val="single" w:sz="6" w:space="0" w:color="auto"/>
              <w:left w:val="single" w:sz="4" w:space="0" w:color="auto"/>
              <w:bottom w:val="single" w:sz="6"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b/>
                <w:bCs/>
                <w:snapToGrid w:val="0"/>
                <w:sz w:val="24"/>
                <w:szCs w:val="24"/>
                <w:lang w:eastAsia="ru-RU"/>
              </w:rPr>
            </w:pPr>
          </w:p>
        </w:tc>
        <w:tc>
          <w:tcPr>
            <w:tcW w:w="567" w:type="dxa"/>
            <w:tcBorders>
              <w:top w:val="single" w:sz="6" w:space="0" w:color="auto"/>
              <w:left w:val="single" w:sz="6" w:space="0" w:color="auto"/>
              <w:bottom w:val="single" w:sz="6" w:space="0" w:color="auto"/>
              <w:right w:val="single" w:sz="6" w:space="0" w:color="auto"/>
            </w:tcBorders>
            <w:vAlign w:val="center"/>
          </w:tcPr>
          <w:p w:rsidR="0022468B" w:rsidRPr="0022468B" w:rsidRDefault="0022468B" w:rsidP="0022468B">
            <w:pPr>
              <w:spacing w:after="0" w:line="240" w:lineRule="auto"/>
              <w:jc w:val="center"/>
              <w:rPr>
                <w:rFonts w:ascii="Times New Roman" w:eastAsia="Calibri" w:hAnsi="Times New Roman" w:cs="Times New Roman"/>
                <w:b/>
                <w:bCs/>
                <w:snapToGrid w:val="0"/>
                <w:sz w:val="24"/>
                <w:szCs w:val="24"/>
                <w:lang w:eastAsia="ru-RU"/>
              </w:rPr>
            </w:pPr>
          </w:p>
        </w:tc>
      </w:tr>
    </w:tbl>
    <w:p w:rsidR="0022468B" w:rsidRPr="0022468B" w:rsidRDefault="0022468B" w:rsidP="0022468B">
      <w:pPr>
        <w:widowControl w:val="0"/>
        <w:spacing w:after="0" w:line="240" w:lineRule="auto"/>
        <w:ind w:left="567"/>
        <w:jc w:val="center"/>
        <w:rPr>
          <w:rFonts w:ascii="Times New Roman" w:eastAsia="Calibri" w:hAnsi="Times New Roman" w:cs="Times New Roman"/>
          <w:b/>
          <w:bCs/>
          <w:sz w:val="28"/>
          <w:szCs w:val="28"/>
          <w:lang w:eastAsia="ru-RU"/>
        </w:rPr>
      </w:pPr>
    </w:p>
    <w:p w:rsidR="0022468B" w:rsidRPr="0022468B" w:rsidRDefault="0022468B" w:rsidP="0022468B">
      <w:pPr>
        <w:spacing w:after="120" w:line="240" w:lineRule="auto"/>
        <w:jc w:val="center"/>
        <w:rPr>
          <w:rFonts w:ascii="Times New Roman" w:eastAsia="Times New Roman" w:hAnsi="Times New Roman" w:cs="Calibri"/>
          <w:b/>
          <w:sz w:val="28"/>
          <w:szCs w:val="28"/>
        </w:rPr>
      </w:pPr>
      <w:r w:rsidRPr="0022468B">
        <w:rPr>
          <w:rFonts w:ascii="Times New Roman" w:eastAsia="Times New Roman" w:hAnsi="Times New Roman" w:cs="Times New Roman"/>
          <w:b/>
          <w:bCs/>
          <w:sz w:val="28"/>
          <w:szCs w:val="28"/>
        </w:rPr>
        <w:t xml:space="preserve">3.2. </w:t>
      </w:r>
      <w:r w:rsidRPr="0022468B">
        <w:rPr>
          <w:rFonts w:ascii="Times New Roman" w:eastAsia="Times New Roman" w:hAnsi="Times New Roman" w:cs="Times New Roman"/>
          <w:b/>
          <w:sz w:val="28"/>
          <w:szCs w:val="28"/>
        </w:rPr>
        <w:t>Календарный</w:t>
      </w:r>
      <w:r w:rsidRPr="0022468B">
        <w:rPr>
          <w:rFonts w:ascii="Times New Roman" w:eastAsia="Times New Roman" w:hAnsi="Times New Roman" w:cs="Calibri"/>
          <w:b/>
          <w:sz w:val="28"/>
          <w:szCs w:val="28"/>
        </w:rPr>
        <w:t xml:space="preserve"> учебный график</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4"/>
        <w:gridCol w:w="871"/>
        <w:gridCol w:w="871"/>
        <w:gridCol w:w="872"/>
        <w:gridCol w:w="871"/>
        <w:gridCol w:w="914"/>
        <w:gridCol w:w="829"/>
        <w:gridCol w:w="872"/>
        <w:gridCol w:w="1417"/>
      </w:tblGrid>
      <w:tr w:rsidR="0022468B" w:rsidRPr="0022468B" w:rsidTr="00CF2F41">
        <w:tc>
          <w:tcPr>
            <w:tcW w:w="2264" w:type="dxa"/>
            <w:vMerge w:val="restart"/>
            <w:shd w:val="clear" w:color="auto" w:fill="D9D9D9"/>
            <w:vAlign w:val="center"/>
          </w:tcPr>
          <w:p w:rsidR="0022468B" w:rsidRPr="0022468B" w:rsidRDefault="0022468B" w:rsidP="0022468B">
            <w:pPr>
              <w:spacing w:after="0" w:line="240" w:lineRule="auto"/>
              <w:jc w:val="both"/>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Форма обучения</w:t>
            </w:r>
          </w:p>
        </w:tc>
        <w:tc>
          <w:tcPr>
            <w:tcW w:w="871" w:type="dxa"/>
            <w:shd w:val="clear" w:color="auto" w:fill="D9D9D9"/>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1</w:t>
            </w:r>
          </w:p>
        </w:tc>
        <w:tc>
          <w:tcPr>
            <w:tcW w:w="871" w:type="dxa"/>
            <w:shd w:val="clear" w:color="auto" w:fill="D9D9D9"/>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2</w:t>
            </w:r>
          </w:p>
        </w:tc>
        <w:tc>
          <w:tcPr>
            <w:tcW w:w="872" w:type="dxa"/>
            <w:shd w:val="clear" w:color="auto" w:fill="D9D9D9"/>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3</w:t>
            </w:r>
          </w:p>
        </w:tc>
        <w:tc>
          <w:tcPr>
            <w:tcW w:w="871" w:type="dxa"/>
            <w:shd w:val="clear" w:color="auto" w:fill="D9D9D9"/>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4</w:t>
            </w:r>
          </w:p>
        </w:tc>
        <w:tc>
          <w:tcPr>
            <w:tcW w:w="914" w:type="dxa"/>
            <w:shd w:val="clear" w:color="auto" w:fill="D9D9D9"/>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5</w:t>
            </w:r>
          </w:p>
        </w:tc>
        <w:tc>
          <w:tcPr>
            <w:tcW w:w="829" w:type="dxa"/>
            <w:shd w:val="clear" w:color="auto" w:fill="D9D9D9"/>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6</w:t>
            </w:r>
          </w:p>
        </w:tc>
        <w:tc>
          <w:tcPr>
            <w:tcW w:w="872" w:type="dxa"/>
            <w:shd w:val="clear" w:color="auto" w:fill="D9D9D9"/>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7</w:t>
            </w:r>
          </w:p>
        </w:tc>
        <w:tc>
          <w:tcPr>
            <w:tcW w:w="1417" w:type="dxa"/>
            <w:shd w:val="clear" w:color="auto" w:fill="D9D9D9"/>
            <w:vAlign w:val="center"/>
          </w:tcPr>
          <w:p w:rsidR="0022468B" w:rsidRPr="0022468B" w:rsidRDefault="0022468B" w:rsidP="0022468B">
            <w:pPr>
              <w:spacing w:after="0" w:line="240" w:lineRule="auto"/>
              <w:jc w:val="both"/>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Итого часов</w:t>
            </w:r>
          </w:p>
        </w:tc>
      </w:tr>
      <w:tr w:rsidR="0022468B" w:rsidRPr="0022468B" w:rsidTr="00CF2F41">
        <w:tc>
          <w:tcPr>
            <w:tcW w:w="2264" w:type="dxa"/>
            <w:vMerge/>
            <w:shd w:val="clear" w:color="auto" w:fill="D9D9D9"/>
          </w:tcPr>
          <w:p w:rsidR="0022468B" w:rsidRPr="0022468B" w:rsidRDefault="0022468B" w:rsidP="0022468B">
            <w:pPr>
              <w:spacing w:after="0" w:line="240" w:lineRule="auto"/>
              <w:jc w:val="both"/>
              <w:rPr>
                <w:rFonts w:ascii="Times New Roman" w:eastAsia="Calibri" w:hAnsi="Times New Roman" w:cs="Times New Roman"/>
                <w:sz w:val="20"/>
                <w:szCs w:val="20"/>
                <w:lang w:eastAsia="ru-RU"/>
              </w:rPr>
            </w:pPr>
          </w:p>
        </w:tc>
        <w:tc>
          <w:tcPr>
            <w:tcW w:w="871" w:type="dxa"/>
            <w:shd w:val="clear" w:color="auto" w:fill="D9D9D9"/>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proofErr w:type="spellStart"/>
            <w:proofErr w:type="gramStart"/>
            <w:r w:rsidRPr="0022468B">
              <w:rPr>
                <w:rFonts w:ascii="Times New Roman" w:eastAsia="Calibri" w:hAnsi="Times New Roman" w:cs="Times New Roman"/>
                <w:sz w:val="20"/>
                <w:szCs w:val="20"/>
                <w:lang w:eastAsia="ru-RU"/>
              </w:rPr>
              <w:t>пн</w:t>
            </w:r>
            <w:proofErr w:type="spellEnd"/>
            <w:proofErr w:type="gramEnd"/>
          </w:p>
        </w:tc>
        <w:tc>
          <w:tcPr>
            <w:tcW w:w="871" w:type="dxa"/>
            <w:shd w:val="clear" w:color="auto" w:fill="D9D9D9"/>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proofErr w:type="spellStart"/>
            <w:r w:rsidRPr="0022468B">
              <w:rPr>
                <w:rFonts w:ascii="Times New Roman" w:eastAsia="Calibri" w:hAnsi="Times New Roman" w:cs="Times New Roman"/>
                <w:sz w:val="20"/>
                <w:szCs w:val="20"/>
                <w:lang w:eastAsia="ru-RU"/>
              </w:rPr>
              <w:t>вт</w:t>
            </w:r>
            <w:proofErr w:type="spellEnd"/>
          </w:p>
        </w:tc>
        <w:tc>
          <w:tcPr>
            <w:tcW w:w="872" w:type="dxa"/>
            <w:shd w:val="clear" w:color="auto" w:fill="D9D9D9"/>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ср</w:t>
            </w:r>
          </w:p>
        </w:tc>
        <w:tc>
          <w:tcPr>
            <w:tcW w:w="871" w:type="dxa"/>
            <w:shd w:val="clear" w:color="auto" w:fill="D9D9D9"/>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proofErr w:type="spellStart"/>
            <w:r w:rsidRPr="0022468B">
              <w:rPr>
                <w:rFonts w:ascii="Times New Roman" w:eastAsia="Calibri" w:hAnsi="Times New Roman" w:cs="Times New Roman"/>
                <w:sz w:val="20"/>
                <w:szCs w:val="20"/>
                <w:lang w:eastAsia="ru-RU"/>
              </w:rPr>
              <w:t>чт</w:t>
            </w:r>
            <w:proofErr w:type="spellEnd"/>
          </w:p>
        </w:tc>
        <w:tc>
          <w:tcPr>
            <w:tcW w:w="914" w:type="dxa"/>
            <w:shd w:val="clear" w:color="auto" w:fill="D9D9D9"/>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proofErr w:type="spellStart"/>
            <w:r w:rsidRPr="0022468B">
              <w:rPr>
                <w:rFonts w:ascii="Times New Roman" w:eastAsia="Calibri" w:hAnsi="Times New Roman" w:cs="Times New Roman"/>
                <w:sz w:val="20"/>
                <w:szCs w:val="20"/>
                <w:lang w:eastAsia="ru-RU"/>
              </w:rPr>
              <w:t>пт</w:t>
            </w:r>
            <w:proofErr w:type="spellEnd"/>
          </w:p>
        </w:tc>
        <w:tc>
          <w:tcPr>
            <w:tcW w:w="829" w:type="dxa"/>
            <w:shd w:val="clear" w:color="auto" w:fill="D9D9D9"/>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proofErr w:type="spellStart"/>
            <w:proofErr w:type="gramStart"/>
            <w:r w:rsidRPr="0022468B">
              <w:rPr>
                <w:rFonts w:ascii="Times New Roman" w:eastAsia="Calibri" w:hAnsi="Times New Roman" w:cs="Times New Roman"/>
                <w:sz w:val="20"/>
                <w:szCs w:val="20"/>
                <w:lang w:eastAsia="ru-RU"/>
              </w:rPr>
              <w:t>сб</w:t>
            </w:r>
            <w:proofErr w:type="spellEnd"/>
            <w:proofErr w:type="gramEnd"/>
          </w:p>
        </w:tc>
        <w:tc>
          <w:tcPr>
            <w:tcW w:w="872" w:type="dxa"/>
            <w:shd w:val="clear" w:color="auto" w:fill="D9D9D9"/>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proofErr w:type="spellStart"/>
            <w:r w:rsidRPr="0022468B">
              <w:rPr>
                <w:rFonts w:ascii="Times New Roman" w:eastAsia="Calibri" w:hAnsi="Times New Roman" w:cs="Times New Roman"/>
                <w:sz w:val="20"/>
                <w:szCs w:val="20"/>
                <w:lang w:eastAsia="ru-RU"/>
              </w:rPr>
              <w:t>вс</w:t>
            </w:r>
            <w:proofErr w:type="spellEnd"/>
          </w:p>
        </w:tc>
        <w:tc>
          <w:tcPr>
            <w:tcW w:w="1417" w:type="dxa"/>
            <w:shd w:val="clear" w:color="auto" w:fill="D9D9D9"/>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p>
        </w:tc>
      </w:tr>
      <w:tr w:rsidR="0022468B" w:rsidRPr="0022468B" w:rsidTr="00CF2F41">
        <w:tc>
          <w:tcPr>
            <w:tcW w:w="2264" w:type="dxa"/>
            <w:shd w:val="clear" w:color="auto" w:fill="D9D9D9"/>
            <w:vAlign w:val="center"/>
          </w:tcPr>
          <w:p w:rsidR="0022468B" w:rsidRPr="0022468B" w:rsidRDefault="0022468B" w:rsidP="0022468B">
            <w:pPr>
              <w:spacing w:after="0" w:line="240" w:lineRule="auto"/>
              <w:jc w:val="both"/>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1 неделя</w:t>
            </w:r>
          </w:p>
        </w:tc>
        <w:tc>
          <w:tcPr>
            <w:tcW w:w="871"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4 (З)</w:t>
            </w:r>
          </w:p>
        </w:tc>
        <w:tc>
          <w:tcPr>
            <w:tcW w:w="871"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4 (З)</w:t>
            </w:r>
          </w:p>
        </w:tc>
        <w:tc>
          <w:tcPr>
            <w:tcW w:w="872"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4 (З)</w:t>
            </w:r>
          </w:p>
        </w:tc>
        <w:tc>
          <w:tcPr>
            <w:tcW w:w="871"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4 (З)</w:t>
            </w:r>
          </w:p>
        </w:tc>
        <w:tc>
          <w:tcPr>
            <w:tcW w:w="914"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4 (З)</w:t>
            </w:r>
          </w:p>
        </w:tc>
        <w:tc>
          <w:tcPr>
            <w:tcW w:w="829"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p>
        </w:tc>
        <w:tc>
          <w:tcPr>
            <w:tcW w:w="872"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p>
        </w:tc>
        <w:tc>
          <w:tcPr>
            <w:tcW w:w="1417"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20</w:t>
            </w:r>
          </w:p>
        </w:tc>
      </w:tr>
      <w:tr w:rsidR="0022468B" w:rsidRPr="0022468B" w:rsidTr="00CF2F41">
        <w:tc>
          <w:tcPr>
            <w:tcW w:w="2264" w:type="dxa"/>
            <w:shd w:val="clear" w:color="auto" w:fill="D9D9D9"/>
            <w:vAlign w:val="center"/>
          </w:tcPr>
          <w:p w:rsidR="0022468B" w:rsidRPr="0022468B" w:rsidRDefault="0022468B" w:rsidP="0022468B">
            <w:pPr>
              <w:spacing w:after="0" w:line="240" w:lineRule="auto"/>
              <w:jc w:val="both"/>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2 неделя</w:t>
            </w:r>
          </w:p>
        </w:tc>
        <w:tc>
          <w:tcPr>
            <w:tcW w:w="871"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4 (З)</w:t>
            </w:r>
          </w:p>
        </w:tc>
        <w:tc>
          <w:tcPr>
            <w:tcW w:w="871"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4 (З)</w:t>
            </w:r>
          </w:p>
        </w:tc>
        <w:tc>
          <w:tcPr>
            <w:tcW w:w="872"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4 (З)</w:t>
            </w:r>
          </w:p>
        </w:tc>
        <w:tc>
          <w:tcPr>
            <w:tcW w:w="871"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4 (З)</w:t>
            </w:r>
          </w:p>
        </w:tc>
        <w:tc>
          <w:tcPr>
            <w:tcW w:w="914" w:type="dxa"/>
            <w:shd w:val="clear" w:color="auto" w:fill="auto"/>
            <w:vAlign w:val="center"/>
          </w:tcPr>
          <w:p w:rsidR="0022468B" w:rsidRPr="0022468B" w:rsidRDefault="0022468B" w:rsidP="0022468B">
            <w:pPr>
              <w:spacing w:after="0" w:line="240" w:lineRule="auto"/>
              <w:ind w:left="-57" w:right="-57"/>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4 (З)</w:t>
            </w:r>
          </w:p>
        </w:tc>
        <w:tc>
          <w:tcPr>
            <w:tcW w:w="829"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p>
        </w:tc>
        <w:tc>
          <w:tcPr>
            <w:tcW w:w="872"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p>
        </w:tc>
        <w:tc>
          <w:tcPr>
            <w:tcW w:w="1417"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20</w:t>
            </w:r>
          </w:p>
        </w:tc>
      </w:tr>
      <w:tr w:rsidR="0022468B" w:rsidRPr="0022468B" w:rsidTr="00CF2F41">
        <w:tc>
          <w:tcPr>
            <w:tcW w:w="2264" w:type="dxa"/>
            <w:shd w:val="clear" w:color="auto" w:fill="D9D9D9"/>
            <w:vAlign w:val="center"/>
          </w:tcPr>
          <w:p w:rsidR="0022468B" w:rsidRPr="0022468B" w:rsidRDefault="0022468B" w:rsidP="0022468B">
            <w:pPr>
              <w:spacing w:after="0" w:line="240" w:lineRule="auto"/>
              <w:jc w:val="both"/>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3 неделя</w:t>
            </w:r>
          </w:p>
        </w:tc>
        <w:tc>
          <w:tcPr>
            <w:tcW w:w="871"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4 (З)</w:t>
            </w:r>
          </w:p>
        </w:tc>
        <w:tc>
          <w:tcPr>
            <w:tcW w:w="871"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4 (З)</w:t>
            </w:r>
          </w:p>
        </w:tc>
        <w:tc>
          <w:tcPr>
            <w:tcW w:w="872"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4 (З)</w:t>
            </w:r>
          </w:p>
        </w:tc>
        <w:tc>
          <w:tcPr>
            <w:tcW w:w="871"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4 (О)</w:t>
            </w:r>
          </w:p>
        </w:tc>
        <w:tc>
          <w:tcPr>
            <w:tcW w:w="914" w:type="dxa"/>
            <w:shd w:val="clear" w:color="auto" w:fill="auto"/>
            <w:vAlign w:val="center"/>
          </w:tcPr>
          <w:p w:rsidR="0022468B" w:rsidRPr="0022468B" w:rsidRDefault="0022468B" w:rsidP="0022468B">
            <w:pPr>
              <w:spacing w:after="0" w:line="240" w:lineRule="auto"/>
              <w:ind w:left="-57" w:right="-57"/>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4 (О)</w:t>
            </w:r>
          </w:p>
        </w:tc>
        <w:tc>
          <w:tcPr>
            <w:tcW w:w="829"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p>
        </w:tc>
        <w:tc>
          <w:tcPr>
            <w:tcW w:w="872"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p>
        </w:tc>
        <w:tc>
          <w:tcPr>
            <w:tcW w:w="1417"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20</w:t>
            </w:r>
          </w:p>
        </w:tc>
      </w:tr>
      <w:tr w:rsidR="0022468B" w:rsidRPr="0022468B" w:rsidTr="00CF2F41">
        <w:tc>
          <w:tcPr>
            <w:tcW w:w="2264" w:type="dxa"/>
            <w:shd w:val="clear" w:color="auto" w:fill="D9D9D9"/>
            <w:vAlign w:val="center"/>
          </w:tcPr>
          <w:p w:rsidR="0022468B" w:rsidRPr="0022468B" w:rsidRDefault="0022468B" w:rsidP="0022468B">
            <w:pPr>
              <w:spacing w:after="0" w:line="240" w:lineRule="auto"/>
              <w:jc w:val="both"/>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4 неделя</w:t>
            </w:r>
          </w:p>
        </w:tc>
        <w:tc>
          <w:tcPr>
            <w:tcW w:w="871"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4 (О)</w:t>
            </w:r>
          </w:p>
        </w:tc>
        <w:tc>
          <w:tcPr>
            <w:tcW w:w="871"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6 (О)</w:t>
            </w:r>
          </w:p>
        </w:tc>
        <w:tc>
          <w:tcPr>
            <w:tcW w:w="872"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2 (ИА)</w:t>
            </w:r>
          </w:p>
        </w:tc>
        <w:tc>
          <w:tcPr>
            <w:tcW w:w="871"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p>
        </w:tc>
        <w:tc>
          <w:tcPr>
            <w:tcW w:w="914" w:type="dxa"/>
            <w:shd w:val="clear" w:color="auto" w:fill="auto"/>
            <w:vAlign w:val="center"/>
          </w:tcPr>
          <w:p w:rsidR="0022468B" w:rsidRPr="0022468B" w:rsidRDefault="0022468B" w:rsidP="0022468B">
            <w:pPr>
              <w:spacing w:after="0" w:line="240" w:lineRule="auto"/>
              <w:ind w:left="-57" w:right="-57"/>
              <w:jc w:val="center"/>
              <w:rPr>
                <w:rFonts w:ascii="Times New Roman" w:eastAsia="Calibri" w:hAnsi="Times New Roman" w:cs="Times New Roman"/>
                <w:sz w:val="20"/>
                <w:szCs w:val="20"/>
                <w:lang w:eastAsia="ru-RU"/>
              </w:rPr>
            </w:pPr>
          </w:p>
        </w:tc>
        <w:tc>
          <w:tcPr>
            <w:tcW w:w="829"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p>
        </w:tc>
        <w:tc>
          <w:tcPr>
            <w:tcW w:w="872"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p>
        </w:tc>
        <w:tc>
          <w:tcPr>
            <w:tcW w:w="1417"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12</w:t>
            </w:r>
          </w:p>
        </w:tc>
      </w:tr>
      <w:tr w:rsidR="0022468B" w:rsidRPr="0022468B" w:rsidTr="00CF2F41">
        <w:tc>
          <w:tcPr>
            <w:tcW w:w="2264" w:type="dxa"/>
            <w:shd w:val="clear" w:color="auto" w:fill="D9D9D9"/>
            <w:vAlign w:val="center"/>
          </w:tcPr>
          <w:p w:rsidR="0022468B" w:rsidRPr="0022468B" w:rsidRDefault="0022468B" w:rsidP="0022468B">
            <w:pPr>
              <w:spacing w:after="0" w:line="240" w:lineRule="auto"/>
              <w:jc w:val="both"/>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Итого</w:t>
            </w:r>
          </w:p>
        </w:tc>
        <w:tc>
          <w:tcPr>
            <w:tcW w:w="871"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16</w:t>
            </w:r>
          </w:p>
        </w:tc>
        <w:tc>
          <w:tcPr>
            <w:tcW w:w="871"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16</w:t>
            </w:r>
          </w:p>
        </w:tc>
        <w:tc>
          <w:tcPr>
            <w:tcW w:w="872"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16</w:t>
            </w:r>
          </w:p>
        </w:tc>
        <w:tc>
          <w:tcPr>
            <w:tcW w:w="871"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12</w:t>
            </w:r>
          </w:p>
        </w:tc>
        <w:tc>
          <w:tcPr>
            <w:tcW w:w="914"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12</w:t>
            </w:r>
          </w:p>
        </w:tc>
        <w:tc>
          <w:tcPr>
            <w:tcW w:w="829"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p>
        </w:tc>
        <w:tc>
          <w:tcPr>
            <w:tcW w:w="872"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p>
        </w:tc>
        <w:tc>
          <w:tcPr>
            <w:tcW w:w="1417" w:type="dxa"/>
            <w:shd w:val="clear" w:color="auto" w:fill="auto"/>
            <w:vAlign w:val="center"/>
          </w:tcPr>
          <w:p w:rsidR="0022468B" w:rsidRPr="0022468B" w:rsidRDefault="0022468B" w:rsidP="0022468B">
            <w:pPr>
              <w:spacing w:after="0" w:line="240" w:lineRule="auto"/>
              <w:jc w:val="center"/>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72</w:t>
            </w:r>
          </w:p>
        </w:tc>
      </w:tr>
      <w:tr w:rsidR="0022468B" w:rsidRPr="0022468B" w:rsidTr="00CF2F41">
        <w:tc>
          <w:tcPr>
            <w:tcW w:w="9781" w:type="dxa"/>
            <w:gridSpan w:val="9"/>
            <w:shd w:val="clear" w:color="auto" w:fill="auto"/>
          </w:tcPr>
          <w:p w:rsidR="0022468B" w:rsidRPr="0022468B" w:rsidRDefault="0022468B" w:rsidP="0022468B">
            <w:pPr>
              <w:spacing w:after="0" w:line="240" w:lineRule="auto"/>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 xml:space="preserve">Примечание: </w:t>
            </w:r>
          </w:p>
          <w:p w:rsidR="0022468B" w:rsidRPr="0022468B" w:rsidRDefault="0022468B" w:rsidP="0022468B">
            <w:pPr>
              <w:spacing w:after="0" w:line="240" w:lineRule="auto"/>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 xml:space="preserve">О – очное обучение, в </w:t>
            </w:r>
            <w:proofErr w:type="spellStart"/>
            <w:r w:rsidRPr="0022468B">
              <w:rPr>
                <w:rFonts w:ascii="Times New Roman" w:eastAsia="Calibri" w:hAnsi="Times New Roman" w:cs="Times New Roman"/>
                <w:sz w:val="20"/>
                <w:szCs w:val="20"/>
                <w:lang w:eastAsia="ru-RU"/>
              </w:rPr>
              <w:t>т.ч</w:t>
            </w:r>
            <w:proofErr w:type="spellEnd"/>
            <w:r w:rsidRPr="0022468B">
              <w:rPr>
                <w:rFonts w:ascii="Times New Roman" w:eastAsia="Calibri" w:hAnsi="Times New Roman" w:cs="Times New Roman"/>
                <w:sz w:val="20"/>
                <w:szCs w:val="20"/>
                <w:lang w:eastAsia="ru-RU"/>
              </w:rPr>
              <w:t>. с применением ЭО и ДОТ (</w:t>
            </w:r>
            <w:proofErr w:type="spellStart"/>
            <w:r w:rsidRPr="0022468B">
              <w:rPr>
                <w:rFonts w:ascii="Times New Roman" w:eastAsia="Calibri" w:hAnsi="Times New Roman" w:cs="Times New Roman"/>
                <w:sz w:val="20"/>
                <w:szCs w:val="20"/>
                <w:lang w:eastAsia="ru-RU"/>
              </w:rPr>
              <w:t>вебинар</w:t>
            </w:r>
            <w:proofErr w:type="spellEnd"/>
            <w:r w:rsidRPr="0022468B">
              <w:rPr>
                <w:rFonts w:ascii="Times New Roman" w:eastAsia="Calibri" w:hAnsi="Times New Roman" w:cs="Times New Roman"/>
                <w:sz w:val="20"/>
                <w:szCs w:val="20"/>
                <w:lang w:eastAsia="ru-RU"/>
              </w:rPr>
              <w:t xml:space="preserve">), </w:t>
            </w:r>
          </w:p>
          <w:p w:rsidR="0022468B" w:rsidRPr="0022468B" w:rsidRDefault="0022468B" w:rsidP="0022468B">
            <w:pPr>
              <w:spacing w:after="0" w:line="240" w:lineRule="auto"/>
              <w:rPr>
                <w:rFonts w:ascii="Times New Roman" w:eastAsia="Calibri" w:hAnsi="Times New Roman" w:cs="Times New Roman"/>
                <w:sz w:val="20"/>
                <w:szCs w:val="20"/>
                <w:lang w:eastAsia="ru-RU"/>
              </w:rPr>
            </w:pPr>
            <w:proofErr w:type="gramStart"/>
            <w:r w:rsidRPr="0022468B">
              <w:rPr>
                <w:rFonts w:ascii="Times New Roman" w:eastAsia="Calibri" w:hAnsi="Times New Roman" w:cs="Times New Roman"/>
                <w:sz w:val="20"/>
                <w:szCs w:val="20"/>
                <w:lang w:eastAsia="ru-RU"/>
              </w:rPr>
              <w:t>З</w:t>
            </w:r>
            <w:proofErr w:type="gramEnd"/>
            <w:r w:rsidRPr="0022468B">
              <w:rPr>
                <w:rFonts w:ascii="Times New Roman" w:eastAsia="Calibri" w:hAnsi="Times New Roman" w:cs="Times New Roman"/>
                <w:sz w:val="20"/>
                <w:szCs w:val="20"/>
                <w:lang w:eastAsia="ru-RU"/>
              </w:rPr>
              <w:t xml:space="preserve"> – заочное обучение с применением ЭО</w:t>
            </w:r>
          </w:p>
          <w:p w:rsidR="0022468B" w:rsidRPr="0022468B" w:rsidRDefault="0022468B" w:rsidP="0022468B">
            <w:pPr>
              <w:spacing w:after="0" w:line="240" w:lineRule="auto"/>
              <w:jc w:val="both"/>
              <w:rPr>
                <w:rFonts w:ascii="Times New Roman" w:eastAsia="Calibri" w:hAnsi="Times New Roman" w:cs="Times New Roman"/>
                <w:sz w:val="20"/>
                <w:szCs w:val="20"/>
                <w:lang w:eastAsia="ru-RU"/>
              </w:rPr>
            </w:pPr>
            <w:r w:rsidRPr="0022468B">
              <w:rPr>
                <w:rFonts w:ascii="Times New Roman" w:eastAsia="Calibri" w:hAnsi="Times New Roman" w:cs="Times New Roman"/>
                <w:sz w:val="20"/>
                <w:szCs w:val="20"/>
                <w:lang w:eastAsia="ru-RU"/>
              </w:rPr>
              <w:t>ИА - итоговая аттестация</w:t>
            </w:r>
          </w:p>
        </w:tc>
      </w:tr>
    </w:tbl>
    <w:p w:rsidR="0022468B" w:rsidRPr="0022468B" w:rsidRDefault="0022468B" w:rsidP="0022468B">
      <w:pPr>
        <w:widowControl w:val="0"/>
        <w:spacing w:after="0" w:line="240" w:lineRule="auto"/>
        <w:jc w:val="right"/>
        <w:rPr>
          <w:rFonts w:ascii="Times New Roman" w:eastAsia="Calibri" w:hAnsi="Times New Roman" w:cs="Times New Roman"/>
          <w:sz w:val="28"/>
          <w:szCs w:val="28"/>
          <w:lang w:eastAsia="ru-RU"/>
        </w:rPr>
      </w:pPr>
    </w:p>
    <w:p w:rsidR="0022468B" w:rsidRPr="0022468B" w:rsidRDefault="0022468B" w:rsidP="0022468B">
      <w:pPr>
        <w:widowControl w:val="0"/>
        <w:spacing w:after="120" w:line="240" w:lineRule="auto"/>
        <w:ind w:left="-11"/>
        <w:jc w:val="center"/>
        <w:rPr>
          <w:rFonts w:ascii="Times New Roman" w:eastAsia="Calibri" w:hAnsi="Times New Roman" w:cs="Times New Roman"/>
          <w:b/>
          <w:bCs/>
          <w:sz w:val="28"/>
          <w:szCs w:val="28"/>
          <w:lang w:eastAsia="ru-RU"/>
        </w:rPr>
      </w:pPr>
      <w:r w:rsidRPr="0022468B">
        <w:rPr>
          <w:rFonts w:ascii="Times New Roman" w:eastAsia="Calibri" w:hAnsi="Times New Roman" w:cs="Times New Roman"/>
          <w:b/>
          <w:bCs/>
          <w:sz w:val="28"/>
          <w:szCs w:val="28"/>
          <w:lang w:eastAsia="ru-RU"/>
        </w:rPr>
        <w:br w:type="page"/>
      </w:r>
      <w:r w:rsidRPr="0022468B">
        <w:rPr>
          <w:rFonts w:ascii="Times New Roman" w:eastAsia="Calibri" w:hAnsi="Times New Roman" w:cs="Times New Roman"/>
          <w:b/>
          <w:bCs/>
          <w:sz w:val="28"/>
          <w:szCs w:val="28"/>
          <w:lang w:eastAsia="ru-RU"/>
        </w:rPr>
        <w:lastRenderedPageBreak/>
        <w:t>3.3. Тематический план</w:t>
      </w: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
        <w:gridCol w:w="4706"/>
        <w:gridCol w:w="571"/>
        <w:gridCol w:w="715"/>
        <w:gridCol w:w="715"/>
        <w:gridCol w:w="715"/>
        <w:gridCol w:w="715"/>
        <w:gridCol w:w="726"/>
      </w:tblGrid>
      <w:tr w:rsidR="0022468B" w:rsidRPr="0022468B" w:rsidTr="00CF2F41">
        <w:trPr>
          <w:cantSplit/>
          <w:trHeight w:val="329"/>
          <w:tblHeader/>
        </w:trPr>
        <w:tc>
          <w:tcPr>
            <w:tcW w:w="266" w:type="pct"/>
            <w:vMerge w:val="restart"/>
            <w:vAlign w:val="center"/>
          </w:tcPr>
          <w:p w:rsidR="0022468B" w:rsidRPr="0022468B" w:rsidRDefault="0022468B" w:rsidP="0022468B">
            <w:pPr>
              <w:spacing w:after="0" w:line="240" w:lineRule="exact"/>
              <w:ind w:left="-57" w:right="-57"/>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w:t>
            </w:r>
          </w:p>
          <w:p w:rsidR="0022468B" w:rsidRPr="0022468B" w:rsidRDefault="0022468B" w:rsidP="0022468B">
            <w:pPr>
              <w:spacing w:after="0" w:line="240" w:lineRule="exact"/>
              <w:ind w:left="-57" w:right="-57"/>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тем</w:t>
            </w:r>
          </w:p>
          <w:p w:rsidR="0022468B" w:rsidRPr="0022468B" w:rsidRDefault="0022468B" w:rsidP="0022468B">
            <w:pPr>
              <w:spacing w:after="0" w:line="240" w:lineRule="exact"/>
              <w:ind w:left="-57" w:right="-57"/>
              <w:jc w:val="center"/>
              <w:rPr>
                <w:rFonts w:ascii="Times New Roman" w:eastAsia="Calibri" w:hAnsi="Times New Roman" w:cs="Times New Roman"/>
                <w:sz w:val="24"/>
                <w:szCs w:val="24"/>
                <w:lang w:eastAsia="ru-RU"/>
              </w:rPr>
            </w:pPr>
            <w:proofErr w:type="gramStart"/>
            <w:r w:rsidRPr="0022468B">
              <w:rPr>
                <w:rFonts w:ascii="Times New Roman" w:eastAsia="Calibri" w:hAnsi="Times New Roman" w:cs="Times New Roman"/>
                <w:sz w:val="24"/>
                <w:szCs w:val="24"/>
                <w:lang w:eastAsia="ru-RU"/>
              </w:rPr>
              <w:t>п</w:t>
            </w:r>
            <w:proofErr w:type="gramEnd"/>
            <w:r w:rsidRPr="0022468B">
              <w:rPr>
                <w:rFonts w:ascii="Times New Roman" w:eastAsia="Calibri" w:hAnsi="Times New Roman" w:cs="Times New Roman"/>
                <w:sz w:val="24"/>
                <w:szCs w:val="24"/>
                <w:lang w:eastAsia="ru-RU"/>
              </w:rPr>
              <w:t>/п</w:t>
            </w:r>
          </w:p>
        </w:tc>
        <w:tc>
          <w:tcPr>
            <w:tcW w:w="2513" w:type="pct"/>
            <w:vMerge w:val="restart"/>
            <w:vAlign w:val="center"/>
          </w:tcPr>
          <w:p w:rsidR="0022468B" w:rsidRPr="0022468B" w:rsidRDefault="0022468B" w:rsidP="0022468B">
            <w:pPr>
              <w:keepNext/>
              <w:spacing w:after="0" w:line="240" w:lineRule="auto"/>
              <w:ind w:left="-960" w:firstLine="960"/>
              <w:jc w:val="center"/>
              <w:outlineLvl w:val="0"/>
              <w:rPr>
                <w:rFonts w:ascii="Times New Roman" w:eastAsia="Calibri" w:hAnsi="Times New Roman" w:cs="Times New Roman"/>
                <w:sz w:val="24"/>
                <w:szCs w:val="24"/>
                <w:lang w:val="x-none" w:eastAsia="ru-RU"/>
              </w:rPr>
            </w:pPr>
            <w:r w:rsidRPr="0022468B">
              <w:rPr>
                <w:rFonts w:ascii="Times New Roman" w:eastAsia="Calibri" w:hAnsi="Times New Roman" w:cs="Times New Roman"/>
                <w:sz w:val="24"/>
                <w:szCs w:val="24"/>
                <w:lang w:val="x-none" w:eastAsia="ru-RU"/>
              </w:rPr>
              <w:t>Наименование тем</w:t>
            </w:r>
          </w:p>
        </w:tc>
        <w:tc>
          <w:tcPr>
            <w:tcW w:w="2222" w:type="pct"/>
            <w:gridSpan w:val="6"/>
            <w:vAlign w:val="center"/>
          </w:tcPr>
          <w:p w:rsidR="0022468B" w:rsidRPr="0022468B" w:rsidRDefault="0022468B" w:rsidP="0022468B">
            <w:pPr>
              <w:spacing w:after="0" w:line="240" w:lineRule="exact"/>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Трудоёмкость освоения раздела, темы программы</w:t>
            </w:r>
          </w:p>
        </w:tc>
      </w:tr>
      <w:tr w:rsidR="0022468B" w:rsidRPr="0022468B" w:rsidTr="00CF2F41">
        <w:trPr>
          <w:cantSplit/>
          <w:trHeight w:val="456"/>
          <w:tblHeader/>
        </w:trPr>
        <w:tc>
          <w:tcPr>
            <w:tcW w:w="266" w:type="pct"/>
            <w:vMerge/>
            <w:vAlign w:val="center"/>
          </w:tcPr>
          <w:p w:rsidR="0022468B" w:rsidRPr="0022468B" w:rsidRDefault="0022468B" w:rsidP="0022468B">
            <w:pPr>
              <w:spacing w:after="0" w:line="240" w:lineRule="exact"/>
              <w:jc w:val="center"/>
              <w:rPr>
                <w:rFonts w:ascii="Times New Roman" w:eastAsia="Calibri" w:hAnsi="Times New Roman" w:cs="Times New Roman"/>
                <w:sz w:val="24"/>
                <w:szCs w:val="24"/>
                <w:lang w:eastAsia="ru-RU"/>
              </w:rPr>
            </w:pPr>
          </w:p>
        </w:tc>
        <w:tc>
          <w:tcPr>
            <w:tcW w:w="2513" w:type="pct"/>
            <w:vMerge/>
            <w:vAlign w:val="center"/>
          </w:tcPr>
          <w:p w:rsidR="0022468B" w:rsidRPr="0022468B" w:rsidRDefault="0022468B" w:rsidP="0022468B">
            <w:pPr>
              <w:keepNext/>
              <w:spacing w:after="0" w:line="240" w:lineRule="exact"/>
              <w:jc w:val="center"/>
              <w:outlineLvl w:val="0"/>
              <w:rPr>
                <w:rFonts w:ascii="Times New Roman" w:eastAsia="Calibri" w:hAnsi="Times New Roman" w:cs="Times New Roman"/>
                <w:sz w:val="24"/>
                <w:szCs w:val="24"/>
                <w:lang w:val="x-none" w:eastAsia="ru-RU"/>
              </w:rPr>
            </w:pPr>
          </w:p>
        </w:tc>
        <w:tc>
          <w:tcPr>
            <w:tcW w:w="305" w:type="pct"/>
            <w:vMerge w:val="restart"/>
            <w:textDirection w:val="btLr"/>
            <w:vAlign w:val="center"/>
          </w:tcPr>
          <w:p w:rsidR="0022468B" w:rsidRPr="0022468B" w:rsidRDefault="0022468B" w:rsidP="0022468B">
            <w:pPr>
              <w:spacing w:after="0" w:line="240" w:lineRule="exact"/>
              <w:ind w:left="113" w:right="113"/>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Общее</w:t>
            </w:r>
          </w:p>
        </w:tc>
        <w:tc>
          <w:tcPr>
            <w:tcW w:w="1917" w:type="pct"/>
            <w:gridSpan w:val="5"/>
            <w:vAlign w:val="center"/>
          </w:tcPr>
          <w:p w:rsidR="0022468B" w:rsidRPr="0022468B" w:rsidRDefault="0022468B" w:rsidP="0022468B">
            <w:pPr>
              <w:spacing w:after="0" w:line="240" w:lineRule="exact"/>
              <w:ind w:left="57" w:right="57"/>
              <w:jc w:val="center"/>
              <w:rPr>
                <w:rFonts w:ascii="Times New Roman" w:eastAsia="Calibri" w:hAnsi="Times New Roman" w:cs="Times New Roman"/>
                <w:sz w:val="24"/>
                <w:szCs w:val="24"/>
                <w:highlight w:val="yellow"/>
                <w:lang w:eastAsia="ru-RU"/>
              </w:rPr>
            </w:pPr>
            <w:r w:rsidRPr="0022468B">
              <w:rPr>
                <w:rFonts w:ascii="Times New Roman" w:eastAsia="Calibri" w:hAnsi="Times New Roman" w:cs="Times New Roman"/>
                <w:sz w:val="24"/>
                <w:szCs w:val="24"/>
                <w:lang w:eastAsia="ru-RU"/>
              </w:rPr>
              <w:t>Кол-во часов аудиторных часов</w:t>
            </w:r>
          </w:p>
        </w:tc>
      </w:tr>
      <w:tr w:rsidR="0022468B" w:rsidRPr="0022468B" w:rsidTr="00CF2F41">
        <w:trPr>
          <w:cantSplit/>
          <w:trHeight w:val="2687"/>
          <w:tblHeader/>
        </w:trPr>
        <w:tc>
          <w:tcPr>
            <w:tcW w:w="266" w:type="pct"/>
            <w:vMerge/>
            <w:vAlign w:val="center"/>
          </w:tcPr>
          <w:p w:rsidR="0022468B" w:rsidRPr="0022468B" w:rsidRDefault="0022468B" w:rsidP="0022468B">
            <w:pPr>
              <w:spacing w:after="0" w:line="240" w:lineRule="exact"/>
              <w:jc w:val="center"/>
              <w:rPr>
                <w:rFonts w:ascii="Times New Roman" w:eastAsia="Calibri" w:hAnsi="Times New Roman" w:cs="Times New Roman"/>
                <w:sz w:val="24"/>
                <w:szCs w:val="24"/>
                <w:lang w:eastAsia="ru-RU"/>
              </w:rPr>
            </w:pPr>
          </w:p>
        </w:tc>
        <w:tc>
          <w:tcPr>
            <w:tcW w:w="2513" w:type="pct"/>
            <w:vMerge/>
            <w:vAlign w:val="center"/>
          </w:tcPr>
          <w:p w:rsidR="0022468B" w:rsidRPr="0022468B" w:rsidRDefault="0022468B" w:rsidP="0022468B">
            <w:pPr>
              <w:keepNext/>
              <w:spacing w:after="0" w:line="240" w:lineRule="exact"/>
              <w:jc w:val="center"/>
              <w:outlineLvl w:val="0"/>
              <w:rPr>
                <w:rFonts w:ascii="Times New Roman" w:eastAsia="Calibri" w:hAnsi="Times New Roman" w:cs="Times New Roman"/>
                <w:sz w:val="24"/>
                <w:szCs w:val="24"/>
                <w:lang w:val="x-none" w:eastAsia="ru-RU"/>
              </w:rPr>
            </w:pPr>
          </w:p>
        </w:tc>
        <w:tc>
          <w:tcPr>
            <w:tcW w:w="305" w:type="pct"/>
            <w:vMerge/>
            <w:vAlign w:val="center"/>
          </w:tcPr>
          <w:p w:rsidR="0022468B" w:rsidRPr="0022468B" w:rsidRDefault="0022468B" w:rsidP="0022468B">
            <w:pPr>
              <w:keepNext/>
              <w:spacing w:after="0" w:line="240" w:lineRule="exact"/>
              <w:jc w:val="center"/>
              <w:outlineLvl w:val="0"/>
              <w:rPr>
                <w:rFonts w:ascii="Times New Roman" w:eastAsia="Calibri" w:hAnsi="Times New Roman" w:cs="Times New Roman"/>
                <w:sz w:val="24"/>
                <w:szCs w:val="24"/>
                <w:lang w:val="x-none" w:eastAsia="ru-RU"/>
              </w:rPr>
            </w:pPr>
          </w:p>
        </w:tc>
        <w:tc>
          <w:tcPr>
            <w:tcW w:w="382" w:type="pct"/>
            <w:textDirection w:val="btLr"/>
            <w:vAlign w:val="center"/>
          </w:tcPr>
          <w:p w:rsidR="0022468B" w:rsidRPr="0022468B" w:rsidRDefault="0022468B" w:rsidP="0022468B">
            <w:pPr>
              <w:spacing w:after="0" w:line="240" w:lineRule="exact"/>
              <w:ind w:left="-141" w:right="113"/>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Всего</w:t>
            </w:r>
          </w:p>
        </w:tc>
        <w:tc>
          <w:tcPr>
            <w:tcW w:w="382" w:type="pct"/>
            <w:textDirection w:val="btLr"/>
            <w:vAlign w:val="center"/>
          </w:tcPr>
          <w:p w:rsidR="0022468B" w:rsidRPr="0022468B" w:rsidRDefault="0022468B" w:rsidP="0022468B">
            <w:pPr>
              <w:spacing w:after="0" w:line="240" w:lineRule="exact"/>
              <w:ind w:left="113" w:right="113"/>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 xml:space="preserve">Теоретические занятия </w:t>
            </w:r>
          </w:p>
        </w:tc>
        <w:tc>
          <w:tcPr>
            <w:tcW w:w="382" w:type="pct"/>
            <w:textDirection w:val="btLr"/>
            <w:vAlign w:val="center"/>
          </w:tcPr>
          <w:p w:rsidR="0022468B" w:rsidRPr="0022468B" w:rsidRDefault="0022468B" w:rsidP="0022468B">
            <w:pPr>
              <w:spacing w:after="0" w:line="240" w:lineRule="exact"/>
              <w:ind w:left="113" w:right="113"/>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 xml:space="preserve">Практические занятия </w:t>
            </w:r>
          </w:p>
        </w:tc>
        <w:tc>
          <w:tcPr>
            <w:tcW w:w="382" w:type="pct"/>
            <w:textDirection w:val="btLr"/>
            <w:vAlign w:val="center"/>
          </w:tcPr>
          <w:p w:rsidR="0022468B" w:rsidRPr="0022468B" w:rsidRDefault="0022468B" w:rsidP="0022468B">
            <w:pPr>
              <w:spacing w:after="0" w:line="240" w:lineRule="auto"/>
              <w:ind w:left="113" w:right="113"/>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 xml:space="preserve">Контрольные работы, </w:t>
            </w:r>
          </w:p>
          <w:p w:rsidR="0022468B" w:rsidRPr="0022468B" w:rsidRDefault="0022468B" w:rsidP="0022468B">
            <w:pPr>
              <w:spacing w:after="0" w:line="240" w:lineRule="exact"/>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рефераты, РГР</w:t>
            </w:r>
          </w:p>
          <w:p w:rsidR="0022468B" w:rsidRPr="0022468B" w:rsidRDefault="0022468B" w:rsidP="0022468B">
            <w:pPr>
              <w:spacing w:after="0" w:line="240" w:lineRule="exact"/>
              <w:ind w:left="113" w:right="113"/>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КСР</w:t>
            </w:r>
          </w:p>
        </w:tc>
        <w:tc>
          <w:tcPr>
            <w:tcW w:w="388" w:type="pct"/>
            <w:textDirection w:val="btLr"/>
            <w:vAlign w:val="center"/>
          </w:tcPr>
          <w:p w:rsidR="0022468B" w:rsidRPr="0022468B" w:rsidRDefault="0022468B" w:rsidP="0022468B">
            <w:pPr>
              <w:spacing w:after="0" w:line="240" w:lineRule="exact"/>
              <w:ind w:left="113" w:right="113"/>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Промежуточная и итоговая аттестация</w:t>
            </w:r>
          </w:p>
        </w:tc>
      </w:tr>
      <w:tr w:rsidR="0022468B" w:rsidRPr="0022468B" w:rsidTr="00CF2F41">
        <w:trPr>
          <w:cantSplit/>
          <w:trHeight w:val="403"/>
        </w:trPr>
        <w:tc>
          <w:tcPr>
            <w:tcW w:w="5000" w:type="pct"/>
            <w:gridSpan w:val="8"/>
            <w:vAlign w:val="center"/>
          </w:tcPr>
          <w:p w:rsidR="0022468B" w:rsidRPr="0022468B" w:rsidRDefault="0022468B" w:rsidP="0022468B">
            <w:pPr>
              <w:widowControl w:val="0"/>
              <w:spacing w:after="0" w:line="240" w:lineRule="auto"/>
              <w:ind w:firstLine="34"/>
              <w:jc w:val="center"/>
              <w:outlineLvl w:val="2"/>
              <w:rPr>
                <w:rFonts w:ascii="Times New Roman" w:eastAsia="Calibri" w:hAnsi="Times New Roman" w:cs="Times New Roman"/>
                <w:b/>
                <w:bCs/>
                <w:sz w:val="24"/>
                <w:szCs w:val="24"/>
                <w:lang w:eastAsia="ru-RU"/>
              </w:rPr>
            </w:pPr>
            <w:r w:rsidRPr="0022468B">
              <w:rPr>
                <w:rFonts w:ascii="Times New Roman" w:eastAsia="Calibri" w:hAnsi="Times New Roman" w:cs="Times New Roman"/>
                <w:b/>
                <w:sz w:val="24"/>
                <w:szCs w:val="24"/>
                <w:lang w:eastAsia="ru-RU"/>
              </w:rPr>
              <w:t>Модуль</w:t>
            </w:r>
            <w:r w:rsidRPr="0022468B">
              <w:rPr>
                <w:rFonts w:ascii="Times New Roman" w:eastAsia="Calibri" w:hAnsi="Times New Roman" w:cs="Times New Roman"/>
                <w:b/>
                <w:sz w:val="24"/>
                <w:szCs w:val="24"/>
                <w:lang w:val="x-none" w:eastAsia="ru-RU"/>
              </w:rPr>
              <w:t xml:space="preserve"> 1. </w:t>
            </w:r>
            <w:r w:rsidRPr="0022468B">
              <w:rPr>
                <w:rFonts w:ascii="Times New Roman" w:eastAsia="Calibri" w:hAnsi="Times New Roman" w:cs="Times New Roman"/>
                <w:b/>
                <w:bCs/>
                <w:sz w:val="24"/>
                <w:szCs w:val="24"/>
                <w:lang w:val="x-none" w:eastAsia="ru-RU"/>
              </w:rPr>
              <w:t>Общие вопросы охраны труда и функционировани</w:t>
            </w:r>
            <w:r w:rsidRPr="0022468B">
              <w:rPr>
                <w:rFonts w:ascii="Times New Roman" w:eastAsia="Calibri" w:hAnsi="Times New Roman" w:cs="Times New Roman"/>
                <w:b/>
                <w:bCs/>
                <w:sz w:val="24"/>
                <w:szCs w:val="24"/>
                <w:lang w:eastAsia="ru-RU"/>
              </w:rPr>
              <w:t>я</w:t>
            </w:r>
            <w:r w:rsidRPr="0022468B">
              <w:rPr>
                <w:rFonts w:ascii="Times New Roman" w:eastAsia="Calibri" w:hAnsi="Times New Roman" w:cs="Times New Roman"/>
                <w:b/>
                <w:bCs/>
                <w:sz w:val="24"/>
                <w:szCs w:val="24"/>
                <w:lang w:val="x-none" w:eastAsia="ru-RU"/>
              </w:rPr>
              <w:t xml:space="preserve"> </w:t>
            </w:r>
          </w:p>
          <w:p w:rsidR="0022468B" w:rsidRPr="0022468B" w:rsidRDefault="0022468B" w:rsidP="0022468B">
            <w:pPr>
              <w:widowControl w:val="0"/>
              <w:spacing w:after="0" w:line="240" w:lineRule="auto"/>
              <w:ind w:firstLine="34"/>
              <w:jc w:val="center"/>
              <w:outlineLvl w:val="2"/>
              <w:rPr>
                <w:rFonts w:ascii="Times New Roman" w:eastAsia="Calibri" w:hAnsi="Times New Roman" w:cs="Times New Roman"/>
                <w:b/>
                <w:sz w:val="24"/>
                <w:szCs w:val="24"/>
                <w:lang w:eastAsia="ru-RU"/>
              </w:rPr>
            </w:pPr>
            <w:r w:rsidRPr="0022468B">
              <w:rPr>
                <w:rFonts w:ascii="Times New Roman" w:eastAsia="Calibri" w:hAnsi="Times New Roman" w:cs="Times New Roman"/>
                <w:b/>
                <w:bCs/>
                <w:sz w:val="24"/>
                <w:szCs w:val="24"/>
                <w:lang w:val="x-none" w:eastAsia="ru-RU"/>
              </w:rPr>
              <w:t>системы управления охраной труда</w:t>
            </w:r>
          </w:p>
        </w:tc>
      </w:tr>
      <w:tr w:rsidR="0022468B" w:rsidRPr="0022468B" w:rsidTr="00CF2F41">
        <w:trPr>
          <w:trHeight w:val="181"/>
        </w:trPr>
        <w:tc>
          <w:tcPr>
            <w:tcW w:w="266" w:type="pct"/>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1.1</w:t>
            </w:r>
          </w:p>
        </w:tc>
        <w:tc>
          <w:tcPr>
            <w:tcW w:w="2513" w:type="pct"/>
          </w:tcPr>
          <w:p w:rsidR="0022468B" w:rsidRPr="0022468B" w:rsidRDefault="0022468B" w:rsidP="0022468B">
            <w:pPr>
              <w:spacing w:after="0" w:line="240" w:lineRule="auto"/>
              <w:ind w:right="-57"/>
              <w:jc w:val="both"/>
              <w:rPr>
                <w:rFonts w:ascii="Times New Roman" w:eastAsia="Calibri" w:hAnsi="Times New Roman" w:cs="Times New Roman"/>
                <w:b/>
                <w:bCs/>
                <w:sz w:val="24"/>
                <w:szCs w:val="24"/>
                <w:lang w:eastAsia="ru-RU"/>
              </w:rPr>
            </w:pPr>
            <w:r w:rsidRPr="0022468B">
              <w:rPr>
                <w:rFonts w:ascii="Times New Roman" w:eastAsia="Calibri" w:hAnsi="Times New Roman" w:cs="Times New Roman"/>
                <w:b/>
                <w:bCs/>
                <w:sz w:val="24"/>
                <w:szCs w:val="24"/>
                <w:lang w:eastAsia="ru-RU"/>
              </w:rPr>
              <w:t>Основы охраны труда в Российской Федерации</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6</w:t>
            </w:r>
          </w:p>
        </w:tc>
        <w:tc>
          <w:tcPr>
            <w:tcW w:w="382" w:type="pct"/>
            <w:vAlign w:val="center"/>
          </w:tcPr>
          <w:p w:rsidR="0022468B" w:rsidRPr="0022468B" w:rsidRDefault="0022468B" w:rsidP="0022468B">
            <w:pPr>
              <w:widowControl w:val="0"/>
              <w:spacing w:after="0" w:line="240" w:lineRule="auto"/>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6</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2513" w:type="pct"/>
          </w:tcPr>
          <w:p w:rsidR="0022468B" w:rsidRPr="0022468B" w:rsidRDefault="0022468B" w:rsidP="0022468B">
            <w:pPr>
              <w:spacing w:after="0" w:line="240" w:lineRule="auto"/>
              <w:jc w:val="both"/>
              <w:rPr>
                <w:rFonts w:ascii="Times New Roman" w:eastAsia="Calibri" w:hAnsi="Times New Roman" w:cs="Times New Roman"/>
                <w:bCs/>
                <w:sz w:val="24"/>
                <w:szCs w:val="24"/>
                <w:lang w:eastAsia="ru-RU"/>
              </w:rPr>
            </w:pPr>
            <w:r w:rsidRPr="0022468B">
              <w:rPr>
                <w:rFonts w:ascii="Times New Roman" w:eastAsia="Calibri" w:hAnsi="Times New Roman" w:cs="Times New Roman"/>
                <w:bCs/>
                <w:sz w:val="24"/>
                <w:szCs w:val="24"/>
                <w:lang w:eastAsia="ru-RU"/>
              </w:rPr>
              <w:t>1.1.1. Основные понятия охраны труда. Нормативно-правовые основы охраны труда</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w:t>
            </w:r>
          </w:p>
        </w:tc>
        <w:tc>
          <w:tcPr>
            <w:tcW w:w="382" w:type="pct"/>
            <w:vAlign w:val="center"/>
          </w:tcPr>
          <w:p w:rsidR="0022468B" w:rsidRPr="0022468B" w:rsidRDefault="0022468B" w:rsidP="0022468B">
            <w:pPr>
              <w:widowControl w:val="0"/>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2513" w:type="pct"/>
          </w:tcPr>
          <w:p w:rsidR="0022468B" w:rsidRPr="0022468B" w:rsidRDefault="0022468B" w:rsidP="0022468B">
            <w:pPr>
              <w:spacing w:after="0" w:line="240" w:lineRule="auto"/>
              <w:jc w:val="both"/>
              <w:rPr>
                <w:rFonts w:ascii="Times New Roman" w:eastAsia="Calibri" w:hAnsi="Times New Roman" w:cs="Times New Roman"/>
                <w:bCs/>
                <w:sz w:val="24"/>
                <w:szCs w:val="24"/>
                <w:lang w:eastAsia="ru-RU"/>
              </w:rPr>
            </w:pPr>
            <w:r w:rsidRPr="0022468B">
              <w:rPr>
                <w:rFonts w:ascii="Times New Roman" w:eastAsia="Calibri" w:hAnsi="Times New Roman" w:cs="Times New Roman"/>
                <w:bCs/>
                <w:sz w:val="24"/>
                <w:szCs w:val="24"/>
                <w:lang w:eastAsia="ru-RU"/>
              </w:rPr>
              <w:t>1.1.2. Обеспечение прав работников на охрану труда</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w:t>
            </w:r>
          </w:p>
        </w:tc>
        <w:tc>
          <w:tcPr>
            <w:tcW w:w="382" w:type="pct"/>
            <w:vAlign w:val="center"/>
          </w:tcPr>
          <w:p w:rsidR="0022468B" w:rsidRPr="0022468B" w:rsidRDefault="0022468B" w:rsidP="0022468B">
            <w:pPr>
              <w:widowControl w:val="0"/>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2513" w:type="pct"/>
          </w:tcPr>
          <w:p w:rsidR="0022468B" w:rsidRPr="0022468B" w:rsidRDefault="0022468B" w:rsidP="0022468B">
            <w:pPr>
              <w:spacing w:after="0" w:line="240" w:lineRule="auto"/>
              <w:jc w:val="both"/>
              <w:rPr>
                <w:rFonts w:ascii="Times New Roman" w:eastAsia="Calibri" w:hAnsi="Times New Roman" w:cs="Times New Roman"/>
                <w:bCs/>
                <w:sz w:val="24"/>
                <w:szCs w:val="24"/>
                <w:lang w:eastAsia="ru-RU"/>
              </w:rPr>
            </w:pPr>
            <w:r w:rsidRPr="0022468B">
              <w:rPr>
                <w:rFonts w:ascii="Times New Roman" w:eastAsia="Calibri" w:hAnsi="Times New Roman" w:cs="Times New Roman"/>
                <w:bCs/>
                <w:sz w:val="24"/>
                <w:szCs w:val="24"/>
                <w:lang w:eastAsia="ru-RU"/>
              </w:rPr>
              <w:t xml:space="preserve">1.1.3. </w:t>
            </w:r>
            <w:r w:rsidRPr="0022468B">
              <w:rPr>
                <w:rFonts w:ascii="Times New Roman" w:eastAsia="Calibri" w:hAnsi="Times New Roman" w:cs="Times New Roman"/>
                <w:color w:val="000000"/>
                <w:spacing w:val="-3"/>
                <w:sz w:val="24"/>
                <w:szCs w:val="24"/>
              </w:rPr>
              <w:t>Государственный контроль и надзор за соблюдением трудового законодательства</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1</w:t>
            </w:r>
          </w:p>
        </w:tc>
        <w:tc>
          <w:tcPr>
            <w:tcW w:w="382" w:type="pct"/>
            <w:vAlign w:val="center"/>
          </w:tcPr>
          <w:p w:rsidR="0022468B" w:rsidRPr="0022468B" w:rsidRDefault="0022468B" w:rsidP="0022468B">
            <w:pPr>
              <w:widowControl w:val="0"/>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1</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2513" w:type="pct"/>
          </w:tcPr>
          <w:p w:rsidR="0022468B" w:rsidRPr="0022468B" w:rsidRDefault="0022468B" w:rsidP="0022468B">
            <w:pPr>
              <w:spacing w:after="0" w:line="240" w:lineRule="auto"/>
              <w:jc w:val="both"/>
              <w:rPr>
                <w:rFonts w:ascii="Times New Roman" w:eastAsia="Calibri" w:hAnsi="Times New Roman" w:cs="Times New Roman"/>
                <w:color w:val="000000"/>
                <w:spacing w:val="-3"/>
                <w:sz w:val="24"/>
                <w:szCs w:val="24"/>
              </w:rPr>
            </w:pPr>
            <w:r w:rsidRPr="0022468B">
              <w:rPr>
                <w:rFonts w:ascii="Times New Roman" w:eastAsia="Calibri" w:hAnsi="Times New Roman" w:cs="Times New Roman"/>
                <w:color w:val="000000"/>
                <w:spacing w:val="-3"/>
                <w:sz w:val="24"/>
                <w:szCs w:val="24"/>
              </w:rPr>
              <w:t>1.1.4. Социальное партнерство в сфере труда</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1</w:t>
            </w:r>
          </w:p>
        </w:tc>
        <w:tc>
          <w:tcPr>
            <w:tcW w:w="382" w:type="pct"/>
            <w:vAlign w:val="center"/>
          </w:tcPr>
          <w:p w:rsidR="0022468B" w:rsidRPr="0022468B" w:rsidRDefault="0022468B" w:rsidP="0022468B">
            <w:pPr>
              <w:widowControl w:val="0"/>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1</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1.2</w:t>
            </w:r>
          </w:p>
        </w:tc>
        <w:tc>
          <w:tcPr>
            <w:tcW w:w="2513" w:type="pct"/>
          </w:tcPr>
          <w:p w:rsidR="0022468B" w:rsidRPr="0022468B" w:rsidRDefault="0022468B" w:rsidP="0022468B">
            <w:pPr>
              <w:spacing w:after="0" w:line="240" w:lineRule="auto"/>
              <w:ind w:right="-57"/>
              <w:jc w:val="both"/>
              <w:rPr>
                <w:rFonts w:ascii="Times New Roman" w:eastAsia="Calibri" w:hAnsi="Times New Roman" w:cs="Times New Roman"/>
                <w:b/>
                <w:bCs/>
                <w:sz w:val="24"/>
                <w:szCs w:val="24"/>
                <w:lang w:eastAsia="ru-RU"/>
              </w:rPr>
            </w:pPr>
            <w:r w:rsidRPr="0022468B">
              <w:rPr>
                <w:rFonts w:ascii="Times New Roman" w:eastAsia="Calibri" w:hAnsi="Times New Roman" w:cs="Times New Roman"/>
                <w:b/>
                <w:sz w:val="24"/>
                <w:szCs w:val="24"/>
                <w:lang w:eastAsia="ru-RU"/>
              </w:rPr>
              <w:t>Стратегия безопасности труда и охраны здоровья</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p>
        </w:tc>
        <w:tc>
          <w:tcPr>
            <w:tcW w:w="382" w:type="pct"/>
            <w:vAlign w:val="center"/>
          </w:tcPr>
          <w:p w:rsidR="0022468B" w:rsidRPr="0022468B" w:rsidRDefault="0022468B" w:rsidP="0022468B">
            <w:pPr>
              <w:widowControl w:val="0"/>
              <w:spacing w:after="0" w:line="240" w:lineRule="auto"/>
              <w:ind w:right="-1"/>
              <w:jc w:val="center"/>
              <w:rPr>
                <w:rFonts w:ascii="Times New Roman" w:eastAsia="Calibri" w:hAnsi="Times New Roman" w:cs="Times New Roman"/>
                <w:b/>
                <w:bCs/>
                <w:sz w:val="24"/>
                <w:szCs w:val="24"/>
                <w:lang w:eastAsia="ru-RU"/>
              </w:rPr>
            </w:pPr>
            <w:r w:rsidRPr="0022468B">
              <w:rPr>
                <w:rFonts w:ascii="Times New Roman" w:eastAsia="Calibri" w:hAnsi="Times New Roman" w:cs="Times New Roman"/>
                <w:b/>
                <w:sz w:val="24"/>
                <w:szCs w:val="24"/>
                <w:lang w:eastAsia="ru-RU"/>
              </w:rPr>
              <w:t>2</w:t>
            </w:r>
          </w:p>
        </w:tc>
        <w:tc>
          <w:tcPr>
            <w:tcW w:w="382" w:type="pct"/>
            <w:vAlign w:val="center"/>
          </w:tcPr>
          <w:p w:rsidR="0022468B" w:rsidRPr="0022468B" w:rsidRDefault="0022468B" w:rsidP="0022468B">
            <w:pPr>
              <w:widowControl w:val="0"/>
              <w:spacing w:after="0" w:line="240" w:lineRule="auto"/>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2</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2513" w:type="pct"/>
          </w:tcPr>
          <w:p w:rsidR="0022468B" w:rsidRPr="0022468B" w:rsidRDefault="0022468B" w:rsidP="0022468B">
            <w:pPr>
              <w:spacing w:after="0" w:line="240" w:lineRule="auto"/>
              <w:ind w:left="-57" w:right="-57"/>
              <w:jc w:val="both"/>
              <w:rPr>
                <w:rFonts w:ascii="Times New Roman" w:eastAsia="Calibri" w:hAnsi="Times New Roman" w:cs="Times New Roman"/>
                <w:color w:val="000000"/>
                <w:spacing w:val="-3"/>
                <w:sz w:val="24"/>
                <w:szCs w:val="24"/>
              </w:rPr>
            </w:pPr>
            <w:r w:rsidRPr="0022468B">
              <w:rPr>
                <w:rFonts w:ascii="Times New Roman" w:eastAsia="Calibri" w:hAnsi="Times New Roman" w:cs="Times New Roman"/>
                <w:color w:val="000000"/>
                <w:spacing w:val="-3"/>
                <w:sz w:val="24"/>
                <w:szCs w:val="24"/>
              </w:rPr>
              <w:t>1.2.1. Стратегия работодателя в области охраны труда. Цели и задачи работодателя по достижению целей в области охраны труда. Обязанности работодателя по обеспечению безопасных условий и охраны труда</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1</w:t>
            </w:r>
          </w:p>
        </w:tc>
        <w:tc>
          <w:tcPr>
            <w:tcW w:w="382" w:type="pct"/>
            <w:vAlign w:val="center"/>
          </w:tcPr>
          <w:p w:rsidR="0022468B" w:rsidRPr="0022468B" w:rsidRDefault="0022468B" w:rsidP="0022468B">
            <w:pPr>
              <w:widowControl w:val="0"/>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1</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2513" w:type="pct"/>
          </w:tcPr>
          <w:p w:rsidR="0022468B" w:rsidRPr="0022468B" w:rsidRDefault="0022468B" w:rsidP="0022468B">
            <w:pPr>
              <w:spacing w:after="0" w:line="240" w:lineRule="auto"/>
              <w:ind w:left="-57" w:right="-57"/>
              <w:jc w:val="both"/>
              <w:rPr>
                <w:rFonts w:ascii="Times New Roman" w:eastAsia="Calibri" w:hAnsi="Times New Roman" w:cs="Times New Roman"/>
                <w:color w:val="000000"/>
                <w:spacing w:val="-3"/>
                <w:sz w:val="24"/>
                <w:szCs w:val="24"/>
              </w:rPr>
            </w:pPr>
            <w:r w:rsidRPr="0022468B">
              <w:rPr>
                <w:rFonts w:ascii="Times New Roman" w:eastAsia="Calibri" w:hAnsi="Times New Roman" w:cs="Times New Roman"/>
                <w:color w:val="000000"/>
                <w:spacing w:val="-3"/>
                <w:sz w:val="24"/>
                <w:szCs w:val="24"/>
              </w:rPr>
              <w:t>1.2.2. Лидерство в области охраны труда. Мотивация работников на безопасный труд</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1</w:t>
            </w:r>
          </w:p>
        </w:tc>
        <w:tc>
          <w:tcPr>
            <w:tcW w:w="382" w:type="pct"/>
            <w:vAlign w:val="center"/>
          </w:tcPr>
          <w:p w:rsidR="0022468B" w:rsidRPr="0022468B" w:rsidRDefault="0022468B" w:rsidP="0022468B">
            <w:pPr>
              <w:widowControl w:val="0"/>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1</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1.3</w:t>
            </w:r>
          </w:p>
        </w:tc>
        <w:tc>
          <w:tcPr>
            <w:tcW w:w="2513" w:type="pct"/>
          </w:tcPr>
          <w:p w:rsidR="0022468B" w:rsidRPr="0022468B" w:rsidRDefault="0022468B" w:rsidP="0022468B">
            <w:pPr>
              <w:spacing w:after="0" w:line="240" w:lineRule="auto"/>
              <w:ind w:left="-57" w:right="-57"/>
              <w:jc w:val="both"/>
              <w:rPr>
                <w:rFonts w:ascii="Times New Roman" w:eastAsia="Calibri" w:hAnsi="Times New Roman" w:cs="Times New Roman"/>
                <w:b/>
                <w:bCs/>
                <w:sz w:val="24"/>
                <w:szCs w:val="24"/>
                <w:lang w:eastAsia="ru-RU"/>
              </w:rPr>
            </w:pPr>
            <w:r w:rsidRPr="0022468B">
              <w:rPr>
                <w:rFonts w:ascii="Times New Roman" w:eastAsia="Calibri" w:hAnsi="Times New Roman" w:cs="Times New Roman"/>
                <w:b/>
                <w:bCs/>
                <w:sz w:val="24"/>
                <w:szCs w:val="24"/>
                <w:lang w:eastAsia="ru-RU"/>
              </w:rPr>
              <w:t>Система управления охраной труда в организации</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14</w:t>
            </w:r>
          </w:p>
        </w:tc>
        <w:tc>
          <w:tcPr>
            <w:tcW w:w="382" w:type="pct"/>
            <w:vAlign w:val="center"/>
          </w:tcPr>
          <w:p w:rsidR="0022468B" w:rsidRPr="0022468B" w:rsidRDefault="0022468B" w:rsidP="0022468B">
            <w:pPr>
              <w:widowControl w:val="0"/>
              <w:spacing w:after="0" w:line="240" w:lineRule="auto"/>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14</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2513" w:type="pct"/>
          </w:tcPr>
          <w:p w:rsidR="0022468B" w:rsidRPr="0022468B" w:rsidRDefault="0022468B" w:rsidP="0022468B">
            <w:pPr>
              <w:spacing w:after="0" w:line="240" w:lineRule="auto"/>
              <w:ind w:left="-57" w:right="-57"/>
              <w:jc w:val="both"/>
              <w:rPr>
                <w:rFonts w:ascii="Times New Roman" w:eastAsia="Calibri" w:hAnsi="Times New Roman" w:cs="Times New Roman"/>
                <w:bCs/>
                <w:sz w:val="24"/>
                <w:szCs w:val="24"/>
                <w:lang w:eastAsia="ru-RU"/>
              </w:rPr>
            </w:pPr>
            <w:r w:rsidRPr="0022468B">
              <w:rPr>
                <w:rFonts w:ascii="Times New Roman" w:eastAsia="Calibri" w:hAnsi="Times New Roman" w:cs="Times New Roman"/>
                <w:color w:val="000000"/>
                <w:spacing w:val="-3"/>
                <w:sz w:val="24"/>
                <w:szCs w:val="24"/>
              </w:rPr>
              <w:t>1.3.1. Обеспечение функционирования системы управления охраной труда в организации. Управление документами. Информирование работников об условиях и охране труда</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w:t>
            </w:r>
          </w:p>
        </w:tc>
        <w:tc>
          <w:tcPr>
            <w:tcW w:w="382" w:type="pct"/>
            <w:vAlign w:val="center"/>
          </w:tcPr>
          <w:p w:rsidR="0022468B" w:rsidRPr="0022468B" w:rsidRDefault="0022468B" w:rsidP="0022468B">
            <w:pPr>
              <w:widowControl w:val="0"/>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2513" w:type="pct"/>
          </w:tcPr>
          <w:p w:rsidR="0022468B" w:rsidRPr="0022468B" w:rsidRDefault="0022468B" w:rsidP="0022468B">
            <w:pPr>
              <w:spacing w:after="0" w:line="240" w:lineRule="auto"/>
              <w:ind w:left="-57" w:right="-57"/>
              <w:jc w:val="both"/>
              <w:rPr>
                <w:rFonts w:ascii="Times New Roman" w:eastAsia="Calibri" w:hAnsi="Times New Roman" w:cs="Times New Roman"/>
                <w:color w:val="000000"/>
                <w:spacing w:val="-3"/>
                <w:sz w:val="24"/>
                <w:szCs w:val="24"/>
              </w:rPr>
            </w:pPr>
            <w:r w:rsidRPr="0022468B">
              <w:rPr>
                <w:rFonts w:ascii="Times New Roman" w:eastAsia="Calibri" w:hAnsi="Times New Roman" w:cs="Times New Roman"/>
                <w:color w:val="000000"/>
                <w:spacing w:val="-3"/>
                <w:sz w:val="24"/>
                <w:szCs w:val="24"/>
              </w:rPr>
              <w:t>1.3.2. Специальная оценка условий труда</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w:t>
            </w:r>
          </w:p>
        </w:tc>
        <w:tc>
          <w:tcPr>
            <w:tcW w:w="382" w:type="pct"/>
            <w:vAlign w:val="center"/>
          </w:tcPr>
          <w:p w:rsidR="0022468B" w:rsidRPr="0022468B" w:rsidRDefault="0022468B" w:rsidP="0022468B">
            <w:pPr>
              <w:widowControl w:val="0"/>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2513" w:type="pct"/>
          </w:tcPr>
          <w:p w:rsidR="0022468B" w:rsidRPr="0022468B" w:rsidRDefault="0022468B" w:rsidP="0022468B">
            <w:pPr>
              <w:spacing w:after="0" w:line="240" w:lineRule="auto"/>
              <w:ind w:left="-57" w:right="-57"/>
              <w:jc w:val="both"/>
              <w:rPr>
                <w:rFonts w:ascii="Times New Roman" w:eastAsia="Calibri" w:hAnsi="Times New Roman" w:cs="Times New Roman"/>
                <w:color w:val="000000"/>
                <w:spacing w:val="-3"/>
                <w:sz w:val="24"/>
                <w:szCs w:val="24"/>
              </w:rPr>
            </w:pPr>
            <w:r w:rsidRPr="0022468B">
              <w:rPr>
                <w:rFonts w:ascii="Times New Roman" w:eastAsia="Calibri" w:hAnsi="Times New Roman" w:cs="Times New Roman"/>
                <w:color w:val="000000"/>
                <w:spacing w:val="-3"/>
                <w:sz w:val="24"/>
                <w:szCs w:val="24"/>
              </w:rPr>
              <w:t>1.3.3. Подготовка работников по охране труда</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w:t>
            </w:r>
          </w:p>
        </w:tc>
        <w:tc>
          <w:tcPr>
            <w:tcW w:w="382" w:type="pct"/>
            <w:vAlign w:val="center"/>
          </w:tcPr>
          <w:p w:rsidR="0022468B" w:rsidRPr="0022468B" w:rsidRDefault="0022468B" w:rsidP="0022468B">
            <w:pPr>
              <w:widowControl w:val="0"/>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2513" w:type="pct"/>
          </w:tcPr>
          <w:p w:rsidR="0022468B" w:rsidRPr="0022468B" w:rsidRDefault="0022468B" w:rsidP="0022468B">
            <w:pPr>
              <w:spacing w:after="0" w:line="240" w:lineRule="auto"/>
              <w:ind w:left="-57" w:right="-57"/>
              <w:jc w:val="both"/>
              <w:rPr>
                <w:rFonts w:ascii="Times New Roman" w:eastAsia="Calibri" w:hAnsi="Times New Roman" w:cs="Times New Roman"/>
                <w:color w:val="000000"/>
                <w:spacing w:val="-3"/>
                <w:sz w:val="24"/>
                <w:szCs w:val="24"/>
              </w:rPr>
            </w:pPr>
            <w:r w:rsidRPr="0022468B">
              <w:rPr>
                <w:rFonts w:ascii="Times New Roman" w:eastAsia="Calibri" w:hAnsi="Times New Roman" w:cs="Times New Roman"/>
                <w:color w:val="000000"/>
                <w:spacing w:val="-3"/>
                <w:sz w:val="24"/>
                <w:szCs w:val="24"/>
              </w:rPr>
              <w:t xml:space="preserve">1.3.4. </w:t>
            </w:r>
            <w:r w:rsidRPr="0022468B">
              <w:rPr>
                <w:rFonts w:ascii="Times New Roman" w:eastAsia="Times New Roman" w:hAnsi="Times New Roman" w:cs="Times New Roman"/>
                <w:color w:val="000000"/>
                <w:sz w:val="24"/>
                <w:szCs w:val="24"/>
                <w:lang w:eastAsia="ru-RU"/>
              </w:rPr>
              <w:t>Обеспечение работников средствами индивидуальной защиты, смывающими и обезвреживающими средствами</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w:t>
            </w:r>
          </w:p>
        </w:tc>
        <w:tc>
          <w:tcPr>
            <w:tcW w:w="382" w:type="pct"/>
            <w:vAlign w:val="center"/>
          </w:tcPr>
          <w:p w:rsidR="0022468B" w:rsidRPr="0022468B" w:rsidRDefault="0022468B" w:rsidP="0022468B">
            <w:pPr>
              <w:widowControl w:val="0"/>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2513" w:type="pct"/>
          </w:tcPr>
          <w:p w:rsidR="0022468B" w:rsidRPr="0022468B" w:rsidRDefault="0022468B" w:rsidP="0022468B">
            <w:pPr>
              <w:spacing w:after="0" w:line="240" w:lineRule="auto"/>
              <w:ind w:left="-57" w:right="-57"/>
              <w:jc w:val="both"/>
              <w:rPr>
                <w:rFonts w:ascii="Times New Roman" w:eastAsia="Calibri" w:hAnsi="Times New Roman" w:cs="Times New Roman"/>
                <w:color w:val="000000"/>
                <w:spacing w:val="-3"/>
                <w:sz w:val="24"/>
                <w:szCs w:val="24"/>
              </w:rPr>
            </w:pPr>
            <w:r w:rsidRPr="0022468B">
              <w:rPr>
                <w:rFonts w:ascii="Times New Roman" w:eastAsia="Calibri" w:hAnsi="Times New Roman" w:cs="Times New Roman"/>
                <w:color w:val="000000"/>
                <w:spacing w:val="-3"/>
                <w:sz w:val="24"/>
                <w:szCs w:val="24"/>
              </w:rPr>
              <w:t xml:space="preserve">1.3.5. </w:t>
            </w:r>
            <w:r w:rsidRPr="0022468B">
              <w:rPr>
                <w:rFonts w:ascii="Times New Roman" w:eastAsia="Times New Roman" w:hAnsi="Times New Roman" w:cs="Times New Roman"/>
                <w:color w:val="000000"/>
                <w:sz w:val="24"/>
                <w:szCs w:val="24"/>
                <w:lang w:eastAsia="ru-RU"/>
              </w:rPr>
              <w:t>Обеспечение гарантий и компенсаций работникам</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1</w:t>
            </w:r>
          </w:p>
        </w:tc>
        <w:tc>
          <w:tcPr>
            <w:tcW w:w="382" w:type="pct"/>
            <w:vAlign w:val="center"/>
          </w:tcPr>
          <w:p w:rsidR="0022468B" w:rsidRPr="0022468B" w:rsidRDefault="0022468B" w:rsidP="0022468B">
            <w:pPr>
              <w:widowControl w:val="0"/>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1</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2513" w:type="pct"/>
          </w:tcPr>
          <w:p w:rsidR="0022468B" w:rsidRPr="0022468B" w:rsidRDefault="0022468B" w:rsidP="0022468B">
            <w:pPr>
              <w:spacing w:after="0" w:line="240" w:lineRule="auto"/>
              <w:ind w:left="-57" w:right="-57"/>
              <w:jc w:val="both"/>
              <w:rPr>
                <w:rFonts w:ascii="Times New Roman" w:eastAsia="Calibri" w:hAnsi="Times New Roman" w:cs="Times New Roman"/>
                <w:color w:val="000000"/>
                <w:spacing w:val="-3"/>
                <w:sz w:val="24"/>
                <w:szCs w:val="24"/>
              </w:rPr>
            </w:pPr>
            <w:r w:rsidRPr="0022468B">
              <w:rPr>
                <w:rFonts w:ascii="Times New Roman" w:eastAsia="Calibri" w:hAnsi="Times New Roman" w:cs="Times New Roman"/>
                <w:color w:val="000000"/>
                <w:spacing w:val="-3"/>
                <w:sz w:val="24"/>
                <w:szCs w:val="24"/>
              </w:rPr>
              <w:t xml:space="preserve">1.3.6. </w:t>
            </w:r>
            <w:r w:rsidRPr="0022468B">
              <w:rPr>
                <w:rFonts w:ascii="Times New Roman" w:eastAsia="Calibri" w:hAnsi="Times New Roman" w:cs="Times New Roman"/>
                <w:color w:val="000000"/>
                <w:sz w:val="24"/>
                <w:szCs w:val="24"/>
                <w:shd w:val="clear" w:color="auto" w:fill="FFFFFF"/>
                <w:lang w:eastAsia="ru-RU"/>
              </w:rPr>
              <w:t xml:space="preserve">Обеспечение наблюдения за </w:t>
            </w:r>
            <w:r w:rsidRPr="0022468B">
              <w:rPr>
                <w:rFonts w:ascii="Times New Roman" w:eastAsia="Calibri" w:hAnsi="Times New Roman" w:cs="Times New Roman"/>
                <w:color w:val="000000"/>
                <w:sz w:val="24"/>
                <w:szCs w:val="24"/>
                <w:shd w:val="clear" w:color="auto" w:fill="FFFFFF"/>
                <w:lang w:eastAsia="ru-RU"/>
              </w:rPr>
              <w:lastRenderedPageBreak/>
              <w:t>состоянием здоровья работников</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w:t>
            </w:r>
          </w:p>
        </w:tc>
        <w:tc>
          <w:tcPr>
            <w:tcW w:w="382" w:type="pct"/>
            <w:vAlign w:val="center"/>
          </w:tcPr>
          <w:p w:rsidR="0022468B" w:rsidRPr="0022468B" w:rsidRDefault="0022468B" w:rsidP="0022468B">
            <w:pPr>
              <w:widowControl w:val="0"/>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2513" w:type="pct"/>
          </w:tcPr>
          <w:p w:rsidR="0022468B" w:rsidRPr="0022468B" w:rsidRDefault="0022468B" w:rsidP="0022468B">
            <w:pPr>
              <w:spacing w:after="0" w:line="240" w:lineRule="auto"/>
              <w:ind w:left="-57" w:right="-57"/>
              <w:jc w:val="both"/>
              <w:rPr>
                <w:rFonts w:ascii="Times New Roman" w:eastAsia="Calibri" w:hAnsi="Times New Roman" w:cs="Times New Roman"/>
                <w:color w:val="000000"/>
                <w:spacing w:val="-3"/>
                <w:sz w:val="24"/>
                <w:szCs w:val="24"/>
              </w:rPr>
            </w:pPr>
            <w:r w:rsidRPr="0022468B">
              <w:rPr>
                <w:rFonts w:ascii="Times New Roman" w:eastAsia="Calibri" w:hAnsi="Times New Roman" w:cs="Times New Roman"/>
                <w:color w:val="000000"/>
                <w:spacing w:val="-3"/>
                <w:sz w:val="24"/>
                <w:szCs w:val="24"/>
              </w:rPr>
              <w:t xml:space="preserve">1.3.7. </w:t>
            </w:r>
            <w:r w:rsidRPr="0022468B">
              <w:rPr>
                <w:rFonts w:ascii="Times New Roman" w:eastAsia="Times New Roman" w:hAnsi="Times New Roman" w:cs="Times New Roman"/>
                <w:color w:val="000000"/>
                <w:sz w:val="24"/>
                <w:szCs w:val="24"/>
                <w:lang w:eastAsia="ru-RU"/>
              </w:rPr>
              <w:t>Обеспечение санитарно-бытового обслуживания</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1</w:t>
            </w:r>
          </w:p>
        </w:tc>
        <w:tc>
          <w:tcPr>
            <w:tcW w:w="382" w:type="pct"/>
            <w:vAlign w:val="center"/>
          </w:tcPr>
          <w:p w:rsidR="0022468B" w:rsidRPr="0022468B" w:rsidRDefault="0022468B" w:rsidP="0022468B">
            <w:pPr>
              <w:widowControl w:val="0"/>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1</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tcPr>
          <w:p w:rsidR="0022468B" w:rsidRPr="0022468B" w:rsidRDefault="0022468B" w:rsidP="0022468B">
            <w:pPr>
              <w:spacing w:after="0" w:line="240" w:lineRule="auto"/>
              <w:ind w:left="-108" w:right="-148"/>
              <w:jc w:val="center"/>
              <w:rPr>
                <w:rFonts w:ascii="Times New Roman" w:eastAsia="Calibri" w:hAnsi="Times New Roman" w:cs="Times New Roman"/>
                <w:sz w:val="24"/>
                <w:szCs w:val="24"/>
                <w:lang w:eastAsia="ru-RU"/>
              </w:rPr>
            </w:pPr>
          </w:p>
        </w:tc>
        <w:tc>
          <w:tcPr>
            <w:tcW w:w="2513" w:type="pct"/>
          </w:tcPr>
          <w:p w:rsidR="0022468B" w:rsidRPr="0022468B" w:rsidRDefault="0022468B" w:rsidP="0022468B">
            <w:pPr>
              <w:spacing w:after="0" w:line="240" w:lineRule="auto"/>
              <w:ind w:left="-57" w:right="-57"/>
              <w:jc w:val="both"/>
              <w:rPr>
                <w:rFonts w:ascii="Times New Roman" w:eastAsia="Calibri" w:hAnsi="Times New Roman" w:cs="Times New Roman"/>
                <w:color w:val="000000"/>
                <w:spacing w:val="-3"/>
                <w:sz w:val="24"/>
                <w:szCs w:val="24"/>
              </w:rPr>
            </w:pPr>
            <w:r w:rsidRPr="0022468B">
              <w:rPr>
                <w:rFonts w:ascii="Times New Roman" w:eastAsia="Calibri" w:hAnsi="Times New Roman" w:cs="Times New Roman"/>
                <w:color w:val="000000"/>
                <w:spacing w:val="-3"/>
                <w:sz w:val="24"/>
                <w:szCs w:val="24"/>
              </w:rPr>
              <w:t xml:space="preserve">1.3.8. </w:t>
            </w:r>
            <w:r w:rsidRPr="0022468B">
              <w:rPr>
                <w:rFonts w:ascii="Times New Roman" w:eastAsia="Times New Roman" w:hAnsi="Times New Roman" w:cs="Times New Roman"/>
                <w:color w:val="000000"/>
                <w:sz w:val="24"/>
                <w:szCs w:val="24"/>
                <w:lang w:eastAsia="ru-RU"/>
              </w:rPr>
              <w:t>Обеспечение оптимальных режимов труда и отдыха работников</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1</w:t>
            </w:r>
          </w:p>
        </w:tc>
        <w:tc>
          <w:tcPr>
            <w:tcW w:w="382" w:type="pct"/>
            <w:vAlign w:val="center"/>
          </w:tcPr>
          <w:p w:rsidR="0022468B" w:rsidRPr="0022468B" w:rsidRDefault="0022468B" w:rsidP="0022468B">
            <w:pPr>
              <w:widowControl w:val="0"/>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1</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2513" w:type="pct"/>
          </w:tcPr>
          <w:p w:rsidR="0022468B" w:rsidRPr="0022468B" w:rsidRDefault="0022468B" w:rsidP="0022468B">
            <w:pPr>
              <w:spacing w:after="0" w:line="240" w:lineRule="auto"/>
              <w:ind w:left="-57" w:right="-57"/>
              <w:jc w:val="both"/>
              <w:rPr>
                <w:rFonts w:ascii="Times New Roman" w:eastAsia="Calibri" w:hAnsi="Times New Roman" w:cs="Times New Roman"/>
                <w:color w:val="000000"/>
                <w:spacing w:val="-3"/>
                <w:sz w:val="24"/>
                <w:szCs w:val="24"/>
              </w:rPr>
            </w:pPr>
            <w:r w:rsidRPr="0022468B">
              <w:rPr>
                <w:rFonts w:ascii="Times New Roman" w:eastAsia="Calibri" w:hAnsi="Times New Roman" w:cs="Times New Roman"/>
                <w:color w:val="000000"/>
                <w:spacing w:val="-3"/>
                <w:sz w:val="24"/>
                <w:szCs w:val="24"/>
              </w:rPr>
              <w:t xml:space="preserve">1.3.9. </w:t>
            </w:r>
            <w:r w:rsidRPr="0022468B">
              <w:rPr>
                <w:rFonts w:ascii="Times New Roman" w:eastAsia="Times New Roman" w:hAnsi="Times New Roman" w:cs="Times New Roman"/>
                <w:color w:val="000000"/>
                <w:sz w:val="24"/>
                <w:szCs w:val="24"/>
                <w:lang w:eastAsia="ru-RU"/>
              </w:rPr>
              <w:t>Обеспечение безопасного выполнения подрядных работ. Обеспечение снабжения безопасной продукцией</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1</w:t>
            </w:r>
          </w:p>
        </w:tc>
        <w:tc>
          <w:tcPr>
            <w:tcW w:w="382" w:type="pct"/>
            <w:vAlign w:val="center"/>
          </w:tcPr>
          <w:p w:rsidR="0022468B" w:rsidRPr="0022468B" w:rsidRDefault="0022468B" w:rsidP="0022468B">
            <w:pPr>
              <w:widowControl w:val="0"/>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1</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1.4</w:t>
            </w:r>
          </w:p>
        </w:tc>
        <w:tc>
          <w:tcPr>
            <w:tcW w:w="2513" w:type="pct"/>
          </w:tcPr>
          <w:p w:rsidR="0022468B" w:rsidRPr="0022468B" w:rsidRDefault="0022468B" w:rsidP="0022468B">
            <w:pPr>
              <w:snapToGrid w:val="0"/>
              <w:spacing w:after="0" w:line="240" w:lineRule="auto"/>
              <w:jc w:val="both"/>
              <w:rPr>
                <w:rFonts w:ascii="Times New Roman" w:eastAsia="Calibri" w:hAnsi="Times New Roman" w:cs="Times New Roman"/>
                <w:b/>
                <w:bCs/>
                <w:sz w:val="24"/>
                <w:szCs w:val="24"/>
                <w:lang w:eastAsia="ru-RU"/>
              </w:rPr>
            </w:pPr>
            <w:r w:rsidRPr="0022468B">
              <w:rPr>
                <w:rFonts w:ascii="Times New Roman" w:eastAsia="Calibri" w:hAnsi="Times New Roman" w:cs="Times New Roman"/>
                <w:b/>
                <w:bCs/>
                <w:sz w:val="24"/>
                <w:szCs w:val="24"/>
                <w:lang w:eastAsia="ru-RU"/>
              </w:rPr>
              <w:t>Расследование и предупреждение несчастных случаев и профессиональных заболеваний</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4</w:t>
            </w:r>
          </w:p>
        </w:tc>
        <w:tc>
          <w:tcPr>
            <w:tcW w:w="382" w:type="pct"/>
            <w:vAlign w:val="center"/>
          </w:tcPr>
          <w:p w:rsidR="0022468B" w:rsidRPr="0022468B" w:rsidRDefault="0022468B" w:rsidP="0022468B">
            <w:pPr>
              <w:widowControl w:val="0"/>
              <w:spacing w:after="0" w:line="240" w:lineRule="auto"/>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4</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2513" w:type="pct"/>
          </w:tcPr>
          <w:p w:rsidR="0022468B" w:rsidRPr="0022468B" w:rsidRDefault="0022468B" w:rsidP="0022468B">
            <w:pPr>
              <w:snapToGrid w:val="0"/>
              <w:spacing w:after="0" w:line="240" w:lineRule="auto"/>
              <w:jc w:val="both"/>
              <w:rPr>
                <w:rFonts w:ascii="Times New Roman" w:eastAsia="Calibri" w:hAnsi="Times New Roman" w:cs="Times New Roman"/>
                <w:bCs/>
                <w:sz w:val="24"/>
                <w:szCs w:val="24"/>
                <w:lang w:eastAsia="ru-RU"/>
              </w:rPr>
            </w:pPr>
            <w:r w:rsidRPr="0022468B">
              <w:rPr>
                <w:rFonts w:ascii="Times New Roman" w:eastAsia="Calibri" w:hAnsi="Times New Roman" w:cs="Times New Roman"/>
                <w:bCs/>
                <w:color w:val="000000"/>
                <w:sz w:val="24"/>
                <w:szCs w:val="24"/>
                <w:lang w:eastAsia="ru-RU"/>
              </w:rPr>
              <w:t>1.4.1. Порядок расследования несчастных случаев</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w:t>
            </w:r>
          </w:p>
        </w:tc>
        <w:tc>
          <w:tcPr>
            <w:tcW w:w="382" w:type="pct"/>
            <w:vAlign w:val="center"/>
          </w:tcPr>
          <w:p w:rsidR="0022468B" w:rsidRPr="0022468B" w:rsidRDefault="0022468B" w:rsidP="0022468B">
            <w:pPr>
              <w:widowControl w:val="0"/>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2513" w:type="pct"/>
          </w:tcPr>
          <w:p w:rsidR="0022468B" w:rsidRPr="0022468B" w:rsidRDefault="0022468B" w:rsidP="0022468B">
            <w:pPr>
              <w:snapToGrid w:val="0"/>
              <w:spacing w:after="0" w:line="240" w:lineRule="auto"/>
              <w:jc w:val="both"/>
              <w:rPr>
                <w:rFonts w:ascii="Times New Roman" w:eastAsia="Calibri" w:hAnsi="Times New Roman" w:cs="Times New Roman"/>
                <w:bCs/>
                <w:color w:val="000000"/>
                <w:sz w:val="24"/>
                <w:szCs w:val="24"/>
                <w:lang w:eastAsia="ru-RU"/>
              </w:rPr>
            </w:pPr>
            <w:r w:rsidRPr="0022468B">
              <w:rPr>
                <w:rFonts w:ascii="Times New Roman" w:eastAsia="Calibri" w:hAnsi="Times New Roman" w:cs="Times New Roman"/>
                <w:bCs/>
                <w:color w:val="000000"/>
                <w:sz w:val="24"/>
                <w:szCs w:val="24"/>
                <w:lang w:eastAsia="ru-RU"/>
              </w:rPr>
              <w:t>1.4.2. Обязательное социальное страхование работников от несчастных случаев на производстве и профессиональных заболеваний</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1</w:t>
            </w:r>
          </w:p>
        </w:tc>
        <w:tc>
          <w:tcPr>
            <w:tcW w:w="382" w:type="pct"/>
            <w:vAlign w:val="center"/>
          </w:tcPr>
          <w:p w:rsidR="0022468B" w:rsidRPr="0022468B" w:rsidRDefault="0022468B" w:rsidP="0022468B">
            <w:pPr>
              <w:widowControl w:val="0"/>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1</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2513" w:type="pct"/>
          </w:tcPr>
          <w:p w:rsidR="0022468B" w:rsidRPr="0022468B" w:rsidRDefault="0022468B" w:rsidP="0022468B">
            <w:pPr>
              <w:snapToGrid w:val="0"/>
              <w:spacing w:after="0" w:line="240" w:lineRule="auto"/>
              <w:jc w:val="both"/>
              <w:rPr>
                <w:rFonts w:ascii="Times New Roman" w:eastAsia="Calibri" w:hAnsi="Times New Roman" w:cs="Times New Roman"/>
                <w:bCs/>
                <w:color w:val="000000"/>
                <w:sz w:val="24"/>
                <w:szCs w:val="24"/>
                <w:lang w:eastAsia="ru-RU"/>
              </w:rPr>
            </w:pPr>
            <w:r w:rsidRPr="0022468B">
              <w:rPr>
                <w:rFonts w:ascii="Times New Roman" w:eastAsia="Calibri" w:hAnsi="Times New Roman" w:cs="Times New Roman"/>
                <w:bCs/>
                <w:color w:val="000000"/>
                <w:sz w:val="24"/>
                <w:szCs w:val="24"/>
                <w:lang w:eastAsia="ru-RU"/>
              </w:rPr>
              <w:t>1.4.3. Организация и проведение внутреннего аудита безопасности труда</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1</w:t>
            </w:r>
          </w:p>
        </w:tc>
        <w:tc>
          <w:tcPr>
            <w:tcW w:w="382" w:type="pct"/>
            <w:vAlign w:val="center"/>
          </w:tcPr>
          <w:p w:rsidR="0022468B" w:rsidRPr="0022468B" w:rsidRDefault="0022468B" w:rsidP="0022468B">
            <w:pPr>
              <w:widowControl w:val="0"/>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1</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778" w:type="pct"/>
            <w:gridSpan w:val="2"/>
          </w:tcPr>
          <w:p w:rsidR="0022468B" w:rsidRPr="0022468B" w:rsidRDefault="0022468B" w:rsidP="0022468B">
            <w:pPr>
              <w:snapToGrid w:val="0"/>
              <w:spacing w:after="0" w:line="240" w:lineRule="auto"/>
              <w:jc w:val="both"/>
              <w:rPr>
                <w:rFonts w:ascii="Times New Roman" w:eastAsia="Calibri" w:hAnsi="Times New Roman" w:cs="Times New Roman"/>
                <w:b/>
                <w:bCs/>
                <w:color w:val="000000"/>
                <w:sz w:val="24"/>
                <w:szCs w:val="24"/>
                <w:lang w:eastAsia="ru-RU"/>
              </w:rPr>
            </w:pPr>
            <w:r w:rsidRPr="0022468B">
              <w:rPr>
                <w:rFonts w:ascii="Times New Roman" w:eastAsia="Calibri" w:hAnsi="Times New Roman" w:cs="Times New Roman"/>
                <w:b/>
                <w:bCs/>
                <w:color w:val="000000"/>
                <w:sz w:val="24"/>
                <w:szCs w:val="24"/>
                <w:lang w:eastAsia="ru-RU"/>
              </w:rPr>
              <w:t>Зачет по модулю 1 (проверка знания требований охраны труда)</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p>
        </w:tc>
        <w:tc>
          <w:tcPr>
            <w:tcW w:w="382" w:type="pct"/>
            <w:vAlign w:val="center"/>
          </w:tcPr>
          <w:p w:rsidR="0022468B" w:rsidRPr="0022468B" w:rsidRDefault="0022468B" w:rsidP="0022468B">
            <w:pPr>
              <w:widowControl w:val="0"/>
              <w:spacing w:after="0" w:line="240" w:lineRule="auto"/>
              <w:ind w:right="-1"/>
              <w:jc w:val="center"/>
              <w:rPr>
                <w:rFonts w:ascii="Times New Roman" w:eastAsia="Calibri" w:hAnsi="Times New Roman" w:cs="Times New Roman"/>
                <w:b/>
                <w:bCs/>
                <w:sz w:val="24"/>
                <w:szCs w:val="24"/>
                <w:lang w:eastAsia="ru-RU"/>
              </w:rPr>
            </w:pPr>
            <w:r w:rsidRPr="0022468B">
              <w:rPr>
                <w:rFonts w:ascii="Times New Roman" w:eastAsia="Calibri" w:hAnsi="Times New Roman" w:cs="Times New Roman"/>
                <w:b/>
                <w:bCs/>
                <w:sz w:val="24"/>
                <w:szCs w:val="24"/>
                <w:lang w:eastAsia="ru-RU"/>
              </w:rPr>
              <w:t>2</w:t>
            </w:r>
          </w:p>
        </w:tc>
        <w:tc>
          <w:tcPr>
            <w:tcW w:w="382" w:type="pct"/>
            <w:vAlign w:val="center"/>
          </w:tcPr>
          <w:p w:rsidR="0022468B" w:rsidRPr="0022468B" w:rsidRDefault="0022468B" w:rsidP="0022468B">
            <w:pPr>
              <w:widowControl w:val="0"/>
              <w:spacing w:after="0" w:line="240" w:lineRule="auto"/>
              <w:jc w:val="center"/>
              <w:rPr>
                <w:rFonts w:ascii="Times New Roman" w:eastAsia="Calibri" w:hAnsi="Times New Roman" w:cs="Times New Roman"/>
                <w:b/>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2</w:t>
            </w:r>
          </w:p>
        </w:tc>
      </w:tr>
      <w:tr w:rsidR="0022468B" w:rsidRPr="0022468B" w:rsidTr="00CF2F41">
        <w:trPr>
          <w:trHeight w:val="181"/>
        </w:trPr>
        <w:tc>
          <w:tcPr>
            <w:tcW w:w="2778" w:type="pct"/>
            <w:gridSpan w:val="2"/>
            <w:vAlign w:val="center"/>
          </w:tcPr>
          <w:p w:rsidR="0022468B" w:rsidRPr="0022468B" w:rsidRDefault="0022468B" w:rsidP="0022468B">
            <w:pPr>
              <w:widowControl w:val="0"/>
              <w:tabs>
                <w:tab w:val="left" w:pos="993"/>
                <w:tab w:val="left" w:pos="3675"/>
              </w:tabs>
              <w:spacing w:after="0" w:line="240" w:lineRule="auto"/>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Итого по модулю 1</w:t>
            </w:r>
          </w:p>
        </w:tc>
        <w:tc>
          <w:tcPr>
            <w:tcW w:w="305"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
                <w:bCs/>
                <w:sz w:val="24"/>
                <w:szCs w:val="24"/>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
                <w:bCs/>
                <w:sz w:val="24"/>
                <w:szCs w:val="24"/>
                <w:lang w:eastAsia="ru-RU"/>
              </w:rPr>
            </w:pPr>
            <w:r w:rsidRPr="0022468B">
              <w:rPr>
                <w:rFonts w:ascii="Times New Roman" w:eastAsia="Calibri" w:hAnsi="Times New Roman" w:cs="Times New Roman"/>
                <w:b/>
                <w:bCs/>
                <w:sz w:val="24"/>
                <w:szCs w:val="24"/>
                <w:lang w:eastAsia="ru-RU"/>
              </w:rPr>
              <w:t>28</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26</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2</w:t>
            </w:r>
          </w:p>
        </w:tc>
      </w:tr>
      <w:tr w:rsidR="0022468B" w:rsidRPr="0022468B" w:rsidTr="00CF2F41">
        <w:trPr>
          <w:cantSplit/>
          <w:trHeight w:val="403"/>
        </w:trPr>
        <w:tc>
          <w:tcPr>
            <w:tcW w:w="5000" w:type="pct"/>
            <w:gridSpan w:val="8"/>
            <w:vAlign w:val="center"/>
          </w:tcPr>
          <w:p w:rsidR="0022468B" w:rsidRPr="0022468B" w:rsidRDefault="0022468B" w:rsidP="0022468B">
            <w:pPr>
              <w:widowControl w:val="0"/>
              <w:spacing w:after="0" w:line="240" w:lineRule="auto"/>
              <w:ind w:firstLine="34"/>
              <w:jc w:val="center"/>
              <w:outlineLvl w:val="2"/>
              <w:rPr>
                <w:rFonts w:ascii="Times New Roman" w:eastAsia="Calibri" w:hAnsi="Times New Roman" w:cs="Times New Roman"/>
                <w:b/>
                <w:sz w:val="24"/>
                <w:szCs w:val="24"/>
                <w:lang w:val="x-none" w:eastAsia="ru-RU"/>
              </w:rPr>
            </w:pPr>
            <w:r w:rsidRPr="0022468B">
              <w:rPr>
                <w:rFonts w:ascii="Times New Roman" w:eastAsia="Calibri" w:hAnsi="Times New Roman" w:cs="Times New Roman"/>
                <w:b/>
                <w:sz w:val="24"/>
                <w:szCs w:val="24"/>
                <w:lang w:eastAsia="ru-RU"/>
              </w:rPr>
              <w:t>Модуль</w:t>
            </w:r>
            <w:r w:rsidRPr="0022468B">
              <w:rPr>
                <w:rFonts w:ascii="Times New Roman" w:eastAsia="Calibri" w:hAnsi="Times New Roman" w:cs="Times New Roman"/>
                <w:b/>
                <w:sz w:val="24"/>
                <w:szCs w:val="24"/>
                <w:lang w:val="x-none" w:eastAsia="ru-RU"/>
              </w:rPr>
              <w:t xml:space="preserve"> 2. </w:t>
            </w:r>
            <w:r w:rsidRPr="0022468B">
              <w:rPr>
                <w:rFonts w:ascii="Times New Roman" w:eastAsia="Calibri" w:hAnsi="Times New Roman" w:cs="Times New Roman"/>
                <w:b/>
                <w:color w:val="000000"/>
                <w:sz w:val="24"/>
                <w:szCs w:val="24"/>
                <w:shd w:val="clear" w:color="auto" w:fill="FFFFFF"/>
                <w:lang w:val="x-none" w:eastAsia="ru-RU"/>
              </w:rPr>
              <w:t>Безопасные методы и приемы выполнения работ при воздействии вредных и (или) опасных производственных факторов, опасностей, идентифицированных в рамках системы управления охраной труда в организации и оценки профессиональных рисков</w:t>
            </w:r>
          </w:p>
        </w:tc>
      </w:tr>
      <w:tr w:rsidR="0022468B" w:rsidRPr="0022468B" w:rsidTr="00CF2F41">
        <w:trPr>
          <w:trHeight w:val="181"/>
        </w:trPr>
        <w:tc>
          <w:tcPr>
            <w:tcW w:w="266" w:type="pct"/>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2.1</w:t>
            </w:r>
          </w:p>
        </w:tc>
        <w:tc>
          <w:tcPr>
            <w:tcW w:w="2513" w:type="pct"/>
            <w:vAlign w:val="center"/>
          </w:tcPr>
          <w:p w:rsidR="0022468B" w:rsidRPr="0022468B" w:rsidRDefault="0022468B" w:rsidP="0022468B">
            <w:pPr>
              <w:spacing w:after="0" w:line="240" w:lineRule="auto"/>
              <w:rPr>
                <w:rFonts w:ascii="Times New Roman" w:eastAsia="Calibri" w:hAnsi="Times New Roman" w:cs="Times New Roman"/>
                <w:bCs/>
                <w:iCs/>
                <w:color w:val="000000"/>
                <w:spacing w:val="-2"/>
                <w:sz w:val="24"/>
                <w:szCs w:val="24"/>
                <w:lang w:eastAsia="ru-RU"/>
              </w:rPr>
            </w:pPr>
            <w:r w:rsidRPr="0022468B">
              <w:rPr>
                <w:rFonts w:ascii="Times New Roman" w:eastAsia="Calibri" w:hAnsi="Times New Roman" w:cs="Times New Roman"/>
                <w:color w:val="000000"/>
                <w:sz w:val="24"/>
                <w:szCs w:val="24"/>
                <w:shd w:val="clear" w:color="auto" w:fill="FFFFFF"/>
                <w:lang w:eastAsia="ru-RU"/>
              </w:rPr>
              <w:t>Классификация опасностей. Идентификация вредных и (или) опасных производственных факторов на рабочем месте</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w:t>
            </w:r>
          </w:p>
        </w:tc>
        <w:tc>
          <w:tcPr>
            <w:tcW w:w="382" w:type="pct"/>
            <w:vAlign w:val="center"/>
          </w:tcPr>
          <w:p w:rsidR="0022468B" w:rsidRPr="0022468B" w:rsidRDefault="0022468B" w:rsidP="0022468B">
            <w:pPr>
              <w:widowControl w:val="0"/>
              <w:spacing w:after="0" w:line="240" w:lineRule="auto"/>
              <w:ind w:right="-1"/>
              <w:jc w:val="center"/>
              <w:rPr>
                <w:rFonts w:ascii="Times New Roman" w:eastAsia="Calibri" w:hAnsi="Times New Roman" w:cs="Times New Roman"/>
                <w:bCs/>
                <w:sz w:val="24"/>
                <w:szCs w:val="24"/>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2.2</w:t>
            </w:r>
          </w:p>
        </w:tc>
        <w:tc>
          <w:tcPr>
            <w:tcW w:w="2513" w:type="pct"/>
            <w:vAlign w:val="center"/>
          </w:tcPr>
          <w:p w:rsidR="0022468B" w:rsidRPr="0022468B" w:rsidRDefault="0022468B" w:rsidP="0022468B">
            <w:pPr>
              <w:spacing w:after="0" w:line="240" w:lineRule="auto"/>
              <w:jc w:val="both"/>
              <w:rPr>
                <w:rFonts w:ascii="Times New Roman" w:eastAsia="Calibri" w:hAnsi="Times New Roman" w:cs="Times New Roman"/>
                <w:bCs/>
                <w:color w:val="000000"/>
                <w:sz w:val="24"/>
                <w:szCs w:val="24"/>
                <w:lang w:eastAsia="ru-RU"/>
              </w:rPr>
            </w:pPr>
            <w:r w:rsidRPr="0022468B">
              <w:rPr>
                <w:rFonts w:ascii="Times New Roman" w:eastAsia="Calibri" w:hAnsi="Times New Roman" w:cs="Times New Roman"/>
                <w:color w:val="000000"/>
                <w:sz w:val="24"/>
                <w:szCs w:val="24"/>
                <w:shd w:val="clear" w:color="auto" w:fill="FFFFFF"/>
                <w:lang w:eastAsia="ru-RU"/>
              </w:rPr>
              <w:t>Оценка уровня профессионального риска выявленных (идентифицированных) опасностей</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4</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w:t>
            </w:r>
          </w:p>
        </w:tc>
        <w:tc>
          <w:tcPr>
            <w:tcW w:w="382" w:type="pct"/>
            <w:vAlign w:val="center"/>
          </w:tcPr>
          <w:p w:rsidR="0022468B" w:rsidRPr="0022468B" w:rsidRDefault="0022468B" w:rsidP="0022468B">
            <w:pPr>
              <w:widowControl w:val="0"/>
              <w:spacing w:after="0" w:line="240" w:lineRule="auto"/>
              <w:ind w:right="-1"/>
              <w:jc w:val="center"/>
              <w:rPr>
                <w:rFonts w:ascii="Times New Roman" w:eastAsia="Calibri" w:hAnsi="Times New Roman" w:cs="Times New Roman"/>
                <w:bCs/>
                <w:sz w:val="24"/>
                <w:szCs w:val="24"/>
                <w:lang w:eastAsia="ru-RU"/>
              </w:rPr>
            </w:pPr>
            <w:r w:rsidRPr="0022468B">
              <w:rPr>
                <w:rFonts w:ascii="Times New Roman" w:eastAsia="Calibri" w:hAnsi="Times New Roman" w:cs="Times New Roman"/>
                <w:bCs/>
                <w:sz w:val="24"/>
                <w:szCs w:val="24"/>
                <w:lang w:eastAsia="ru-RU"/>
              </w:rPr>
              <w:t>2</w:t>
            </w: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2.3</w:t>
            </w:r>
          </w:p>
        </w:tc>
        <w:tc>
          <w:tcPr>
            <w:tcW w:w="2513" w:type="pct"/>
          </w:tcPr>
          <w:p w:rsidR="0022468B" w:rsidRPr="0022468B" w:rsidRDefault="0022468B" w:rsidP="0022468B">
            <w:pPr>
              <w:spacing w:after="0" w:line="240" w:lineRule="auto"/>
              <w:jc w:val="both"/>
              <w:rPr>
                <w:rFonts w:ascii="Times New Roman" w:eastAsia="Calibri" w:hAnsi="Times New Roman" w:cs="Times New Roman"/>
                <w:bCs/>
                <w:color w:val="000000"/>
                <w:sz w:val="24"/>
                <w:szCs w:val="24"/>
                <w:lang w:eastAsia="ru-RU"/>
              </w:rPr>
            </w:pPr>
            <w:r w:rsidRPr="0022468B">
              <w:rPr>
                <w:rFonts w:ascii="Times New Roman" w:eastAsia="Calibri" w:hAnsi="Times New Roman" w:cs="Times New Roman"/>
                <w:color w:val="000000"/>
                <w:sz w:val="24"/>
                <w:szCs w:val="24"/>
                <w:shd w:val="clear" w:color="auto" w:fill="FFFFFF"/>
                <w:lang w:eastAsia="ru-RU"/>
              </w:rPr>
              <w:t>Безопасные методы и приемы выполнения работ</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4</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w:t>
            </w:r>
          </w:p>
        </w:tc>
        <w:tc>
          <w:tcPr>
            <w:tcW w:w="382" w:type="pct"/>
            <w:vAlign w:val="center"/>
          </w:tcPr>
          <w:p w:rsidR="0022468B" w:rsidRPr="0022468B" w:rsidRDefault="0022468B" w:rsidP="0022468B">
            <w:pPr>
              <w:widowControl w:val="0"/>
              <w:spacing w:after="0" w:line="240" w:lineRule="auto"/>
              <w:ind w:right="-1"/>
              <w:jc w:val="center"/>
              <w:rPr>
                <w:rFonts w:ascii="Times New Roman" w:eastAsia="Calibri" w:hAnsi="Times New Roman" w:cs="Times New Roman"/>
                <w:bCs/>
                <w:sz w:val="24"/>
                <w:szCs w:val="24"/>
                <w:lang w:eastAsia="ru-RU"/>
              </w:rPr>
            </w:pPr>
            <w:r w:rsidRPr="0022468B">
              <w:rPr>
                <w:rFonts w:ascii="Times New Roman" w:eastAsia="Calibri" w:hAnsi="Times New Roman" w:cs="Times New Roman"/>
                <w:bCs/>
                <w:sz w:val="24"/>
                <w:szCs w:val="24"/>
                <w:lang w:eastAsia="ru-RU"/>
              </w:rPr>
              <w:t>2</w:t>
            </w: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2.4</w:t>
            </w:r>
          </w:p>
        </w:tc>
        <w:tc>
          <w:tcPr>
            <w:tcW w:w="2513" w:type="pct"/>
          </w:tcPr>
          <w:p w:rsidR="0022468B" w:rsidRPr="0022468B" w:rsidRDefault="0022468B" w:rsidP="0022468B">
            <w:pPr>
              <w:spacing w:after="0" w:line="240" w:lineRule="auto"/>
              <w:jc w:val="both"/>
              <w:rPr>
                <w:rFonts w:ascii="Times New Roman" w:eastAsia="Calibri" w:hAnsi="Times New Roman" w:cs="Times New Roman"/>
                <w:bCs/>
                <w:color w:val="000000"/>
                <w:sz w:val="24"/>
                <w:szCs w:val="24"/>
                <w:lang w:eastAsia="ru-RU"/>
              </w:rPr>
            </w:pPr>
            <w:r w:rsidRPr="0022468B">
              <w:rPr>
                <w:rFonts w:ascii="Times New Roman" w:eastAsia="Calibri" w:hAnsi="Times New Roman" w:cs="Times New Roman"/>
                <w:color w:val="000000"/>
                <w:sz w:val="24"/>
                <w:szCs w:val="24"/>
                <w:shd w:val="clear" w:color="auto" w:fill="FFFFFF"/>
                <w:lang w:eastAsia="ru-RU"/>
              </w:rPr>
              <w:t>Средства защиты от воздействия вредных и (или) опасных производственных факторов</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382" w:type="pct"/>
            <w:vAlign w:val="center"/>
          </w:tcPr>
          <w:p w:rsidR="0022468B" w:rsidRPr="0022468B" w:rsidRDefault="00CD37B0" w:rsidP="0022468B">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382" w:type="pct"/>
            <w:vAlign w:val="center"/>
          </w:tcPr>
          <w:p w:rsidR="0022468B" w:rsidRPr="0022468B" w:rsidRDefault="00CD37B0" w:rsidP="0022468B">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382" w:type="pct"/>
            <w:vAlign w:val="center"/>
          </w:tcPr>
          <w:p w:rsidR="0022468B" w:rsidRPr="0022468B" w:rsidRDefault="0022468B" w:rsidP="0022468B">
            <w:pPr>
              <w:widowControl w:val="0"/>
              <w:spacing w:after="0" w:line="240" w:lineRule="auto"/>
              <w:ind w:right="-1"/>
              <w:jc w:val="center"/>
              <w:rPr>
                <w:rFonts w:ascii="Times New Roman" w:eastAsia="Calibri" w:hAnsi="Times New Roman" w:cs="Times New Roman"/>
                <w:bCs/>
                <w:sz w:val="24"/>
                <w:szCs w:val="24"/>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tcPr>
          <w:p w:rsidR="0022468B" w:rsidRPr="0022468B" w:rsidRDefault="0022468B" w:rsidP="005670C7">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lastRenderedPageBreak/>
              <w:t>2.</w:t>
            </w:r>
            <w:r w:rsidR="005670C7">
              <w:rPr>
                <w:rFonts w:ascii="Times New Roman" w:eastAsia="Calibri" w:hAnsi="Times New Roman" w:cs="Times New Roman"/>
                <w:sz w:val="24"/>
                <w:szCs w:val="24"/>
                <w:lang w:eastAsia="ru-RU"/>
              </w:rPr>
              <w:t>5</w:t>
            </w:r>
          </w:p>
        </w:tc>
        <w:tc>
          <w:tcPr>
            <w:tcW w:w="2513" w:type="pct"/>
          </w:tcPr>
          <w:p w:rsidR="0022468B" w:rsidRPr="0022468B" w:rsidRDefault="0022468B" w:rsidP="0022468B">
            <w:pPr>
              <w:spacing w:after="0" w:line="240" w:lineRule="auto"/>
              <w:jc w:val="both"/>
              <w:rPr>
                <w:rFonts w:ascii="Times New Roman" w:eastAsia="Calibri" w:hAnsi="Times New Roman" w:cs="Times New Roman"/>
                <w:bCs/>
                <w:iCs/>
                <w:color w:val="000000"/>
                <w:spacing w:val="-2"/>
                <w:sz w:val="24"/>
                <w:szCs w:val="24"/>
                <w:lang w:eastAsia="ru-RU"/>
              </w:rPr>
            </w:pPr>
            <w:r w:rsidRPr="0022468B">
              <w:rPr>
                <w:rFonts w:ascii="Times New Roman" w:eastAsia="Calibri" w:hAnsi="Times New Roman" w:cs="Times New Roman"/>
                <w:color w:val="000000"/>
                <w:sz w:val="24"/>
                <w:szCs w:val="24"/>
                <w:shd w:val="clear" w:color="auto" w:fill="FFFFFF"/>
                <w:lang w:eastAsia="ru-RU"/>
              </w:rPr>
              <w:t>Разработка мероприятий по снижению уровней профессиональных рисков</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382" w:type="pct"/>
            <w:vAlign w:val="center"/>
          </w:tcPr>
          <w:p w:rsidR="0022468B" w:rsidRPr="0022468B" w:rsidRDefault="00CD37B0" w:rsidP="0022468B">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382" w:type="pct"/>
            <w:vAlign w:val="center"/>
          </w:tcPr>
          <w:p w:rsidR="0022468B" w:rsidRPr="0022468B" w:rsidRDefault="00CD37B0" w:rsidP="0022468B">
            <w:pPr>
              <w:spacing w:after="0" w:line="240" w:lineRule="auto"/>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2</w:t>
            </w:r>
          </w:p>
        </w:tc>
        <w:tc>
          <w:tcPr>
            <w:tcW w:w="382" w:type="pct"/>
            <w:vAlign w:val="center"/>
          </w:tcPr>
          <w:p w:rsidR="0022468B" w:rsidRPr="0022468B" w:rsidRDefault="0022468B" w:rsidP="0022468B">
            <w:pPr>
              <w:widowControl w:val="0"/>
              <w:spacing w:after="0" w:line="240" w:lineRule="auto"/>
              <w:ind w:right="-1"/>
              <w:jc w:val="center"/>
              <w:rPr>
                <w:rFonts w:ascii="Times New Roman" w:eastAsia="Calibri" w:hAnsi="Times New Roman" w:cs="Times New Roman"/>
                <w:bCs/>
                <w:sz w:val="24"/>
                <w:szCs w:val="24"/>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778" w:type="pct"/>
            <w:gridSpan w:val="2"/>
          </w:tcPr>
          <w:p w:rsidR="0022468B" w:rsidRPr="0022468B" w:rsidRDefault="0022468B" w:rsidP="0022468B">
            <w:pPr>
              <w:spacing w:after="0" w:line="240" w:lineRule="auto"/>
              <w:jc w:val="both"/>
              <w:rPr>
                <w:rFonts w:ascii="Times New Roman" w:eastAsia="Calibri" w:hAnsi="Times New Roman" w:cs="Times New Roman"/>
                <w:b/>
                <w:color w:val="000000"/>
                <w:sz w:val="24"/>
                <w:szCs w:val="24"/>
                <w:shd w:val="clear" w:color="auto" w:fill="FFFFFF"/>
                <w:lang w:eastAsia="ru-RU"/>
              </w:rPr>
            </w:pPr>
            <w:r w:rsidRPr="0022468B">
              <w:rPr>
                <w:rFonts w:ascii="Times New Roman" w:eastAsia="Calibri" w:hAnsi="Times New Roman" w:cs="Times New Roman"/>
                <w:b/>
                <w:color w:val="000000"/>
                <w:sz w:val="24"/>
                <w:szCs w:val="24"/>
                <w:shd w:val="clear" w:color="auto" w:fill="FFFFFF"/>
                <w:lang w:eastAsia="ru-RU"/>
              </w:rPr>
              <w:t xml:space="preserve">Зачет по модулю 2 </w:t>
            </w:r>
            <w:r w:rsidRPr="0022468B">
              <w:rPr>
                <w:rFonts w:ascii="Times New Roman" w:eastAsia="Calibri" w:hAnsi="Times New Roman" w:cs="Times New Roman"/>
                <w:b/>
                <w:bCs/>
                <w:color w:val="000000"/>
                <w:sz w:val="24"/>
                <w:szCs w:val="24"/>
                <w:lang w:eastAsia="ru-RU"/>
              </w:rPr>
              <w:t>(проверка знания требований охраны труда)</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2</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p>
        </w:tc>
        <w:tc>
          <w:tcPr>
            <w:tcW w:w="382" w:type="pct"/>
            <w:vAlign w:val="center"/>
          </w:tcPr>
          <w:p w:rsidR="0022468B" w:rsidRPr="0022468B" w:rsidRDefault="0022468B" w:rsidP="0022468B">
            <w:pPr>
              <w:widowControl w:val="0"/>
              <w:spacing w:after="0" w:line="240" w:lineRule="auto"/>
              <w:ind w:right="-1"/>
              <w:jc w:val="center"/>
              <w:rPr>
                <w:rFonts w:ascii="Times New Roman" w:eastAsia="Calibri" w:hAnsi="Times New Roman" w:cs="Times New Roman"/>
                <w:b/>
                <w:bCs/>
                <w:sz w:val="24"/>
                <w:szCs w:val="24"/>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2</w:t>
            </w:r>
          </w:p>
        </w:tc>
      </w:tr>
      <w:tr w:rsidR="0022468B" w:rsidRPr="0022468B" w:rsidTr="00CF2F41">
        <w:trPr>
          <w:trHeight w:val="181"/>
        </w:trPr>
        <w:tc>
          <w:tcPr>
            <w:tcW w:w="2778" w:type="pct"/>
            <w:gridSpan w:val="2"/>
            <w:vAlign w:val="center"/>
          </w:tcPr>
          <w:p w:rsidR="0022468B" w:rsidRPr="0022468B" w:rsidRDefault="0022468B" w:rsidP="0022468B">
            <w:pPr>
              <w:widowControl w:val="0"/>
              <w:tabs>
                <w:tab w:val="left" w:pos="993"/>
                <w:tab w:val="left" w:pos="3675"/>
              </w:tabs>
              <w:spacing w:after="0" w:line="240" w:lineRule="auto"/>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Итого по модулю 2</w:t>
            </w:r>
          </w:p>
        </w:tc>
        <w:tc>
          <w:tcPr>
            <w:tcW w:w="305"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
                <w:bCs/>
                <w:sz w:val="24"/>
                <w:szCs w:val="24"/>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
                <w:bCs/>
                <w:sz w:val="24"/>
                <w:szCs w:val="24"/>
                <w:lang w:eastAsia="ru-RU"/>
              </w:rPr>
            </w:pPr>
            <w:r w:rsidRPr="0022468B">
              <w:rPr>
                <w:rFonts w:ascii="Times New Roman" w:eastAsia="Calibri" w:hAnsi="Times New Roman" w:cs="Times New Roman"/>
                <w:b/>
                <w:bCs/>
                <w:sz w:val="24"/>
                <w:szCs w:val="24"/>
                <w:lang w:eastAsia="ru-RU"/>
              </w:rPr>
              <w:t>16</w:t>
            </w: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
                <w:bCs/>
                <w:sz w:val="24"/>
                <w:szCs w:val="24"/>
                <w:lang w:eastAsia="ru-RU"/>
              </w:rPr>
            </w:pPr>
            <w:r w:rsidRPr="0022468B">
              <w:rPr>
                <w:rFonts w:ascii="Times New Roman" w:eastAsia="Calibri" w:hAnsi="Times New Roman" w:cs="Times New Roman"/>
                <w:b/>
                <w:bCs/>
                <w:sz w:val="24"/>
                <w:szCs w:val="24"/>
                <w:lang w:eastAsia="ru-RU"/>
              </w:rPr>
              <w:t>10</w:t>
            </w: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
                <w:bCs/>
                <w:sz w:val="24"/>
                <w:szCs w:val="24"/>
                <w:lang w:eastAsia="ru-RU"/>
              </w:rPr>
            </w:pPr>
            <w:r w:rsidRPr="0022468B">
              <w:rPr>
                <w:rFonts w:ascii="Times New Roman" w:eastAsia="Calibri" w:hAnsi="Times New Roman" w:cs="Times New Roman"/>
                <w:b/>
                <w:bCs/>
                <w:sz w:val="24"/>
                <w:szCs w:val="24"/>
                <w:lang w:eastAsia="ru-RU"/>
              </w:rPr>
              <w:t>4</w:t>
            </w: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2</w:t>
            </w:r>
          </w:p>
        </w:tc>
      </w:tr>
      <w:tr w:rsidR="0022468B" w:rsidRPr="0022468B" w:rsidTr="00CF2F41">
        <w:trPr>
          <w:trHeight w:val="181"/>
        </w:trPr>
        <w:tc>
          <w:tcPr>
            <w:tcW w:w="5000" w:type="pct"/>
            <w:gridSpan w:val="8"/>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Модуль 3. Использование (применение) средств индивидуальной защиты (</w:t>
            </w:r>
            <w:proofErr w:type="gramStart"/>
            <w:r w:rsidRPr="0022468B">
              <w:rPr>
                <w:rFonts w:ascii="Times New Roman" w:eastAsia="Calibri" w:hAnsi="Times New Roman" w:cs="Times New Roman"/>
                <w:b/>
                <w:sz w:val="24"/>
                <w:szCs w:val="24"/>
                <w:lang w:eastAsia="ru-RU"/>
              </w:rPr>
              <w:t>СИЗ</w:t>
            </w:r>
            <w:proofErr w:type="gramEnd"/>
            <w:r w:rsidRPr="0022468B">
              <w:rPr>
                <w:rFonts w:ascii="Times New Roman" w:eastAsia="Calibri" w:hAnsi="Times New Roman" w:cs="Times New Roman"/>
                <w:b/>
                <w:sz w:val="24"/>
                <w:szCs w:val="24"/>
                <w:lang w:eastAsia="ru-RU"/>
              </w:rPr>
              <w:t>)</w:t>
            </w:r>
          </w:p>
        </w:tc>
      </w:tr>
      <w:tr w:rsidR="0022468B" w:rsidRPr="0022468B" w:rsidTr="00CF2F41">
        <w:trPr>
          <w:trHeight w:val="181"/>
        </w:trPr>
        <w:tc>
          <w:tcPr>
            <w:tcW w:w="266" w:type="pct"/>
            <w:vAlign w:val="center"/>
          </w:tcPr>
          <w:p w:rsidR="0022468B" w:rsidRPr="0022468B" w:rsidRDefault="0022468B" w:rsidP="0022468B">
            <w:pPr>
              <w:widowControl w:val="0"/>
              <w:tabs>
                <w:tab w:val="left" w:pos="993"/>
                <w:tab w:val="left" w:pos="3675"/>
              </w:tabs>
              <w:spacing w:after="0" w:line="240" w:lineRule="auto"/>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3.1</w:t>
            </w:r>
          </w:p>
        </w:tc>
        <w:tc>
          <w:tcPr>
            <w:tcW w:w="2513" w:type="pct"/>
          </w:tcPr>
          <w:p w:rsidR="0022468B" w:rsidRPr="0022468B" w:rsidRDefault="0022468B" w:rsidP="0022468B">
            <w:pPr>
              <w:spacing w:after="0" w:line="240" w:lineRule="auto"/>
              <w:ind w:right="-57"/>
              <w:jc w:val="both"/>
              <w:rPr>
                <w:rFonts w:ascii="Times New Roman" w:eastAsia="Calibri" w:hAnsi="Times New Roman" w:cs="Times New Roman"/>
                <w:bCs/>
                <w:sz w:val="24"/>
                <w:szCs w:val="24"/>
                <w:lang w:eastAsia="ru-RU"/>
              </w:rPr>
            </w:pPr>
            <w:r w:rsidRPr="0022468B">
              <w:rPr>
                <w:rFonts w:ascii="Times New Roman" w:eastAsia="Calibri" w:hAnsi="Times New Roman" w:cs="Times New Roman"/>
                <w:bCs/>
                <w:sz w:val="24"/>
                <w:szCs w:val="24"/>
                <w:lang w:eastAsia="ru-RU"/>
              </w:rPr>
              <w:t xml:space="preserve">Организация обучения по использованию (применению) </w:t>
            </w:r>
            <w:proofErr w:type="gramStart"/>
            <w:r w:rsidRPr="0022468B">
              <w:rPr>
                <w:rFonts w:ascii="Times New Roman" w:eastAsia="Calibri" w:hAnsi="Times New Roman" w:cs="Times New Roman"/>
                <w:bCs/>
                <w:sz w:val="24"/>
                <w:szCs w:val="24"/>
                <w:lang w:eastAsia="ru-RU"/>
              </w:rPr>
              <w:t>СИЗ</w:t>
            </w:r>
            <w:proofErr w:type="gramEnd"/>
          </w:p>
        </w:tc>
        <w:tc>
          <w:tcPr>
            <w:tcW w:w="305"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r w:rsidRPr="0022468B">
              <w:rPr>
                <w:rFonts w:ascii="Times New Roman" w:eastAsia="Calibri" w:hAnsi="Times New Roman" w:cs="Times New Roman"/>
                <w:bCs/>
                <w:sz w:val="24"/>
                <w:szCs w:val="24"/>
                <w:lang w:eastAsia="ru-RU"/>
              </w:rPr>
              <w:t>1</w:t>
            </w: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r w:rsidRPr="0022468B">
              <w:rPr>
                <w:rFonts w:ascii="Times New Roman" w:eastAsia="Calibri" w:hAnsi="Times New Roman" w:cs="Times New Roman"/>
                <w:bCs/>
                <w:sz w:val="24"/>
                <w:szCs w:val="24"/>
                <w:lang w:eastAsia="ru-RU"/>
              </w:rPr>
              <w:t>1</w:t>
            </w: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vAlign w:val="center"/>
          </w:tcPr>
          <w:p w:rsidR="0022468B" w:rsidRPr="0022468B" w:rsidRDefault="0022468B" w:rsidP="0022468B">
            <w:pPr>
              <w:widowControl w:val="0"/>
              <w:tabs>
                <w:tab w:val="left" w:pos="993"/>
                <w:tab w:val="left" w:pos="3675"/>
              </w:tabs>
              <w:spacing w:after="0" w:line="240" w:lineRule="auto"/>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3.2</w:t>
            </w:r>
          </w:p>
        </w:tc>
        <w:tc>
          <w:tcPr>
            <w:tcW w:w="2513" w:type="pct"/>
          </w:tcPr>
          <w:p w:rsidR="0022468B" w:rsidRPr="0022468B" w:rsidRDefault="0022468B" w:rsidP="0022468B">
            <w:pPr>
              <w:spacing w:after="0" w:line="240" w:lineRule="auto"/>
              <w:ind w:left="-57" w:right="-57"/>
              <w:jc w:val="both"/>
              <w:rPr>
                <w:rFonts w:ascii="Times New Roman" w:eastAsia="Calibri" w:hAnsi="Times New Roman" w:cs="Times New Roman"/>
                <w:color w:val="000000"/>
                <w:spacing w:val="-3"/>
                <w:sz w:val="24"/>
                <w:szCs w:val="24"/>
              </w:rPr>
            </w:pPr>
            <w:r w:rsidRPr="0022468B">
              <w:rPr>
                <w:rFonts w:ascii="Times New Roman" w:eastAsia="Calibri" w:hAnsi="Times New Roman" w:cs="Times New Roman"/>
                <w:color w:val="000000"/>
                <w:spacing w:val="-3"/>
                <w:sz w:val="24"/>
                <w:szCs w:val="24"/>
              </w:rPr>
              <w:t xml:space="preserve">Классификация </w:t>
            </w:r>
            <w:proofErr w:type="gramStart"/>
            <w:r w:rsidRPr="0022468B">
              <w:rPr>
                <w:rFonts w:ascii="Times New Roman" w:eastAsia="Calibri" w:hAnsi="Times New Roman" w:cs="Times New Roman"/>
                <w:color w:val="000000"/>
                <w:spacing w:val="-3"/>
                <w:sz w:val="24"/>
                <w:szCs w:val="24"/>
              </w:rPr>
              <w:t>СИЗ</w:t>
            </w:r>
            <w:proofErr w:type="gramEnd"/>
            <w:r w:rsidRPr="0022468B">
              <w:rPr>
                <w:rFonts w:ascii="Times New Roman" w:eastAsia="Calibri" w:hAnsi="Times New Roman" w:cs="Times New Roman"/>
                <w:color w:val="000000"/>
                <w:spacing w:val="-3"/>
                <w:sz w:val="24"/>
                <w:szCs w:val="24"/>
              </w:rPr>
              <w:t xml:space="preserve"> в зависимости от назначения, конструктивных особенностей, принципа действия</w:t>
            </w:r>
          </w:p>
        </w:tc>
        <w:tc>
          <w:tcPr>
            <w:tcW w:w="305"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r w:rsidRPr="0022468B">
              <w:rPr>
                <w:rFonts w:ascii="Times New Roman" w:eastAsia="Calibri" w:hAnsi="Times New Roman" w:cs="Times New Roman"/>
                <w:bCs/>
                <w:sz w:val="24"/>
                <w:szCs w:val="24"/>
                <w:lang w:eastAsia="ru-RU"/>
              </w:rPr>
              <w:t>2</w:t>
            </w: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r w:rsidRPr="0022468B">
              <w:rPr>
                <w:rFonts w:ascii="Times New Roman" w:eastAsia="Calibri" w:hAnsi="Times New Roman" w:cs="Times New Roman"/>
                <w:bCs/>
                <w:sz w:val="24"/>
                <w:szCs w:val="24"/>
                <w:lang w:eastAsia="ru-RU"/>
              </w:rPr>
              <w:t>2</w:t>
            </w: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vAlign w:val="center"/>
          </w:tcPr>
          <w:p w:rsidR="0022468B" w:rsidRPr="0022468B" w:rsidRDefault="0022468B" w:rsidP="0022468B">
            <w:pPr>
              <w:widowControl w:val="0"/>
              <w:tabs>
                <w:tab w:val="left" w:pos="993"/>
                <w:tab w:val="left" w:pos="3675"/>
              </w:tabs>
              <w:spacing w:after="0" w:line="240" w:lineRule="auto"/>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3.3</w:t>
            </w:r>
          </w:p>
        </w:tc>
        <w:tc>
          <w:tcPr>
            <w:tcW w:w="2513" w:type="pct"/>
          </w:tcPr>
          <w:p w:rsidR="0022468B" w:rsidRPr="0022468B" w:rsidRDefault="0022468B" w:rsidP="0022468B">
            <w:pPr>
              <w:spacing w:after="0" w:line="240" w:lineRule="auto"/>
              <w:ind w:left="-57" w:right="-57"/>
              <w:jc w:val="both"/>
              <w:rPr>
                <w:rFonts w:ascii="Times New Roman" w:eastAsia="Calibri" w:hAnsi="Times New Roman" w:cs="Times New Roman"/>
                <w:color w:val="000000"/>
                <w:spacing w:val="-3"/>
                <w:sz w:val="24"/>
                <w:szCs w:val="24"/>
              </w:rPr>
            </w:pPr>
            <w:r w:rsidRPr="0022468B">
              <w:rPr>
                <w:rFonts w:ascii="Times New Roman" w:eastAsia="Calibri" w:hAnsi="Times New Roman" w:cs="Times New Roman"/>
                <w:color w:val="000000"/>
                <w:spacing w:val="-3"/>
                <w:sz w:val="24"/>
                <w:szCs w:val="24"/>
              </w:rPr>
              <w:t xml:space="preserve">Требования Технического регламента к </w:t>
            </w:r>
            <w:proofErr w:type="gramStart"/>
            <w:r w:rsidRPr="0022468B">
              <w:rPr>
                <w:rFonts w:ascii="Times New Roman" w:eastAsia="Calibri" w:hAnsi="Times New Roman" w:cs="Times New Roman"/>
                <w:color w:val="000000"/>
                <w:spacing w:val="-3"/>
                <w:sz w:val="24"/>
                <w:szCs w:val="24"/>
              </w:rPr>
              <w:t>СИЗ</w:t>
            </w:r>
            <w:proofErr w:type="gramEnd"/>
            <w:r w:rsidRPr="0022468B">
              <w:rPr>
                <w:rFonts w:ascii="Times New Roman" w:eastAsia="Calibri" w:hAnsi="Times New Roman" w:cs="Times New Roman"/>
                <w:color w:val="000000"/>
                <w:spacing w:val="-3"/>
                <w:sz w:val="24"/>
                <w:szCs w:val="24"/>
              </w:rPr>
              <w:t xml:space="preserve">. Декларация и сертификация. Маркировка </w:t>
            </w:r>
            <w:proofErr w:type="gramStart"/>
            <w:r w:rsidRPr="0022468B">
              <w:rPr>
                <w:rFonts w:ascii="Times New Roman" w:eastAsia="Calibri" w:hAnsi="Times New Roman" w:cs="Times New Roman"/>
                <w:color w:val="000000"/>
                <w:spacing w:val="-3"/>
                <w:sz w:val="24"/>
                <w:szCs w:val="24"/>
              </w:rPr>
              <w:t>СИЗ</w:t>
            </w:r>
            <w:proofErr w:type="gramEnd"/>
          </w:p>
        </w:tc>
        <w:tc>
          <w:tcPr>
            <w:tcW w:w="305"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r w:rsidRPr="0022468B">
              <w:rPr>
                <w:rFonts w:ascii="Times New Roman" w:eastAsia="Calibri" w:hAnsi="Times New Roman" w:cs="Times New Roman"/>
                <w:bCs/>
                <w:sz w:val="24"/>
                <w:szCs w:val="24"/>
                <w:lang w:eastAsia="ru-RU"/>
              </w:rPr>
              <w:t>2</w:t>
            </w: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r w:rsidRPr="0022468B">
              <w:rPr>
                <w:rFonts w:ascii="Times New Roman" w:eastAsia="Calibri" w:hAnsi="Times New Roman" w:cs="Times New Roman"/>
                <w:bCs/>
                <w:sz w:val="24"/>
                <w:szCs w:val="24"/>
                <w:lang w:eastAsia="ru-RU"/>
              </w:rPr>
              <w:t>2</w:t>
            </w: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vAlign w:val="center"/>
          </w:tcPr>
          <w:p w:rsidR="0022468B" w:rsidRPr="0022468B" w:rsidRDefault="0022468B" w:rsidP="0022468B">
            <w:pPr>
              <w:widowControl w:val="0"/>
              <w:tabs>
                <w:tab w:val="left" w:pos="993"/>
                <w:tab w:val="left" w:pos="3675"/>
              </w:tabs>
              <w:spacing w:after="0" w:line="240" w:lineRule="auto"/>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3.4</w:t>
            </w:r>
          </w:p>
        </w:tc>
        <w:tc>
          <w:tcPr>
            <w:tcW w:w="2513" w:type="pct"/>
          </w:tcPr>
          <w:p w:rsidR="0022468B" w:rsidRPr="0022468B" w:rsidRDefault="0022468B" w:rsidP="0022468B">
            <w:pPr>
              <w:spacing w:after="0" w:line="240" w:lineRule="auto"/>
              <w:ind w:left="-57" w:right="-57"/>
              <w:jc w:val="both"/>
              <w:rPr>
                <w:rFonts w:ascii="Times New Roman" w:eastAsia="Calibri" w:hAnsi="Times New Roman" w:cs="Times New Roman"/>
                <w:bCs/>
                <w:sz w:val="24"/>
                <w:szCs w:val="24"/>
                <w:lang w:eastAsia="ru-RU"/>
              </w:rPr>
            </w:pPr>
            <w:r w:rsidRPr="0022468B">
              <w:rPr>
                <w:rFonts w:ascii="Times New Roman" w:eastAsia="Calibri" w:hAnsi="Times New Roman" w:cs="Times New Roman"/>
                <w:bCs/>
                <w:sz w:val="24"/>
                <w:szCs w:val="24"/>
                <w:lang w:eastAsia="ru-RU"/>
              </w:rPr>
              <w:t xml:space="preserve">Риск-ориентированный подход при определении объема </w:t>
            </w:r>
            <w:proofErr w:type="gramStart"/>
            <w:r w:rsidRPr="0022468B">
              <w:rPr>
                <w:rFonts w:ascii="Times New Roman" w:eastAsia="Calibri" w:hAnsi="Times New Roman" w:cs="Times New Roman"/>
                <w:bCs/>
                <w:sz w:val="24"/>
                <w:szCs w:val="24"/>
                <w:lang w:eastAsia="ru-RU"/>
              </w:rPr>
              <w:t>выдаваемых</w:t>
            </w:r>
            <w:proofErr w:type="gramEnd"/>
            <w:r w:rsidRPr="0022468B">
              <w:rPr>
                <w:rFonts w:ascii="Times New Roman" w:eastAsia="Calibri" w:hAnsi="Times New Roman" w:cs="Times New Roman"/>
                <w:bCs/>
                <w:sz w:val="24"/>
                <w:szCs w:val="24"/>
                <w:lang w:eastAsia="ru-RU"/>
              </w:rPr>
              <w:t xml:space="preserve"> СИЗ</w:t>
            </w:r>
          </w:p>
        </w:tc>
        <w:tc>
          <w:tcPr>
            <w:tcW w:w="305"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r w:rsidRPr="0022468B">
              <w:rPr>
                <w:rFonts w:ascii="Times New Roman" w:eastAsia="Calibri" w:hAnsi="Times New Roman" w:cs="Times New Roman"/>
                <w:bCs/>
                <w:sz w:val="24"/>
                <w:szCs w:val="24"/>
                <w:lang w:eastAsia="ru-RU"/>
              </w:rPr>
              <w:t>1</w:t>
            </w: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r w:rsidRPr="0022468B">
              <w:rPr>
                <w:rFonts w:ascii="Times New Roman" w:eastAsia="Calibri" w:hAnsi="Times New Roman" w:cs="Times New Roman"/>
                <w:bCs/>
                <w:sz w:val="24"/>
                <w:szCs w:val="24"/>
                <w:lang w:eastAsia="ru-RU"/>
              </w:rPr>
              <w:t>1</w:t>
            </w: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vAlign w:val="center"/>
          </w:tcPr>
          <w:p w:rsidR="0022468B" w:rsidRPr="0022468B" w:rsidRDefault="0022468B" w:rsidP="0022468B">
            <w:pPr>
              <w:widowControl w:val="0"/>
              <w:tabs>
                <w:tab w:val="left" w:pos="993"/>
                <w:tab w:val="left" w:pos="3675"/>
              </w:tabs>
              <w:spacing w:after="0" w:line="240" w:lineRule="auto"/>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3.5</w:t>
            </w:r>
          </w:p>
        </w:tc>
        <w:tc>
          <w:tcPr>
            <w:tcW w:w="2513" w:type="pct"/>
          </w:tcPr>
          <w:p w:rsidR="0022468B" w:rsidRPr="0022468B" w:rsidRDefault="0022468B" w:rsidP="0022468B">
            <w:pPr>
              <w:spacing w:after="0" w:line="240" w:lineRule="auto"/>
              <w:ind w:left="-57" w:right="-57"/>
              <w:jc w:val="both"/>
              <w:rPr>
                <w:rFonts w:ascii="Times New Roman" w:eastAsia="Calibri" w:hAnsi="Times New Roman" w:cs="Times New Roman"/>
                <w:color w:val="000000"/>
                <w:spacing w:val="-3"/>
                <w:sz w:val="24"/>
                <w:szCs w:val="24"/>
              </w:rPr>
            </w:pPr>
            <w:r w:rsidRPr="0022468B">
              <w:rPr>
                <w:rFonts w:ascii="Times New Roman" w:eastAsia="Calibri" w:hAnsi="Times New Roman" w:cs="Times New Roman"/>
                <w:color w:val="000000"/>
                <w:sz w:val="24"/>
                <w:szCs w:val="24"/>
                <w:shd w:val="clear" w:color="auto" w:fill="FFFFFF"/>
                <w:lang w:eastAsia="ru-RU"/>
              </w:rPr>
              <w:t xml:space="preserve">Формирование умений и навыков использования (применения) </w:t>
            </w:r>
            <w:proofErr w:type="gramStart"/>
            <w:r w:rsidRPr="0022468B">
              <w:rPr>
                <w:rFonts w:ascii="Times New Roman" w:eastAsia="Calibri" w:hAnsi="Times New Roman" w:cs="Times New Roman"/>
                <w:color w:val="000000"/>
                <w:sz w:val="24"/>
                <w:szCs w:val="24"/>
                <w:shd w:val="clear" w:color="auto" w:fill="FFFFFF"/>
                <w:lang w:eastAsia="ru-RU"/>
              </w:rPr>
              <w:t>СИЗ</w:t>
            </w:r>
            <w:proofErr w:type="gramEnd"/>
          </w:p>
        </w:tc>
        <w:tc>
          <w:tcPr>
            <w:tcW w:w="305"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r w:rsidRPr="0022468B">
              <w:rPr>
                <w:rFonts w:ascii="Times New Roman" w:eastAsia="Calibri" w:hAnsi="Times New Roman" w:cs="Times New Roman"/>
                <w:bCs/>
                <w:sz w:val="24"/>
                <w:szCs w:val="24"/>
                <w:lang w:eastAsia="ru-RU"/>
              </w:rPr>
              <w:t>2</w:t>
            </w: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r w:rsidRPr="0022468B">
              <w:rPr>
                <w:rFonts w:ascii="Times New Roman" w:eastAsia="Calibri" w:hAnsi="Times New Roman" w:cs="Times New Roman"/>
                <w:bCs/>
                <w:sz w:val="24"/>
                <w:szCs w:val="24"/>
                <w:lang w:eastAsia="ru-RU"/>
              </w:rPr>
              <w:t>2</w:t>
            </w: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778" w:type="pct"/>
            <w:gridSpan w:val="2"/>
            <w:vAlign w:val="center"/>
          </w:tcPr>
          <w:p w:rsidR="0022468B" w:rsidRPr="0022468B" w:rsidRDefault="0022468B" w:rsidP="0022468B">
            <w:pPr>
              <w:spacing w:after="0" w:line="240" w:lineRule="auto"/>
              <w:ind w:left="34" w:right="-57"/>
              <w:jc w:val="both"/>
              <w:rPr>
                <w:rFonts w:ascii="Times New Roman" w:eastAsia="Calibri" w:hAnsi="Times New Roman" w:cs="Times New Roman"/>
                <w:b/>
                <w:color w:val="000000"/>
                <w:spacing w:val="-3"/>
                <w:sz w:val="24"/>
                <w:szCs w:val="24"/>
              </w:rPr>
            </w:pPr>
            <w:r w:rsidRPr="0022468B">
              <w:rPr>
                <w:rFonts w:ascii="Times New Roman" w:eastAsia="Calibri" w:hAnsi="Times New Roman" w:cs="Times New Roman"/>
                <w:b/>
                <w:color w:val="000000"/>
                <w:spacing w:val="-3"/>
                <w:sz w:val="24"/>
                <w:szCs w:val="24"/>
              </w:rPr>
              <w:t xml:space="preserve">Зачет по модулю 3 </w:t>
            </w:r>
            <w:r w:rsidRPr="0022468B">
              <w:rPr>
                <w:rFonts w:ascii="Times New Roman" w:eastAsia="Calibri" w:hAnsi="Times New Roman" w:cs="Times New Roman"/>
                <w:b/>
                <w:bCs/>
                <w:color w:val="000000"/>
                <w:sz w:val="24"/>
                <w:szCs w:val="24"/>
                <w:lang w:eastAsia="ru-RU"/>
              </w:rPr>
              <w:t>(проверка знания требований охраны труда)</w:t>
            </w:r>
          </w:p>
        </w:tc>
        <w:tc>
          <w:tcPr>
            <w:tcW w:w="305"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
                <w:bCs/>
                <w:sz w:val="24"/>
                <w:szCs w:val="24"/>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
                <w:bCs/>
                <w:sz w:val="24"/>
                <w:szCs w:val="24"/>
                <w:lang w:eastAsia="ru-RU"/>
              </w:rPr>
            </w:pPr>
            <w:r w:rsidRPr="0022468B">
              <w:rPr>
                <w:rFonts w:ascii="Times New Roman" w:eastAsia="Calibri" w:hAnsi="Times New Roman" w:cs="Times New Roman"/>
                <w:b/>
                <w:bCs/>
                <w:sz w:val="24"/>
                <w:szCs w:val="24"/>
                <w:lang w:eastAsia="ru-RU"/>
              </w:rPr>
              <w:t>2</w:t>
            </w: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
                <w:bCs/>
                <w:sz w:val="24"/>
                <w:szCs w:val="24"/>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
                <w:bCs/>
                <w:sz w:val="24"/>
                <w:szCs w:val="24"/>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2</w:t>
            </w:r>
          </w:p>
        </w:tc>
      </w:tr>
      <w:tr w:rsidR="0022468B" w:rsidRPr="0022468B" w:rsidTr="00CF2F41">
        <w:trPr>
          <w:trHeight w:val="181"/>
        </w:trPr>
        <w:tc>
          <w:tcPr>
            <w:tcW w:w="2778" w:type="pct"/>
            <w:gridSpan w:val="2"/>
            <w:vAlign w:val="center"/>
          </w:tcPr>
          <w:p w:rsidR="0022468B" w:rsidRPr="0022468B" w:rsidRDefault="0022468B" w:rsidP="0022468B">
            <w:pPr>
              <w:widowControl w:val="0"/>
              <w:tabs>
                <w:tab w:val="left" w:pos="993"/>
                <w:tab w:val="left" w:pos="3675"/>
              </w:tabs>
              <w:spacing w:after="0" w:line="240" w:lineRule="auto"/>
              <w:ind w:left="34"/>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Итого по модулю 3</w:t>
            </w:r>
          </w:p>
        </w:tc>
        <w:tc>
          <w:tcPr>
            <w:tcW w:w="305"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
                <w:bCs/>
                <w:sz w:val="24"/>
                <w:szCs w:val="24"/>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
                <w:bCs/>
                <w:sz w:val="24"/>
                <w:szCs w:val="24"/>
                <w:lang w:eastAsia="ru-RU"/>
              </w:rPr>
            </w:pPr>
            <w:r w:rsidRPr="0022468B">
              <w:rPr>
                <w:rFonts w:ascii="Times New Roman" w:eastAsia="Calibri" w:hAnsi="Times New Roman" w:cs="Times New Roman"/>
                <w:b/>
                <w:bCs/>
                <w:sz w:val="24"/>
                <w:szCs w:val="24"/>
                <w:lang w:eastAsia="ru-RU"/>
              </w:rPr>
              <w:t>10</w:t>
            </w: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
                <w:bCs/>
                <w:sz w:val="24"/>
                <w:szCs w:val="24"/>
                <w:lang w:eastAsia="ru-RU"/>
              </w:rPr>
            </w:pPr>
            <w:r w:rsidRPr="0022468B">
              <w:rPr>
                <w:rFonts w:ascii="Times New Roman" w:eastAsia="Calibri" w:hAnsi="Times New Roman" w:cs="Times New Roman"/>
                <w:b/>
                <w:bCs/>
                <w:sz w:val="24"/>
                <w:szCs w:val="24"/>
                <w:lang w:eastAsia="ru-RU"/>
              </w:rPr>
              <w:t>4</w:t>
            </w: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
                <w:bCs/>
                <w:sz w:val="24"/>
                <w:szCs w:val="24"/>
                <w:lang w:eastAsia="ru-RU"/>
              </w:rPr>
            </w:pPr>
            <w:r w:rsidRPr="0022468B">
              <w:rPr>
                <w:rFonts w:ascii="Times New Roman" w:eastAsia="Calibri" w:hAnsi="Times New Roman" w:cs="Times New Roman"/>
                <w:b/>
                <w:bCs/>
                <w:sz w:val="24"/>
                <w:szCs w:val="24"/>
                <w:lang w:eastAsia="ru-RU"/>
              </w:rPr>
              <w:t>4</w:t>
            </w: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2</w:t>
            </w:r>
          </w:p>
        </w:tc>
      </w:tr>
      <w:tr w:rsidR="0022468B" w:rsidRPr="0022468B" w:rsidTr="00CF2F41">
        <w:trPr>
          <w:trHeight w:val="426"/>
        </w:trPr>
        <w:tc>
          <w:tcPr>
            <w:tcW w:w="5000" w:type="pct"/>
            <w:gridSpan w:val="8"/>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b/>
                <w:sz w:val="24"/>
                <w:szCs w:val="24"/>
                <w:lang w:eastAsia="ru-RU"/>
              </w:rPr>
              <w:t xml:space="preserve">Модуль 4. </w:t>
            </w:r>
            <w:r w:rsidRPr="0022468B">
              <w:rPr>
                <w:rFonts w:ascii="Times New Roman" w:eastAsia="Calibri" w:hAnsi="Times New Roman" w:cs="Times New Roman"/>
                <w:b/>
                <w:bCs/>
                <w:sz w:val="24"/>
                <w:szCs w:val="24"/>
                <w:lang w:eastAsia="ru-RU"/>
              </w:rPr>
              <w:t>Оказание первой помощи пострадавшим</w:t>
            </w:r>
          </w:p>
        </w:tc>
      </w:tr>
      <w:tr w:rsidR="0022468B" w:rsidRPr="0022468B" w:rsidTr="00CF2F41">
        <w:trPr>
          <w:trHeight w:val="181"/>
        </w:trPr>
        <w:tc>
          <w:tcPr>
            <w:tcW w:w="266" w:type="pct"/>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4.1</w:t>
            </w:r>
          </w:p>
        </w:tc>
        <w:tc>
          <w:tcPr>
            <w:tcW w:w="2513" w:type="pct"/>
          </w:tcPr>
          <w:p w:rsidR="0022468B" w:rsidRPr="0022468B" w:rsidRDefault="0022468B" w:rsidP="0022468B">
            <w:pPr>
              <w:snapToGrid w:val="0"/>
              <w:spacing w:after="0" w:line="240" w:lineRule="auto"/>
              <w:jc w:val="both"/>
              <w:rPr>
                <w:rFonts w:ascii="Times New Roman" w:eastAsia="Calibri" w:hAnsi="Times New Roman" w:cs="Times New Roman"/>
                <w:sz w:val="24"/>
                <w:szCs w:val="24"/>
                <w:lang w:eastAsia="ru-RU"/>
              </w:rPr>
            </w:pPr>
            <w:r w:rsidRPr="0022468B">
              <w:rPr>
                <w:rFonts w:ascii="Times New Roman" w:eastAsia="Calibri" w:hAnsi="Times New Roman" w:cs="Times New Roman"/>
                <w:bCs/>
                <w:iCs/>
                <w:color w:val="000000"/>
                <w:spacing w:val="-2"/>
                <w:sz w:val="24"/>
                <w:szCs w:val="24"/>
                <w:lang w:eastAsia="ru-RU"/>
              </w:rPr>
              <w:t>Организационно-правовые аспекты оказания первой помощи</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w:t>
            </w:r>
          </w:p>
        </w:tc>
        <w:tc>
          <w:tcPr>
            <w:tcW w:w="382" w:type="pct"/>
            <w:vAlign w:val="center"/>
          </w:tcPr>
          <w:p w:rsidR="0022468B" w:rsidRPr="0022468B" w:rsidRDefault="0022468B" w:rsidP="0022468B">
            <w:pPr>
              <w:widowControl w:val="0"/>
              <w:spacing w:after="0" w:line="240" w:lineRule="auto"/>
              <w:ind w:right="-1"/>
              <w:jc w:val="center"/>
              <w:rPr>
                <w:rFonts w:ascii="Times New Roman" w:eastAsia="Calibri" w:hAnsi="Times New Roman" w:cs="Times New Roman"/>
                <w:bCs/>
                <w:sz w:val="24"/>
                <w:szCs w:val="24"/>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4.2</w:t>
            </w:r>
          </w:p>
        </w:tc>
        <w:tc>
          <w:tcPr>
            <w:tcW w:w="2513" w:type="pct"/>
          </w:tcPr>
          <w:p w:rsidR="0022468B" w:rsidRPr="0022468B" w:rsidRDefault="0022468B" w:rsidP="0022468B">
            <w:pPr>
              <w:snapToGrid w:val="0"/>
              <w:spacing w:after="0" w:line="240" w:lineRule="auto"/>
              <w:jc w:val="both"/>
              <w:rPr>
                <w:rFonts w:ascii="Times New Roman" w:eastAsia="Calibri" w:hAnsi="Times New Roman" w:cs="Times New Roman"/>
                <w:bCs/>
                <w:sz w:val="24"/>
                <w:szCs w:val="24"/>
                <w:lang w:eastAsia="ru-RU"/>
              </w:rPr>
            </w:pPr>
            <w:r w:rsidRPr="0022468B">
              <w:rPr>
                <w:rFonts w:ascii="Times New Roman" w:eastAsia="Calibri" w:hAnsi="Times New Roman" w:cs="Times New Roman"/>
                <w:bCs/>
                <w:sz w:val="24"/>
                <w:szCs w:val="24"/>
                <w:lang w:eastAsia="ru-RU"/>
              </w:rPr>
              <w:t>Оказание первой помощи при отсутствии сознания, остановке дыхания и кровообращения</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4</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w:t>
            </w:r>
          </w:p>
        </w:tc>
        <w:tc>
          <w:tcPr>
            <w:tcW w:w="382" w:type="pct"/>
            <w:vAlign w:val="center"/>
          </w:tcPr>
          <w:p w:rsidR="0022468B" w:rsidRPr="0022468B" w:rsidRDefault="0022468B" w:rsidP="0022468B">
            <w:pPr>
              <w:widowControl w:val="0"/>
              <w:spacing w:after="0" w:line="240" w:lineRule="auto"/>
              <w:ind w:right="-1"/>
              <w:jc w:val="center"/>
              <w:rPr>
                <w:rFonts w:ascii="Times New Roman" w:eastAsia="Calibri" w:hAnsi="Times New Roman" w:cs="Times New Roman"/>
                <w:bCs/>
                <w:sz w:val="24"/>
                <w:szCs w:val="24"/>
                <w:lang w:eastAsia="ru-RU"/>
              </w:rPr>
            </w:pPr>
            <w:r w:rsidRPr="0022468B">
              <w:rPr>
                <w:rFonts w:ascii="Times New Roman" w:eastAsia="Calibri" w:hAnsi="Times New Roman" w:cs="Times New Roman"/>
                <w:bCs/>
                <w:sz w:val="24"/>
                <w:szCs w:val="24"/>
                <w:lang w:eastAsia="ru-RU"/>
              </w:rPr>
              <w:t>2</w:t>
            </w: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4.3</w:t>
            </w:r>
          </w:p>
        </w:tc>
        <w:tc>
          <w:tcPr>
            <w:tcW w:w="2513" w:type="pct"/>
          </w:tcPr>
          <w:p w:rsidR="0022468B" w:rsidRPr="0022468B" w:rsidRDefault="0022468B" w:rsidP="0022468B">
            <w:pPr>
              <w:snapToGrid w:val="0"/>
              <w:spacing w:after="0" w:line="240" w:lineRule="auto"/>
              <w:jc w:val="both"/>
              <w:rPr>
                <w:rFonts w:ascii="Times New Roman" w:eastAsia="Calibri" w:hAnsi="Times New Roman" w:cs="Times New Roman"/>
                <w:bCs/>
                <w:sz w:val="24"/>
                <w:szCs w:val="24"/>
                <w:lang w:eastAsia="ru-RU"/>
              </w:rPr>
            </w:pPr>
            <w:r w:rsidRPr="0022468B">
              <w:rPr>
                <w:rFonts w:ascii="Times New Roman" w:eastAsia="Calibri" w:hAnsi="Times New Roman" w:cs="Times New Roman"/>
                <w:bCs/>
                <w:sz w:val="24"/>
                <w:szCs w:val="24"/>
                <w:lang w:eastAsia="ru-RU"/>
              </w:rPr>
              <w:t>Оказание первой помощи при наружных кровотечениях и травмах</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4</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w:t>
            </w:r>
          </w:p>
        </w:tc>
        <w:tc>
          <w:tcPr>
            <w:tcW w:w="382" w:type="pct"/>
            <w:vAlign w:val="center"/>
          </w:tcPr>
          <w:p w:rsidR="0022468B" w:rsidRPr="0022468B" w:rsidRDefault="0022468B" w:rsidP="0022468B">
            <w:pPr>
              <w:widowControl w:val="0"/>
              <w:spacing w:after="0" w:line="240" w:lineRule="auto"/>
              <w:ind w:right="-1"/>
              <w:jc w:val="center"/>
              <w:rPr>
                <w:rFonts w:ascii="Times New Roman" w:eastAsia="Calibri" w:hAnsi="Times New Roman" w:cs="Times New Roman"/>
                <w:bCs/>
                <w:sz w:val="24"/>
                <w:szCs w:val="24"/>
                <w:lang w:eastAsia="ru-RU"/>
              </w:rPr>
            </w:pPr>
            <w:r w:rsidRPr="0022468B">
              <w:rPr>
                <w:rFonts w:ascii="Times New Roman" w:eastAsia="Calibri" w:hAnsi="Times New Roman" w:cs="Times New Roman"/>
                <w:bCs/>
                <w:sz w:val="24"/>
                <w:szCs w:val="24"/>
                <w:lang w:eastAsia="ru-RU"/>
              </w:rPr>
              <w:t>2</w:t>
            </w: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4.4</w:t>
            </w:r>
          </w:p>
        </w:tc>
        <w:tc>
          <w:tcPr>
            <w:tcW w:w="2513" w:type="pct"/>
          </w:tcPr>
          <w:p w:rsidR="0022468B" w:rsidRPr="0022468B" w:rsidRDefault="0022468B" w:rsidP="0022468B">
            <w:pPr>
              <w:tabs>
                <w:tab w:val="left" w:pos="1080"/>
              </w:tabs>
              <w:spacing w:after="0" w:line="240" w:lineRule="auto"/>
              <w:jc w:val="both"/>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Оказание первой помощи при прочих состояниях, транспортировка пострадавших</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c>
          <w:tcPr>
            <w:tcW w:w="382" w:type="pct"/>
            <w:vAlign w:val="center"/>
          </w:tcPr>
          <w:p w:rsidR="0022468B" w:rsidRPr="0022468B" w:rsidRDefault="0022468B" w:rsidP="0022468B">
            <w:pPr>
              <w:widowControl w:val="0"/>
              <w:spacing w:after="0" w:line="240" w:lineRule="auto"/>
              <w:ind w:right="-1"/>
              <w:jc w:val="center"/>
              <w:rPr>
                <w:rFonts w:ascii="Times New Roman" w:eastAsia="Calibri" w:hAnsi="Times New Roman" w:cs="Times New Roman"/>
                <w:bCs/>
                <w:sz w:val="24"/>
                <w:szCs w:val="24"/>
                <w:lang w:eastAsia="ru-RU"/>
              </w:rPr>
            </w:pPr>
            <w:r w:rsidRPr="0022468B">
              <w:rPr>
                <w:rFonts w:ascii="Times New Roman" w:eastAsia="Calibri" w:hAnsi="Times New Roman" w:cs="Times New Roman"/>
                <w:bCs/>
                <w:sz w:val="24"/>
                <w:szCs w:val="24"/>
                <w:lang w:eastAsia="ru-RU"/>
              </w:rPr>
              <w:t>2</w:t>
            </w: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66" w:type="pct"/>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4.5</w:t>
            </w:r>
          </w:p>
        </w:tc>
        <w:tc>
          <w:tcPr>
            <w:tcW w:w="2513" w:type="pct"/>
          </w:tcPr>
          <w:p w:rsidR="0022468B" w:rsidRPr="0022468B" w:rsidRDefault="0022468B" w:rsidP="0022468B">
            <w:pPr>
              <w:tabs>
                <w:tab w:val="left" w:pos="1080"/>
              </w:tabs>
              <w:spacing w:after="0" w:line="240" w:lineRule="auto"/>
              <w:jc w:val="both"/>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Решение ситуационных задач</w:t>
            </w:r>
          </w:p>
        </w:tc>
        <w:tc>
          <w:tcPr>
            <w:tcW w:w="305" w:type="pct"/>
          </w:tcPr>
          <w:p w:rsidR="0022468B" w:rsidRPr="0022468B" w:rsidRDefault="0022468B" w:rsidP="0022468B">
            <w:pPr>
              <w:widowControl w:val="0"/>
              <w:spacing w:after="0" w:line="240" w:lineRule="auto"/>
              <w:jc w:val="center"/>
              <w:rPr>
                <w:rFonts w:ascii="Times New Roman" w:eastAsia="Calibri" w:hAnsi="Times New Roman" w:cs="Times New Roman"/>
                <w:sz w:val="24"/>
                <w:szCs w:val="24"/>
                <w:lang w:eastAsia="ru-RU"/>
              </w:rPr>
            </w:pPr>
          </w:p>
        </w:tc>
        <w:tc>
          <w:tcPr>
            <w:tcW w:w="382" w:type="pct"/>
          </w:tcPr>
          <w:p w:rsidR="0022468B" w:rsidRPr="0022468B" w:rsidRDefault="0022468B" w:rsidP="0022468B">
            <w:pPr>
              <w:widowControl w:val="0"/>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w:t>
            </w:r>
          </w:p>
        </w:tc>
        <w:tc>
          <w:tcPr>
            <w:tcW w:w="382" w:type="pct"/>
          </w:tcPr>
          <w:p w:rsidR="0022468B" w:rsidRPr="0022468B" w:rsidRDefault="0022468B" w:rsidP="0022468B">
            <w:pPr>
              <w:widowControl w:val="0"/>
              <w:spacing w:after="0" w:line="240" w:lineRule="auto"/>
              <w:jc w:val="center"/>
              <w:rPr>
                <w:rFonts w:ascii="Times New Roman" w:eastAsia="Calibri" w:hAnsi="Times New Roman" w:cs="Times New Roman"/>
                <w:sz w:val="24"/>
                <w:szCs w:val="24"/>
                <w:lang w:eastAsia="ru-RU"/>
              </w:rPr>
            </w:pPr>
          </w:p>
        </w:tc>
        <w:tc>
          <w:tcPr>
            <w:tcW w:w="382" w:type="pct"/>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2</w:t>
            </w: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sz w:val="24"/>
                <w:szCs w:val="24"/>
                <w:lang w:eastAsia="ru-RU"/>
              </w:rPr>
            </w:pPr>
          </w:p>
        </w:tc>
      </w:tr>
      <w:tr w:rsidR="0022468B" w:rsidRPr="0022468B" w:rsidTr="00CF2F41">
        <w:trPr>
          <w:trHeight w:val="181"/>
        </w:trPr>
        <w:tc>
          <w:tcPr>
            <w:tcW w:w="2778" w:type="pct"/>
            <w:gridSpan w:val="2"/>
          </w:tcPr>
          <w:p w:rsidR="0022468B" w:rsidRPr="0022468B" w:rsidRDefault="0022468B" w:rsidP="0022468B">
            <w:pPr>
              <w:tabs>
                <w:tab w:val="left" w:pos="1080"/>
              </w:tabs>
              <w:spacing w:after="0" w:line="240" w:lineRule="auto"/>
              <w:jc w:val="both"/>
              <w:rPr>
                <w:rFonts w:ascii="Times New Roman" w:eastAsia="Calibri" w:hAnsi="Times New Roman" w:cs="Times New Roman"/>
                <w:sz w:val="24"/>
                <w:szCs w:val="24"/>
                <w:lang w:eastAsia="ru-RU"/>
              </w:rPr>
            </w:pPr>
            <w:r w:rsidRPr="0022468B">
              <w:rPr>
                <w:rFonts w:ascii="Times New Roman" w:eastAsia="Calibri" w:hAnsi="Times New Roman" w:cs="Times New Roman"/>
                <w:b/>
                <w:color w:val="000000"/>
                <w:spacing w:val="-3"/>
                <w:sz w:val="24"/>
                <w:szCs w:val="24"/>
              </w:rPr>
              <w:t xml:space="preserve">Зачет по модулю 4 </w:t>
            </w:r>
            <w:r w:rsidRPr="0022468B">
              <w:rPr>
                <w:rFonts w:ascii="Times New Roman" w:eastAsia="Calibri" w:hAnsi="Times New Roman" w:cs="Times New Roman"/>
                <w:b/>
                <w:bCs/>
                <w:color w:val="000000"/>
                <w:sz w:val="24"/>
                <w:szCs w:val="24"/>
                <w:lang w:eastAsia="ru-RU"/>
              </w:rPr>
              <w:t>(проверка знания требований охраны труда)</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2</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p>
        </w:tc>
        <w:tc>
          <w:tcPr>
            <w:tcW w:w="382" w:type="pct"/>
            <w:vAlign w:val="center"/>
          </w:tcPr>
          <w:p w:rsidR="0022468B" w:rsidRPr="0022468B" w:rsidRDefault="0022468B" w:rsidP="0022468B">
            <w:pPr>
              <w:widowControl w:val="0"/>
              <w:spacing w:after="0" w:line="240" w:lineRule="auto"/>
              <w:ind w:right="-1"/>
              <w:jc w:val="center"/>
              <w:rPr>
                <w:rFonts w:ascii="Times New Roman" w:eastAsia="Calibri" w:hAnsi="Times New Roman" w:cs="Times New Roman"/>
                <w:b/>
                <w:bCs/>
                <w:sz w:val="24"/>
                <w:szCs w:val="24"/>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2</w:t>
            </w:r>
          </w:p>
        </w:tc>
      </w:tr>
      <w:tr w:rsidR="0022468B" w:rsidRPr="0022468B" w:rsidTr="00CF2F41">
        <w:trPr>
          <w:trHeight w:val="181"/>
        </w:trPr>
        <w:tc>
          <w:tcPr>
            <w:tcW w:w="2778" w:type="pct"/>
            <w:gridSpan w:val="2"/>
          </w:tcPr>
          <w:p w:rsidR="0022468B" w:rsidRPr="0022468B" w:rsidRDefault="0022468B" w:rsidP="0022468B">
            <w:pPr>
              <w:spacing w:after="0" w:line="240" w:lineRule="auto"/>
              <w:jc w:val="both"/>
              <w:rPr>
                <w:rFonts w:ascii="Times New Roman" w:eastAsia="Calibri" w:hAnsi="Times New Roman" w:cs="Times New Roman"/>
                <w:b/>
                <w:bCs/>
                <w:iCs/>
                <w:color w:val="000000"/>
                <w:spacing w:val="-2"/>
                <w:sz w:val="24"/>
                <w:szCs w:val="24"/>
                <w:lang w:eastAsia="ru-RU"/>
              </w:rPr>
            </w:pPr>
            <w:r w:rsidRPr="0022468B">
              <w:rPr>
                <w:rFonts w:ascii="Times New Roman" w:eastAsia="Calibri" w:hAnsi="Times New Roman" w:cs="Times New Roman"/>
                <w:b/>
                <w:sz w:val="24"/>
                <w:szCs w:val="24"/>
                <w:lang w:eastAsia="ru-RU"/>
              </w:rPr>
              <w:t>Итого по модулю 4</w:t>
            </w:r>
          </w:p>
        </w:tc>
        <w:tc>
          <w:tcPr>
            <w:tcW w:w="305" w:type="pct"/>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16</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6</w:t>
            </w:r>
          </w:p>
        </w:tc>
        <w:tc>
          <w:tcPr>
            <w:tcW w:w="382" w:type="pct"/>
            <w:vAlign w:val="center"/>
          </w:tcPr>
          <w:p w:rsidR="0022468B" w:rsidRPr="0022468B" w:rsidRDefault="0022468B" w:rsidP="0022468B">
            <w:pPr>
              <w:widowControl w:val="0"/>
              <w:spacing w:after="0" w:line="240" w:lineRule="auto"/>
              <w:ind w:right="-1"/>
              <w:jc w:val="center"/>
              <w:rPr>
                <w:rFonts w:ascii="Times New Roman" w:eastAsia="Calibri" w:hAnsi="Times New Roman" w:cs="Times New Roman"/>
                <w:b/>
                <w:bCs/>
                <w:sz w:val="24"/>
                <w:szCs w:val="24"/>
                <w:lang w:eastAsia="ru-RU"/>
              </w:rPr>
            </w:pPr>
            <w:r w:rsidRPr="0022468B">
              <w:rPr>
                <w:rFonts w:ascii="Times New Roman" w:eastAsia="Calibri" w:hAnsi="Times New Roman" w:cs="Times New Roman"/>
                <w:b/>
                <w:bCs/>
                <w:sz w:val="24"/>
                <w:szCs w:val="24"/>
                <w:lang w:eastAsia="ru-RU"/>
              </w:rPr>
              <w:t>8</w:t>
            </w: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2</w:t>
            </w:r>
          </w:p>
        </w:tc>
      </w:tr>
      <w:tr w:rsidR="0022468B" w:rsidRPr="0022468B" w:rsidTr="00CF2F41">
        <w:trPr>
          <w:trHeight w:val="181"/>
        </w:trPr>
        <w:tc>
          <w:tcPr>
            <w:tcW w:w="2778" w:type="pct"/>
            <w:gridSpan w:val="2"/>
            <w:vAlign w:val="center"/>
          </w:tcPr>
          <w:p w:rsidR="0022468B" w:rsidRPr="0022468B" w:rsidRDefault="0022468B" w:rsidP="0022468B">
            <w:pPr>
              <w:tabs>
                <w:tab w:val="left" w:pos="993"/>
                <w:tab w:val="left" w:pos="3675"/>
              </w:tabs>
              <w:spacing w:after="0" w:line="240" w:lineRule="auto"/>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Итоговая аттестация (зачет)</w:t>
            </w:r>
          </w:p>
        </w:tc>
        <w:tc>
          <w:tcPr>
            <w:tcW w:w="305"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
                <w:bCs/>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
                <w:bCs/>
                <w:lang w:eastAsia="ru-RU"/>
              </w:rPr>
            </w:pPr>
            <w:r w:rsidRPr="0022468B">
              <w:rPr>
                <w:rFonts w:ascii="Times New Roman" w:eastAsia="Calibri" w:hAnsi="Times New Roman" w:cs="Times New Roman"/>
                <w:b/>
                <w:bCs/>
                <w:lang w:eastAsia="ru-RU"/>
              </w:rPr>
              <w:t>2</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b/>
                <w:lang w:eastAsia="ru-RU"/>
              </w:rPr>
            </w:pP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b/>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2</w:t>
            </w:r>
          </w:p>
        </w:tc>
      </w:tr>
      <w:tr w:rsidR="0022468B" w:rsidRPr="0022468B" w:rsidTr="00CF2F41">
        <w:trPr>
          <w:trHeight w:val="181"/>
        </w:trPr>
        <w:tc>
          <w:tcPr>
            <w:tcW w:w="2778" w:type="pct"/>
            <w:gridSpan w:val="2"/>
            <w:vAlign w:val="center"/>
          </w:tcPr>
          <w:p w:rsidR="0022468B" w:rsidRPr="0022468B" w:rsidRDefault="0022468B" w:rsidP="0022468B">
            <w:pPr>
              <w:tabs>
                <w:tab w:val="left" w:pos="993"/>
                <w:tab w:val="left" w:pos="3675"/>
              </w:tabs>
              <w:spacing w:after="0" w:line="240" w:lineRule="auto"/>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lastRenderedPageBreak/>
              <w:t>Итого по программе</w:t>
            </w:r>
          </w:p>
        </w:tc>
        <w:tc>
          <w:tcPr>
            <w:tcW w:w="305"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
                <w:bCs/>
                <w:lang w:eastAsia="ru-RU"/>
              </w:rPr>
            </w:pP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
                <w:bCs/>
                <w:lang w:eastAsia="ru-RU"/>
              </w:rPr>
            </w:pPr>
            <w:r w:rsidRPr="0022468B">
              <w:rPr>
                <w:rFonts w:ascii="Times New Roman" w:eastAsia="Calibri" w:hAnsi="Times New Roman" w:cs="Times New Roman"/>
                <w:b/>
                <w:bCs/>
                <w:lang w:eastAsia="ru-RU"/>
              </w:rPr>
              <w:t>72</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b/>
                <w:lang w:eastAsia="ru-RU"/>
              </w:rPr>
            </w:pPr>
            <w:r w:rsidRPr="0022468B">
              <w:rPr>
                <w:rFonts w:ascii="Times New Roman" w:eastAsia="Calibri" w:hAnsi="Times New Roman" w:cs="Times New Roman"/>
                <w:b/>
                <w:lang w:eastAsia="ru-RU"/>
              </w:rPr>
              <w:t>46</w:t>
            </w:r>
          </w:p>
        </w:tc>
        <w:tc>
          <w:tcPr>
            <w:tcW w:w="382" w:type="pct"/>
            <w:vAlign w:val="center"/>
          </w:tcPr>
          <w:p w:rsidR="0022468B" w:rsidRPr="0022468B" w:rsidRDefault="0022468B" w:rsidP="0022468B">
            <w:pPr>
              <w:spacing w:after="0" w:line="240" w:lineRule="auto"/>
              <w:jc w:val="center"/>
              <w:rPr>
                <w:rFonts w:ascii="Times New Roman" w:eastAsia="Calibri" w:hAnsi="Times New Roman" w:cs="Times New Roman"/>
                <w:b/>
                <w:lang w:eastAsia="ru-RU"/>
              </w:rPr>
            </w:pPr>
            <w:r w:rsidRPr="0022468B">
              <w:rPr>
                <w:rFonts w:ascii="Times New Roman" w:eastAsia="Calibri" w:hAnsi="Times New Roman" w:cs="Times New Roman"/>
                <w:b/>
                <w:lang w:eastAsia="ru-RU"/>
              </w:rPr>
              <w:t>16</w:t>
            </w:r>
          </w:p>
        </w:tc>
        <w:tc>
          <w:tcPr>
            <w:tcW w:w="382" w:type="pct"/>
            <w:vAlign w:val="center"/>
          </w:tcPr>
          <w:p w:rsidR="0022468B" w:rsidRPr="0022468B" w:rsidRDefault="0022468B" w:rsidP="0022468B">
            <w:pPr>
              <w:tabs>
                <w:tab w:val="left" w:pos="993"/>
                <w:tab w:val="left" w:pos="3675"/>
              </w:tabs>
              <w:spacing w:after="0" w:line="240" w:lineRule="auto"/>
              <w:jc w:val="center"/>
              <w:rPr>
                <w:rFonts w:ascii="Times New Roman" w:eastAsia="Calibri" w:hAnsi="Times New Roman" w:cs="Times New Roman"/>
                <w:b/>
                <w:bCs/>
                <w:sz w:val="24"/>
                <w:szCs w:val="24"/>
                <w:lang w:eastAsia="ru-RU"/>
              </w:rPr>
            </w:pPr>
          </w:p>
        </w:tc>
        <w:tc>
          <w:tcPr>
            <w:tcW w:w="388" w:type="pct"/>
            <w:vAlign w:val="center"/>
          </w:tcPr>
          <w:p w:rsidR="0022468B" w:rsidRPr="0022468B" w:rsidRDefault="0022468B" w:rsidP="0022468B">
            <w:pPr>
              <w:spacing w:after="0" w:line="240" w:lineRule="auto"/>
              <w:jc w:val="center"/>
              <w:rPr>
                <w:rFonts w:ascii="Times New Roman" w:eastAsia="Calibri" w:hAnsi="Times New Roman" w:cs="Times New Roman"/>
                <w:b/>
                <w:sz w:val="24"/>
                <w:szCs w:val="24"/>
                <w:lang w:eastAsia="ru-RU"/>
              </w:rPr>
            </w:pPr>
            <w:r w:rsidRPr="0022468B">
              <w:rPr>
                <w:rFonts w:ascii="Times New Roman" w:eastAsia="Calibri" w:hAnsi="Times New Roman" w:cs="Times New Roman"/>
                <w:b/>
                <w:sz w:val="24"/>
                <w:szCs w:val="24"/>
                <w:lang w:eastAsia="ru-RU"/>
              </w:rPr>
              <w:t>10</w:t>
            </w:r>
          </w:p>
        </w:tc>
      </w:tr>
    </w:tbl>
    <w:p w:rsidR="0022468B" w:rsidRPr="0022468B" w:rsidRDefault="0022468B" w:rsidP="0022468B">
      <w:pPr>
        <w:widowControl w:val="0"/>
        <w:spacing w:after="0" w:line="240" w:lineRule="auto"/>
        <w:ind w:right="-1"/>
        <w:jc w:val="center"/>
        <w:rPr>
          <w:rFonts w:ascii="Times New Roman" w:eastAsia="Calibri" w:hAnsi="Times New Roman" w:cs="Times New Roman"/>
          <w:b/>
          <w:bCs/>
          <w:sz w:val="28"/>
          <w:szCs w:val="28"/>
          <w:lang w:eastAsia="ru-RU"/>
        </w:rPr>
      </w:pPr>
    </w:p>
    <w:p w:rsidR="0022468B" w:rsidRPr="0022468B" w:rsidRDefault="0022468B" w:rsidP="0022468B">
      <w:pPr>
        <w:widowControl w:val="0"/>
        <w:spacing w:after="0" w:line="240" w:lineRule="auto"/>
        <w:jc w:val="center"/>
        <w:rPr>
          <w:rFonts w:ascii="Times New Roman" w:eastAsia="Calibri" w:hAnsi="Times New Roman" w:cs="Times New Roman"/>
          <w:b/>
          <w:sz w:val="28"/>
          <w:szCs w:val="28"/>
          <w:lang w:eastAsia="ru-RU"/>
        </w:rPr>
      </w:pPr>
      <w:r w:rsidRPr="0022468B">
        <w:rPr>
          <w:rFonts w:ascii="Times New Roman" w:eastAsia="Calibri" w:hAnsi="Times New Roman" w:cs="Times New Roman"/>
          <w:b/>
          <w:sz w:val="28"/>
          <w:szCs w:val="28"/>
          <w:lang w:eastAsia="ru-RU"/>
        </w:rPr>
        <w:t>3.4. Содержание разделов и тем</w:t>
      </w:r>
    </w:p>
    <w:p w:rsidR="0022468B" w:rsidRPr="0022468B" w:rsidRDefault="0022468B" w:rsidP="0022468B">
      <w:pPr>
        <w:widowControl w:val="0"/>
        <w:spacing w:after="0" w:line="240" w:lineRule="auto"/>
        <w:jc w:val="center"/>
        <w:rPr>
          <w:rFonts w:ascii="Times New Roman" w:eastAsia="Calibri" w:hAnsi="Times New Roman" w:cs="Times New Roman"/>
          <w:b/>
          <w:sz w:val="28"/>
          <w:szCs w:val="28"/>
          <w:lang w:eastAsia="ru-RU"/>
        </w:rPr>
      </w:pPr>
    </w:p>
    <w:p w:rsidR="0022468B" w:rsidRPr="0022468B" w:rsidRDefault="0022468B" w:rsidP="0022468B">
      <w:pPr>
        <w:spacing w:after="0" w:line="240" w:lineRule="auto"/>
        <w:jc w:val="center"/>
        <w:rPr>
          <w:rFonts w:ascii="Times New Roman" w:eastAsia="Calibri" w:hAnsi="Times New Roman" w:cs="Times New Roman"/>
          <w:b/>
          <w:bCs/>
          <w:color w:val="000000"/>
          <w:sz w:val="28"/>
          <w:szCs w:val="28"/>
        </w:rPr>
      </w:pPr>
      <w:r w:rsidRPr="0022468B">
        <w:rPr>
          <w:rFonts w:ascii="Times New Roman" w:eastAsia="Calibri" w:hAnsi="Times New Roman" w:cs="Times New Roman"/>
          <w:b/>
          <w:bCs/>
          <w:color w:val="000000"/>
          <w:sz w:val="28"/>
          <w:szCs w:val="28"/>
        </w:rPr>
        <w:t xml:space="preserve">Модуль 1. </w:t>
      </w:r>
      <w:r w:rsidRPr="0022468B">
        <w:rPr>
          <w:rFonts w:ascii="Times New Roman" w:eastAsia="Calibri" w:hAnsi="Times New Roman" w:cs="Times New Roman"/>
          <w:b/>
          <w:bCs/>
          <w:caps/>
          <w:color w:val="000000"/>
          <w:sz w:val="28"/>
          <w:szCs w:val="28"/>
        </w:rPr>
        <w:t>Общие вопросы охраны труда и функционирования системы управления охраной труда</w:t>
      </w:r>
    </w:p>
    <w:p w:rsidR="0022468B" w:rsidRPr="0022468B" w:rsidRDefault="0022468B" w:rsidP="0022468B">
      <w:pPr>
        <w:spacing w:after="0" w:line="240" w:lineRule="auto"/>
        <w:jc w:val="center"/>
        <w:rPr>
          <w:rFonts w:ascii="Times New Roman" w:eastAsia="Calibri" w:hAnsi="Times New Roman" w:cs="Times New Roman"/>
          <w:color w:val="000000"/>
          <w:sz w:val="28"/>
          <w:szCs w:val="28"/>
        </w:rPr>
      </w:pPr>
    </w:p>
    <w:p w:rsidR="0022468B" w:rsidRPr="0022468B" w:rsidRDefault="0022468B" w:rsidP="0022468B">
      <w:pPr>
        <w:spacing w:after="0" w:line="240" w:lineRule="auto"/>
        <w:ind w:firstLine="709"/>
        <w:jc w:val="both"/>
        <w:rPr>
          <w:rFonts w:ascii="Times New Roman" w:eastAsia="Calibri" w:hAnsi="Times New Roman" w:cs="Times New Roman"/>
          <w:b/>
          <w:bCs/>
          <w:color w:val="000000"/>
          <w:sz w:val="28"/>
          <w:szCs w:val="28"/>
        </w:rPr>
      </w:pPr>
      <w:r w:rsidRPr="0022468B">
        <w:rPr>
          <w:rFonts w:ascii="Times New Roman" w:eastAsia="Calibri" w:hAnsi="Times New Roman" w:cs="Times New Roman"/>
          <w:b/>
          <w:bCs/>
          <w:color w:val="000000"/>
          <w:sz w:val="28"/>
          <w:szCs w:val="28"/>
        </w:rPr>
        <w:t>Тема 1.1. Основы охраны труда в Российской Федерации</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Times New Roman" w:hAnsi="Times New Roman" w:cs="Times New Roman"/>
          <w:b/>
          <w:color w:val="000000"/>
          <w:sz w:val="28"/>
          <w:szCs w:val="28"/>
          <w:lang w:eastAsia="ru-RU"/>
        </w:rPr>
        <w:t>1.1.1. Основные понятия охраны труда.</w:t>
      </w:r>
      <w:r w:rsidRPr="0022468B">
        <w:rPr>
          <w:rFonts w:ascii="Times New Roman" w:eastAsia="Times New Roman" w:hAnsi="Times New Roman" w:cs="Times New Roman"/>
          <w:color w:val="000000"/>
          <w:sz w:val="28"/>
          <w:szCs w:val="28"/>
          <w:lang w:eastAsia="ru-RU"/>
        </w:rPr>
        <w:t xml:space="preserve"> </w:t>
      </w:r>
      <w:r w:rsidRPr="0022468B">
        <w:rPr>
          <w:rFonts w:ascii="Times New Roman" w:eastAsia="Times New Roman" w:hAnsi="Times New Roman" w:cs="Times New Roman"/>
          <w:b/>
          <w:color w:val="000000"/>
          <w:sz w:val="28"/>
          <w:szCs w:val="28"/>
          <w:lang w:eastAsia="ru-RU"/>
        </w:rPr>
        <w:t>Нормативно-правовые основы охраны труда</w:t>
      </w:r>
    </w:p>
    <w:p w:rsidR="0022468B" w:rsidRPr="0022468B" w:rsidRDefault="0022468B" w:rsidP="0022468B">
      <w:pPr>
        <w:spacing w:after="0" w:line="240" w:lineRule="auto"/>
        <w:ind w:firstLine="709"/>
        <w:jc w:val="both"/>
        <w:rPr>
          <w:rFonts w:ascii="Times New Roman" w:eastAsia="Times New Roman" w:hAnsi="Times New Roman" w:cs="Times New Roman"/>
          <w:color w:val="000000"/>
          <w:sz w:val="28"/>
          <w:szCs w:val="28"/>
          <w:lang w:eastAsia="ru-RU"/>
        </w:rPr>
      </w:pPr>
      <w:r w:rsidRPr="0022468B">
        <w:rPr>
          <w:rFonts w:ascii="Times New Roman" w:eastAsia="Calibri" w:hAnsi="Times New Roman" w:cs="Times New Roman"/>
          <w:color w:val="000000"/>
          <w:sz w:val="28"/>
          <w:szCs w:val="28"/>
          <w:lang w:eastAsia="ru-RU"/>
        </w:rPr>
        <w:t xml:space="preserve">Производственная среда и ее опасные и вредные производственные факторы. Классификация факторов производственной среды. Нормирование факторов производственной среды. Понятия предельно допустимой концентрации (ПДК), предельно допустимого уровня (ПДУ), предельно допустимого значения (ПДЗ), предельно допустимой дозы (ПДД). Трудовой процесс, его тяжесть и напряженность. Нормирование факторов трудового процесса. Классификация условий труда по гигиеническим критериям. </w:t>
      </w:r>
    </w:p>
    <w:p w:rsidR="0022468B" w:rsidRPr="0022468B" w:rsidRDefault="0022468B" w:rsidP="0022468B">
      <w:pPr>
        <w:spacing w:after="0" w:line="240" w:lineRule="auto"/>
        <w:ind w:firstLine="709"/>
        <w:jc w:val="both"/>
        <w:rPr>
          <w:rFonts w:ascii="Times New Roman" w:eastAsia="Times New Roman" w:hAnsi="Times New Roman" w:cs="Times New Roman"/>
          <w:color w:val="000000"/>
          <w:sz w:val="28"/>
          <w:szCs w:val="28"/>
          <w:lang w:eastAsia="ru-RU"/>
        </w:rPr>
      </w:pPr>
      <w:r w:rsidRPr="0022468B">
        <w:rPr>
          <w:rFonts w:ascii="Times New Roman" w:eastAsia="Calibri" w:hAnsi="Times New Roman" w:cs="Times New Roman"/>
          <w:color w:val="000000"/>
          <w:sz w:val="28"/>
          <w:szCs w:val="28"/>
          <w:lang w:eastAsia="ru-RU"/>
        </w:rPr>
        <w:t>Правовые источники охраны труда: Конституция РФ, Трудовой кодекс, иные Федеральные законы, Постановления Правительства, нормативные правовые акты органов исполнительной власти, органов местного самоуправления, локальные нормативные акты работодателя.</w:t>
      </w:r>
      <w:r w:rsidRPr="0022468B">
        <w:rPr>
          <w:rFonts w:ascii="Times New Roman" w:eastAsia="Times New Roman" w:hAnsi="Times New Roman" w:cs="Times New Roman"/>
          <w:color w:val="000000"/>
          <w:sz w:val="28"/>
          <w:szCs w:val="28"/>
          <w:lang w:eastAsia="ru-RU"/>
        </w:rPr>
        <w:t xml:space="preserve"> </w:t>
      </w:r>
      <w:r w:rsidRPr="0022468B">
        <w:rPr>
          <w:rFonts w:ascii="Times New Roman" w:eastAsia="Calibri" w:hAnsi="Times New Roman" w:cs="Times New Roman"/>
          <w:color w:val="000000"/>
          <w:spacing w:val="2"/>
          <w:sz w:val="28"/>
          <w:szCs w:val="28"/>
          <w:shd w:val="clear" w:color="auto" w:fill="FFFFFF"/>
          <w:lang w:eastAsia="ru-RU"/>
        </w:rPr>
        <w:t xml:space="preserve">Государственные нормативные требования охраны труда. </w:t>
      </w:r>
      <w:r w:rsidRPr="0022468B">
        <w:rPr>
          <w:rFonts w:ascii="Times New Roman" w:eastAsia="Calibri" w:hAnsi="Times New Roman" w:cs="Times New Roman"/>
          <w:color w:val="000000"/>
          <w:sz w:val="28"/>
          <w:szCs w:val="28"/>
          <w:lang w:eastAsia="ru-RU"/>
        </w:rPr>
        <w:t xml:space="preserve">Нормативные акты, содержащие нормативные требования охраны труда. </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Times New Roman" w:hAnsi="Times New Roman" w:cs="Times New Roman"/>
          <w:b/>
          <w:color w:val="000000"/>
          <w:sz w:val="28"/>
          <w:szCs w:val="28"/>
          <w:lang w:eastAsia="ru-RU"/>
        </w:rPr>
        <w:t>1.1.2. Обеспечение прав работников на безопасный труд</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color w:val="000000"/>
          <w:sz w:val="28"/>
          <w:szCs w:val="28"/>
          <w:lang w:eastAsia="ru-RU"/>
        </w:rPr>
        <w:t xml:space="preserve">Трудовое право. Охрана труда как часть трудового права. </w:t>
      </w:r>
    </w:p>
    <w:p w:rsidR="0022468B" w:rsidRPr="0022468B" w:rsidRDefault="0022468B" w:rsidP="0022468B">
      <w:pPr>
        <w:spacing w:after="0" w:line="240" w:lineRule="auto"/>
        <w:ind w:firstLine="709"/>
        <w:jc w:val="both"/>
        <w:rPr>
          <w:rFonts w:ascii="Times New Roman" w:eastAsia="Times New Roman" w:hAnsi="Times New Roman" w:cs="Times New Roman"/>
          <w:color w:val="000000"/>
          <w:sz w:val="28"/>
          <w:szCs w:val="28"/>
          <w:lang w:eastAsia="ru-RU"/>
        </w:rPr>
      </w:pPr>
      <w:r w:rsidRPr="0022468B">
        <w:rPr>
          <w:rFonts w:ascii="Times New Roman" w:eastAsia="Times New Roman" w:hAnsi="Times New Roman" w:cs="Times New Roman"/>
          <w:color w:val="000000"/>
          <w:sz w:val="28"/>
          <w:szCs w:val="28"/>
          <w:lang w:eastAsia="ru-RU"/>
        </w:rPr>
        <w:t>Права и о</w:t>
      </w:r>
      <w:r w:rsidRPr="0022468B">
        <w:rPr>
          <w:rFonts w:ascii="Times New Roman" w:eastAsia="Times New Roman" w:hAnsi="Times New Roman" w:cs="Times New Roman"/>
          <w:bCs/>
          <w:iCs/>
          <w:color w:val="000000"/>
          <w:sz w:val="28"/>
          <w:szCs w:val="28"/>
          <w:lang w:eastAsia="ru-RU"/>
        </w:rPr>
        <w:t>бязанности должностных лиц и работников в области охраны труда.</w:t>
      </w:r>
      <w:r w:rsidRPr="0022468B">
        <w:rPr>
          <w:rFonts w:ascii="Times New Roman" w:eastAsia="Times New Roman" w:hAnsi="Times New Roman" w:cs="Times New Roman"/>
          <w:color w:val="000000"/>
          <w:sz w:val="28"/>
          <w:szCs w:val="28"/>
          <w:lang w:eastAsia="ru-RU"/>
        </w:rPr>
        <w:t xml:space="preserve"> </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color w:val="000000"/>
          <w:sz w:val="28"/>
          <w:szCs w:val="28"/>
          <w:lang w:eastAsia="ru-RU"/>
        </w:rPr>
        <w:t xml:space="preserve">Трудовой договор между работником и работодателем – основа их правоотношений. Содержание трудового договора. </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color w:val="000000"/>
          <w:sz w:val="28"/>
          <w:szCs w:val="28"/>
          <w:lang w:eastAsia="ru-RU"/>
        </w:rPr>
        <w:t xml:space="preserve">Правила внутреннего трудового распорядка и их назначение. Особенности установления правил внутреннего трудового распорядка. </w:t>
      </w:r>
      <w:r w:rsidRPr="0022468B">
        <w:rPr>
          <w:rFonts w:ascii="Times New Roman" w:eastAsia="Calibri" w:hAnsi="Times New Roman" w:cs="Times New Roman"/>
          <w:color w:val="000000"/>
          <w:sz w:val="28"/>
          <w:szCs w:val="28"/>
          <w:lang w:eastAsia="ru-RU"/>
        </w:rPr>
        <w:lastRenderedPageBreak/>
        <w:t xml:space="preserve">Дисциплина труда. Отличие трудового договора от договоров гражданско-правового характера. </w:t>
      </w:r>
    </w:p>
    <w:p w:rsidR="0022468B" w:rsidRPr="0022468B" w:rsidRDefault="0022468B" w:rsidP="0022468B">
      <w:pPr>
        <w:spacing w:after="0" w:line="240" w:lineRule="auto"/>
        <w:ind w:firstLine="709"/>
        <w:jc w:val="both"/>
        <w:rPr>
          <w:rFonts w:ascii="Times New Roman" w:eastAsia="Calibri" w:hAnsi="Times New Roman" w:cs="Times New Roman"/>
          <w:color w:val="000000"/>
          <w:spacing w:val="-4"/>
          <w:sz w:val="28"/>
          <w:szCs w:val="28"/>
          <w:lang w:eastAsia="ru-RU"/>
        </w:rPr>
      </w:pPr>
      <w:r w:rsidRPr="0022468B">
        <w:rPr>
          <w:rFonts w:ascii="Times New Roman" w:eastAsia="Calibri" w:hAnsi="Times New Roman" w:cs="Times New Roman"/>
          <w:color w:val="000000"/>
          <w:spacing w:val="-4"/>
          <w:sz w:val="28"/>
          <w:szCs w:val="28"/>
          <w:lang w:eastAsia="ru-RU"/>
        </w:rPr>
        <w:t xml:space="preserve">Основные направления государственной политики в области охраны труда: права и гарантии права работников на труд в условиях, соответствующих требованиям охраны труда. Особенности регулирования труда женщин, работников, имеющих несовершеннолетних детей или осуществляющих уход за больными членами их семей. Особенности регулирования труда лиц моложе 18 лет. </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color w:val="000000"/>
          <w:sz w:val="28"/>
          <w:szCs w:val="28"/>
          <w:lang w:eastAsia="ru-RU"/>
        </w:rPr>
        <w:t xml:space="preserve">Уголовный кодекс в части, касающейся уголовной ответственности за нарушение требований охраны труда. </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color w:val="000000"/>
          <w:sz w:val="28"/>
          <w:szCs w:val="28"/>
          <w:lang w:eastAsia="ru-RU"/>
        </w:rPr>
        <w:t xml:space="preserve">Кодекс об административных правонарушениях в части, касающейся административной ответственности за нарушение требований охраны труда. </w:t>
      </w:r>
    </w:p>
    <w:p w:rsidR="0022468B" w:rsidRPr="0022468B" w:rsidRDefault="0022468B" w:rsidP="0022468B">
      <w:pPr>
        <w:spacing w:after="0" w:line="240" w:lineRule="auto"/>
        <w:ind w:firstLine="709"/>
        <w:jc w:val="both"/>
        <w:rPr>
          <w:rFonts w:ascii="Times New Roman" w:eastAsia="Calibri" w:hAnsi="Times New Roman" w:cs="Times New Roman"/>
          <w:b/>
          <w:bCs/>
          <w:color w:val="000000"/>
          <w:sz w:val="28"/>
          <w:szCs w:val="28"/>
          <w:lang w:eastAsia="ru-RU"/>
        </w:rPr>
      </w:pPr>
      <w:r w:rsidRPr="0022468B">
        <w:rPr>
          <w:rFonts w:ascii="Times New Roman" w:eastAsia="Calibri" w:hAnsi="Times New Roman" w:cs="Times New Roman"/>
          <w:b/>
          <w:bCs/>
          <w:color w:val="000000"/>
          <w:sz w:val="28"/>
          <w:szCs w:val="28"/>
          <w:lang w:eastAsia="ru-RU"/>
        </w:rPr>
        <w:t>1.1.3. Государственный контроль и надзор за соблюдением трудового законодательства</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color w:val="000000"/>
          <w:sz w:val="28"/>
          <w:szCs w:val="28"/>
          <w:lang w:eastAsia="ru-RU"/>
        </w:rPr>
        <w:t xml:space="preserve">Структура органов государственного управления охраной труда. Функции и полномочия в области охраны труда правительства, органов исполнительной власти и местного самоуправления. Органы государственного надзора и </w:t>
      </w:r>
      <w:proofErr w:type="gramStart"/>
      <w:r w:rsidRPr="0022468B">
        <w:rPr>
          <w:rFonts w:ascii="Times New Roman" w:eastAsia="Calibri" w:hAnsi="Times New Roman" w:cs="Times New Roman"/>
          <w:color w:val="000000"/>
          <w:sz w:val="28"/>
          <w:szCs w:val="28"/>
          <w:lang w:eastAsia="ru-RU"/>
        </w:rPr>
        <w:t>контроля за</w:t>
      </w:r>
      <w:proofErr w:type="gramEnd"/>
      <w:r w:rsidRPr="0022468B">
        <w:rPr>
          <w:rFonts w:ascii="Times New Roman" w:eastAsia="Calibri" w:hAnsi="Times New Roman" w:cs="Times New Roman"/>
          <w:color w:val="000000"/>
          <w:sz w:val="28"/>
          <w:szCs w:val="28"/>
          <w:lang w:eastAsia="ru-RU"/>
        </w:rPr>
        <w:t xml:space="preserve"> соблюдением трудового законодательства и иных нормативных правовых актов, содержащих нормы трудового права. Прокуратура и ее роль в системе государственного надзора и контроля. Государственные инспекции и их функции. Специализированные инспекции. Государственный инспектор и его права.</w:t>
      </w:r>
    </w:p>
    <w:p w:rsidR="0022468B" w:rsidRPr="0022468B" w:rsidRDefault="0022468B" w:rsidP="0022468B">
      <w:pPr>
        <w:spacing w:after="0" w:line="240" w:lineRule="auto"/>
        <w:ind w:firstLine="709"/>
        <w:jc w:val="both"/>
        <w:rPr>
          <w:rFonts w:ascii="Times New Roman" w:eastAsia="Calibri" w:hAnsi="Times New Roman" w:cs="Times New Roman"/>
          <w:bCs/>
          <w:color w:val="000000"/>
          <w:sz w:val="28"/>
          <w:szCs w:val="28"/>
          <w:lang w:eastAsia="ru-RU"/>
        </w:rPr>
      </w:pPr>
      <w:r w:rsidRPr="0022468B">
        <w:rPr>
          <w:rFonts w:ascii="Times New Roman" w:eastAsia="Calibri" w:hAnsi="Times New Roman" w:cs="Times New Roman"/>
          <w:b/>
          <w:bCs/>
          <w:color w:val="000000"/>
          <w:sz w:val="28"/>
          <w:szCs w:val="28"/>
          <w:lang w:eastAsia="ru-RU"/>
        </w:rPr>
        <w:t>1.1.4. Социальное партнерство в сфере труда</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color w:val="000000"/>
          <w:sz w:val="28"/>
          <w:szCs w:val="28"/>
          <w:lang w:eastAsia="ru-RU"/>
        </w:rPr>
        <w:t xml:space="preserve">Представители работников по охране труда – основная форма участия работников-исполнителей в управлении охраной труда. Организация работы представителей работников по охране труда: основные задачи и права; порядок взаимодействия с руководителями и специалистами организации-работодателя. </w:t>
      </w:r>
    </w:p>
    <w:p w:rsidR="0022468B" w:rsidRPr="0022468B" w:rsidRDefault="0022468B" w:rsidP="0022468B">
      <w:pPr>
        <w:spacing w:after="0" w:line="240" w:lineRule="auto"/>
        <w:ind w:firstLine="709"/>
        <w:jc w:val="both"/>
        <w:rPr>
          <w:rFonts w:ascii="Times New Roman" w:eastAsia="Calibri" w:hAnsi="Times New Roman" w:cs="Times New Roman"/>
          <w:color w:val="000000"/>
          <w:spacing w:val="2"/>
          <w:sz w:val="28"/>
          <w:szCs w:val="28"/>
          <w:shd w:val="clear" w:color="auto" w:fill="FFFFFF"/>
          <w:lang w:eastAsia="ru-RU"/>
        </w:rPr>
      </w:pPr>
      <w:r w:rsidRPr="0022468B">
        <w:rPr>
          <w:rFonts w:ascii="Times New Roman" w:eastAsia="Calibri" w:hAnsi="Times New Roman" w:cs="Times New Roman"/>
          <w:color w:val="000000"/>
          <w:sz w:val="28"/>
          <w:szCs w:val="28"/>
          <w:lang w:eastAsia="ru-RU"/>
        </w:rPr>
        <w:t>Организация работы комитета (комиссии) по охране труда: основные задачи, права и функции комитета (комиссии) по охране труда; порядок взаимодействия с руководителями и специалистами организации-работодателя. Реализация общественного контроля на уровне работодателя. Создание правовой базы эффективной организации работ по охране труда с помощью коллективного договора и соглашения по охране труда.</w:t>
      </w:r>
    </w:p>
    <w:p w:rsidR="0022468B" w:rsidRPr="0022468B" w:rsidRDefault="0022468B" w:rsidP="0022468B">
      <w:pPr>
        <w:spacing w:after="0" w:line="240" w:lineRule="auto"/>
        <w:ind w:firstLine="709"/>
        <w:jc w:val="both"/>
        <w:rPr>
          <w:rFonts w:ascii="Times New Roman" w:eastAsia="Calibri" w:hAnsi="Times New Roman" w:cs="Times New Roman"/>
          <w:b/>
          <w:bCs/>
          <w:color w:val="000000"/>
          <w:sz w:val="28"/>
          <w:szCs w:val="28"/>
          <w:lang w:eastAsia="ru-RU"/>
        </w:rPr>
      </w:pPr>
    </w:p>
    <w:p w:rsidR="0022468B" w:rsidRPr="0022468B" w:rsidRDefault="0022468B" w:rsidP="0022468B">
      <w:pPr>
        <w:spacing w:after="0" w:line="240" w:lineRule="auto"/>
        <w:ind w:firstLine="709"/>
        <w:jc w:val="both"/>
        <w:rPr>
          <w:rFonts w:ascii="Times New Roman" w:eastAsia="Calibri" w:hAnsi="Times New Roman" w:cs="Times New Roman"/>
          <w:b/>
          <w:bCs/>
          <w:color w:val="000000"/>
          <w:sz w:val="28"/>
          <w:szCs w:val="28"/>
          <w:lang w:eastAsia="ru-RU"/>
        </w:rPr>
      </w:pPr>
      <w:r w:rsidRPr="0022468B">
        <w:rPr>
          <w:rFonts w:ascii="Times New Roman" w:eastAsia="Calibri" w:hAnsi="Times New Roman" w:cs="Times New Roman"/>
          <w:b/>
          <w:bCs/>
          <w:color w:val="000000"/>
          <w:sz w:val="28"/>
          <w:szCs w:val="28"/>
          <w:lang w:eastAsia="ru-RU"/>
        </w:rPr>
        <w:t>Тема 1.2. Стратегия безопасности труда и охраны здоровья</w:t>
      </w:r>
    </w:p>
    <w:p w:rsidR="0022468B" w:rsidRPr="0022468B" w:rsidRDefault="0022468B" w:rsidP="0022468B">
      <w:pPr>
        <w:spacing w:after="0" w:line="240" w:lineRule="auto"/>
        <w:ind w:firstLine="709"/>
        <w:jc w:val="both"/>
        <w:rPr>
          <w:rFonts w:ascii="Times New Roman" w:eastAsia="Calibri" w:hAnsi="Times New Roman" w:cs="Times New Roman"/>
          <w:bCs/>
          <w:color w:val="000000"/>
          <w:sz w:val="28"/>
          <w:szCs w:val="28"/>
          <w:lang w:eastAsia="ru-RU"/>
        </w:rPr>
      </w:pPr>
      <w:r w:rsidRPr="0022468B">
        <w:rPr>
          <w:rFonts w:ascii="Times New Roman" w:eastAsia="Calibri" w:hAnsi="Times New Roman" w:cs="Times New Roman"/>
          <w:b/>
          <w:bCs/>
          <w:color w:val="000000"/>
          <w:sz w:val="28"/>
          <w:szCs w:val="28"/>
          <w:lang w:eastAsia="ru-RU"/>
        </w:rPr>
        <w:t>1.2.1. Стратегия работодателя в области охраны труда. Цели и задачи работодателя по достижению целей в области охраны труда. Обязанности работодателя по обеспечению безопасных условий и охраны труда</w:t>
      </w:r>
      <w:r w:rsidRPr="0022468B">
        <w:rPr>
          <w:rFonts w:ascii="Times New Roman" w:eastAsia="Calibri" w:hAnsi="Times New Roman" w:cs="Times New Roman"/>
          <w:bCs/>
          <w:color w:val="000000"/>
          <w:sz w:val="28"/>
          <w:szCs w:val="28"/>
          <w:lang w:eastAsia="ru-RU"/>
        </w:rPr>
        <w:t xml:space="preserve"> </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sz w:val="28"/>
          <w:szCs w:val="28"/>
          <w:lang w:eastAsia="ru-RU"/>
        </w:rPr>
        <w:t xml:space="preserve">Понятие культуры безопасности труда. Основные компоненты культуры безопасности. Методы </w:t>
      </w:r>
      <w:proofErr w:type="gramStart"/>
      <w:r w:rsidRPr="0022468B">
        <w:rPr>
          <w:rFonts w:ascii="Times New Roman" w:eastAsia="Calibri" w:hAnsi="Times New Roman" w:cs="Times New Roman"/>
          <w:sz w:val="28"/>
          <w:szCs w:val="28"/>
          <w:lang w:eastAsia="ru-RU"/>
        </w:rPr>
        <w:t>достижения формирования высокого уровня культуры безопасности</w:t>
      </w:r>
      <w:proofErr w:type="gramEnd"/>
      <w:r w:rsidRPr="0022468B">
        <w:rPr>
          <w:rFonts w:ascii="Times New Roman" w:eastAsia="Calibri" w:hAnsi="Times New Roman" w:cs="Times New Roman"/>
          <w:sz w:val="28"/>
          <w:szCs w:val="28"/>
          <w:lang w:eastAsia="ru-RU"/>
        </w:rPr>
        <w:t>. Элементы стратегии руководителя в области охраны труда. Инструменты по достижению результатов. Участие работодателя в стратегии управления безопасностью труда и охраной здоровья.</w:t>
      </w:r>
    </w:p>
    <w:p w:rsidR="0022468B" w:rsidRPr="0022468B" w:rsidRDefault="0022468B" w:rsidP="0022468B">
      <w:pPr>
        <w:spacing w:after="0" w:line="240" w:lineRule="auto"/>
        <w:ind w:firstLine="709"/>
        <w:jc w:val="both"/>
        <w:rPr>
          <w:rFonts w:ascii="Times New Roman" w:eastAsia="Calibri" w:hAnsi="Times New Roman" w:cs="Times New Roman"/>
          <w:b/>
          <w:bCs/>
          <w:color w:val="000000"/>
          <w:sz w:val="28"/>
          <w:szCs w:val="28"/>
          <w:lang w:eastAsia="ru-RU"/>
        </w:rPr>
      </w:pPr>
      <w:r w:rsidRPr="0022468B">
        <w:rPr>
          <w:rFonts w:ascii="Times New Roman" w:eastAsia="Calibri" w:hAnsi="Times New Roman" w:cs="Times New Roman"/>
          <w:b/>
          <w:bCs/>
          <w:color w:val="000000"/>
          <w:sz w:val="28"/>
          <w:szCs w:val="28"/>
          <w:lang w:eastAsia="ru-RU"/>
        </w:rPr>
        <w:lastRenderedPageBreak/>
        <w:t>1.2.2. Лидерство в области охраны труда.</w:t>
      </w:r>
      <w:r w:rsidRPr="0022468B">
        <w:rPr>
          <w:rFonts w:ascii="Times New Roman" w:eastAsia="Calibri" w:hAnsi="Times New Roman" w:cs="Times New Roman"/>
          <w:bCs/>
          <w:color w:val="000000"/>
          <w:sz w:val="28"/>
          <w:szCs w:val="28"/>
          <w:lang w:eastAsia="ru-RU"/>
        </w:rPr>
        <w:t xml:space="preserve"> </w:t>
      </w:r>
      <w:r w:rsidRPr="0022468B">
        <w:rPr>
          <w:rFonts w:ascii="Times New Roman" w:eastAsia="Calibri" w:hAnsi="Times New Roman" w:cs="Times New Roman"/>
          <w:b/>
          <w:bCs/>
          <w:color w:val="000000"/>
          <w:sz w:val="28"/>
          <w:szCs w:val="28"/>
          <w:lang w:eastAsia="ru-RU"/>
        </w:rPr>
        <w:t>Мотивация работников на безопасный труд</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color w:val="000000"/>
          <w:sz w:val="28"/>
          <w:szCs w:val="28"/>
          <w:lang w:eastAsia="ru-RU"/>
        </w:rPr>
        <w:t xml:space="preserve">Деление работников по характеру их трудовых функций. Руководители и характер их функций в управлении. Специалисты и характер их функций в управлении. Работники, не участвующие в управлении. Роль лидера в формировании культуры безопасности. </w:t>
      </w:r>
    </w:p>
    <w:p w:rsidR="0022468B" w:rsidRPr="0022468B" w:rsidRDefault="0022468B" w:rsidP="0022468B">
      <w:pPr>
        <w:spacing w:after="0" w:line="240" w:lineRule="auto"/>
        <w:ind w:firstLine="709"/>
        <w:jc w:val="both"/>
        <w:rPr>
          <w:rFonts w:ascii="Times New Roman" w:eastAsia="Calibri" w:hAnsi="Times New Roman" w:cs="Times New Roman"/>
          <w:color w:val="000000"/>
          <w:spacing w:val="-2"/>
          <w:sz w:val="28"/>
          <w:szCs w:val="28"/>
        </w:rPr>
      </w:pPr>
      <w:r w:rsidRPr="0022468B">
        <w:rPr>
          <w:rFonts w:ascii="Times New Roman" w:eastAsia="Calibri" w:hAnsi="Times New Roman" w:cs="Times New Roman"/>
          <w:color w:val="000000"/>
          <w:sz w:val="28"/>
          <w:szCs w:val="28"/>
          <w:lang w:eastAsia="ru-RU"/>
        </w:rPr>
        <w:t xml:space="preserve">Работники как субъект управления охраной труда. Понятие «культура охраны труда». Стили поведения работника и внутренняя мотивация на соблюдение требований охраны труда. Травматизм как результат низкой мотивации работников. Задачи мотивации работников. Психологический настрой на безопасное поведение при исполнении трудовых функций как один из путей усиления мотивации к безопасному труду. Построение системы поощрений за работу без травматизма. Вовлечение работников в управление охраной труда. </w:t>
      </w:r>
    </w:p>
    <w:p w:rsidR="0022468B" w:rsidRPr="0022468B" w:rsidRDefault="0022468B" w:rsidP="0022468B">
      <w:pPr>
        <w:spacing w:after="0" w:line="240" w:lineRule="auto"/>
        <w:ind w:firstLine="709"/>
        <w:jc w:val="both"/>
        <w:rPr>
          <w:rFonts w:ascii="Times New Roman" w:eastAsia="Times New Roman" w:hAnsi="Times New Roman" w:cs="Times New Roman"/>
          <w:b/>
          <w:color w:val="000000"/>
          <w:sz w:val="28"/>
          <w:szCs w:val="28"/>
          <w:lang w:eastAsia="ru-RU"/>
        </w:rPr>
      </w:pPr>
      <w:r w:rsidRPr="0022468B">
        <w:rPr>
          <w:rFonts w:ascii="Times New Roman" w:eastAsia="Times New Roman" w:hAnsi="Times New Roman" w:cs="Times New Roman"/>
          <w:b/>
          <w:color w:val="000000"/>
          <w:sz w:val="28"/>
          <w:szCs w:val="28"/>
          <w:lang w:eastAsia="ru-RU"/>
        </w:rPr>
        <w:t>Тема 1.3. Система управления охраной труда в организации</w:t>
      </w:r>
    </w:p>
    <w:p w:rsidR="0022468B" w:rsidRPr="0022468B" w:rsidRDefault="0022468B" w:rsidP="0022468B">
      <w:pPr>
        <w:spacing w:after="0" w:line="240" w:lineRule="auto"/>
        <w:ind w:firstLine="709"/>
        <w:jc w:val="both"/>
        <w:rPr>
          <w:rFonts w:ascii="Times New Roman" w:eastAsia="Calibri" w:hAnsi="Times New Roman" w:cs="Times New Roman"/>
          <w:color w:val="000000"/>
          <w:spacing w:val="-3"/>
          <w:sz w:val="28"/>
          <w:szCs w:val="28"/>
        </w:rPr>
      </w:pPr>
      <w:r w:rsidRPr="0022468B">
        <w:rPr>
          <w:rFonts w:ascii="Times New Roman" w:eastAsia="Calibri" w:hAnsi="Times New Roman" w:cs="Times New Roman"/>
          <w:b/>
          <w:color w:val="000000"/>
          <w:spacing w:val="-3"/>
          <w:sz w:val="28"/>
          <w:szCs w:val="28"/>
        </w:rPr>
        <w:t>1.3.1. Обеспечение функционирования системы управления охраной труда в организации.</w:t>
      </w:r>
      <w:r w:rsidRPr="0022468B">
        <w:rPr>
          <w:rFonts w:ascii="Times New Roman" w:eastAsia="Calibri" w:hAnsi="Times New Roman" w:cs="Times New Roman"/>
          <w:color w:val="000000"/>
          <w:spacing w:val="-3"/>
          <w:sz w:val="28"/>
          <w:szCs w:val="28"/>
        </w:rPr>
        <w:t xml:space="preserve"> </w:t>
      </w:r>
      <w:r w:rsidRPr="0022468B">
        <w:rPr>
          <w:rFonts w:ascii="Times New Roman" w:eastAsia="Calibri" w:hAnsi="Times New Roman" w:cs="Times New Roman"/>
          <w:b/>
          <w:color w:val="000000"/>
          <w:spacing w:val="-3"/>
          <w:sz w:val="28"/>
          <w:szCs w:val="28"/>
        </w:rPr>
        <w:t>Управление документами. Информирование работников об условиях и охране труда</w:t>
      </w:r>
    </w:p>
    <w:p w:rsidR="0022468B" w:rsidRPr="0022468B" w:rsidRDefault="0022468B" w:rsidP="0022468B">
      <w:pPr>
        <w:spacing w:after="0" w:line="240" w:lineRule="auto"/>
        <w:ind w:firstLine="709"/>
        <w:jc w:val="both"/>
        <w:rPr>
          <w:rFonts w:ascii="Times New Roman" w:eastAsia="Calibri" w:hAnsi="Times New Roman" w:cs="Times New Roman"/>
          <w:color w:val="000000"/>
          <w:spacing w:val="-3"/>
          <w:sz w:val="28"/>
          <w:szCs w:val="28"/>
        </w:rPr>
      </w:pPr>
      <w:r w:rsidRPr="0022468B">
        <w:rPr>
          <w:rFonts w:ascii="Times New Roman" w:eastAsia="Calibri" w:hAnsi="Times New Roman" w:cs="Times New Roman"/>
          <w:color w:val="000000"/>
          <w:spacing w:val="-4"/>
          <w:sz w:val="28"/>
          <w:szCs w:val="28"/>
          <w:lang w:eastAsia="ar-SA"/>
        </w:rPr>
        <w:t xml:space="preserve">Система управления охраной труда (СУОТ) в организации. Обязательные элементы СУОТ. Положение о СУОТ: как составлять и вносить изменения. </w:t>
      </w:r>
      <w:r w:rsidRPr="0022468B">
        <w:rPr>
          <w:rFonts w:ascii="Times New Roman" w:eastAsia="Calibri" w:hAnsi="Times New Roman" w:cs="Times New Roman"/>
          <w:color w:val="000000"/>
          <w:sz w:val="28"/>
          <w:szCs w:val="28"/>
          <w:lang w:eastAsia="ar-SA"/>
        </w:rPr>
        <w:t>Контроль эффективности СУОТ. Планирование мероприятий по повышению эффективности СУОТ.</w:t>
      </w:r>
    </w:p>
    <w:p w:rsidR="0022468B" w:rsidRPr="0022468B" w:rsidRDefault="0022468B" w:rsidP="0022468B">
      <w:pPr>
        <w:spacing w:after="0" w:line="240" w:lineRule="auto"/>
        <w:ind w:firstLine="709"/>
        <w:jc w:val="both"/>
        <w:rPr>
          <w:rFonts w:ascii="Times New Roman" w:eastAsia="Calibri" w:hAnsi="Times New Roman" w:cs="Times New Roman"/>
          <w:color w:val="000000"/>
          <w:spacing w:val="-3"/>
          <w:sz w:val="28"/>
          <w:szCs w:val="28"/>
        </w:rPr>
      </w:pPr>
      <w:r w:rsidRPr="0022468B">
        <w:rPr>
          <w:rFonts w:ascii="Times New Roman" w:eastAsia="Calibri" w:hAnsi="Times New Roman" w:cs="Times New Roman"/>
          <w:color w:val="000000"/>
          <w:spacing w:val="-3"/>
          <w:sz w:val="28"/>
          <w:szCs w:val="28"/>
        </w:rPr>
        <w:t>Перечень, п</w:t>
      </w:r>
      <w:r w:rsidRPr="0022468B">
        <w:rPr>
          <w:rFonts w:ascii="Times New Roman" w:eastAsia="Calibri" w:hAnsi="Times New Roman" w:cs="Times New Roman"/>
          <w:sz w:val="28"/>
          <w:szCs w:val="28"/>
          <w:lang w:eastAsia="ru-RU"/>
        </w:rPr>
        <w:t xml:space="preserve">римерная структура и содержание основных документов СУОТ. Особенности электронного документооборота. Организация информирования работников об условиях и охране труда. Рекомендации по оформлению кабинетов и уголков охраны труда. </w:t>
      </w:r>
    </w:p>
    <w:p w:rsidR="0022468B" w:rsidRPr="0022468B" w:rsidRDefault="0022468B" w:rsidP="0022468B">
      <w:pPr>
        <w:spacing w:after="0" w:line="240" w:lineRule="auto"/>
        <w:ind w:firstLine="709"/>
        <w:jc w:val="both"/>
        <w:rPr>
          <w:rFonts w:ascii="Times New Roman" w:eastAsia="Calibri" w:hAnsi="Times New Roman" w:cs="Times New Roman"/>
          <w:color w:val="000000"/>
          <w:spacing w:val="-3"/>
          <w:sz w:val="28"/>
          <w:szCs w:val="28"/>
        </w:rPr>
      </w:pPr>
      <w:r w:rsidRPr="0022468B">
        <w:rPr>
          <w:rFonts w:ascii="Times New Roman" w:eastAsia="Calibri" w:hAnsi="Times New Roman" w:cs="Times New Roman"/>
          <w:b/>
          <w:color w:val="000000"/>
          <w:spacing w:val="-3"/>
          <w:sz w:val="28"/>
          <w:szCs w:val="28"/>
        </w:rPr>
        <w:t>1.3.2. Специальная оценка условий труда</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ar-SA"/>
        </w:rPr>
      </w:pPr>
      <w:r w:rsidRPr="0022468B">
        <w:rPr>
          <w:rFonts w:ascii="Times New Roman" w:eastAsia="Calibri" w:hAnsi="Times New Roman" w:cs="Times New Roman"/>
          <w:bCs/>
          <w:sz w:val="28"/>
          <w:szCs w:val="28"/>
          <w:lang w:eastAsia="ar-SA"/>
        </w:rPr>
        <w:t>Понятие специальной оценки условий труда (СОУТ)</w:t>
      </w:r>
      <w:r w:rsidRPr="0022468B">
        <w:rPr>
          <w:rFonts w:ascii="Times New Roman" w:eastAsia="Calibri" w:hAnsi="Times New Roman" w:cs="Times New Roman"/>
          <w:sz w:val="28"/>
          <w:szCs w:val="28"/>
          <w:lang w:eastAsia="ar-SA"/>
        </w:rPr>
        <w:t xml:space="preserve">. Нормативно-правовая основа проведения СОУТ. </w:t>
      </w:r>
      <w:r w:rsidRPr="0022468B">
        <w:rPr>
          <w:rFonts w:ascii="Times New Roman" w:eastAsia="Calibri" w:hAnsi="Times New Roman" w:cs="Times New Roman"/>
          <w:color w:val="000000"/>
          <w:sz w:val="28"/>
          <w:szCs w:val="28"/>
          <w:lang w:eastAsia="ar-SA"/>
        </w:rPr>
        <w:t>Цели и задачи специальной оценки условий труда. Классификация условий труда по степени вредности и (или) опасности.</w:t>
      </w:r>
    </w:p>
    <w:p w:rsidR="0022468B" w:rsidRPr="0022468B" w:rsidRDefault="0022468B" w:rsidP="0022468B">
      <w:pPr>
        <w:spacing w:after="0" w:line="240" w:lineRule="auto"/>
        <w:ind w:firstLine="709"/>
        <w:jc w:val="both"/>
        <w:rPr>
          <w:rFonts w:ascii="Times New Roman" w:eastAsia="Calibri" w:hAnsi="Times New Roman" w:cs="Times New Roman"/>
          <w:color w:val="000000"/>
          <w:spacing w:val="-4"/>
          <w:sz w:val="28"/>
          <w:szCs w:val="28"/>
          <w:lang w:eastAsia="ar-SA"/>
        </w:rPr>
      </w:pPr>
      <w:r w:rsidRPr="0022468B">
        <w:rPr>
          <w:rFonts w:ascii="Times New Roman" w:eastAsia="Calibri" w:hAnsi="Times New Roman" w:cs="Times New Roman"/>
          <w:color w:val="000000"/>
          <w:sz w:val="28"/>
          <w:szCs w:val="28"/>
          <w:lang w:eastAsia="ar-SA"/>
        </w:rPr>
        <w:t xml:space="preserve">Права и обязанности работодателя и работника в связи с проведением специальной оценки условий труда. </w:t>
      </w:r>
      <w:r w:rsidRPr="0022468B">
        <w:rPr>
          <w:rFonts w:ascii="Times New Roman" w:eastAsia="Calibri" w:hAnsi="Times New Roman" w:cs="Times New Roman"/>
          <w:color w:val="000000"/>
          <w:spacing w:val="-4"/>
          <w:sz w:val="28"/>
          <w:szCs w:val="28"/>
          <w:lang w:eastAsia="ar-SA"/>
        </w:rPr>
        <w:t xml:space="preserve">Требования к организациям и экспертам, проводящим специальную оценку условий труда. </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ar-SA"/>
        </w:rPr>
      </w:pPr>
      <w:r w:rsidRPr="0022468B">
        <w:rPr>
          <w:rFonts w:ascii="Times New Roman" w:eastAsia="Calibri" w:hAnsi="Times New Roman" w:cs="Times New Roman"/>
          <w:color w:val="000000"/>
          <w:sz w:val="28"/>
          <w:szCs w:val="28"/>
          <w:lang w:eastAsia="ar-SA"/>
        </w:rPr>
        <w:t>Порядок проведения СОУТ. Оформление результатов проведения СОУТ. Декларирование соответствий условий труда государственным нормативным требованиям охраны труда. Форма и порядок подачи декларации.</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ar-SA"/>
        </w:rPr>
      </w:pPr>
      <w:r w:rsidRPr="0022468B">
        <w:rPr>
          <w:rFonts w:ascii="Times New Roman" w:eastAsia="Calibri" w:hAnsi="Times New Roman" w:cs="Times New Roman"/>
          <w:color w:val="000000"/>
          <w:sz w:val="28"/>
          <w:szCs w:val="28"/>
          <w:lang w:eastAsia="ar-SA"/>
        </w:rPr>
        <w:t xml:space="preserve">Ознакомление работников организации с результатами СОУТ. Применение результатов СОУТ. </w:t>
      </w:r>
    </w:p>
    <w:p w:rsidR="0022468B" w:rsidRPr="0022468B" w:rsidRDefault="0022468B" w:rsidP="0022468B">
      <w:pPr>
        <w:spacing w:after="0" w:line="240" w:lineRule="auto"/>
        <w:ind w:firstLine="709"/>
        <w:jc w:val="both"/>
        <w:rPr>
          <w:rFonts w:ascii="Times New Roman" w:eastAsia="Calibri" w:hAnsi="Times New Roman" w:cs="Times New Roman"/>
          <w:b/>
          <w:bCs/>
          <w:color w:val="000000"/>
          <w:sz w:val="28"/>
          <w:szCs w:val="28"/>
          <w:lang w:eastAsia="ar-SA"/>
        </w:rPr>
      </w:pPr>
      <w:r w:rsidRPr="0022468B">
        <w:rPr>
          <w:rFonts w:ascii="Times New Roman" w:eastAsia="Calibri" w:hAnsi="Times New Roman" w:cs="Times New Roman"/>
          <w:b/>
          <w:color w:val="000000"/>
          <w:spacing w:val="-3"/>
          <w:sz w:val="28"/>
          <w:szCs w:val="28"/>
        </w:rPr>
        <w:t xml:space="preserve">1.3.3. </w:t>
      </w:r>
      <w:r w:rsidRPr="0022468B">
        <w:rPr>
          <w:rFonts w:ascii="Times New Roman" w:eastAsia="Calibri" w:hAnsi="Times New Roman" w:cs="Times New Roman"/>
          <w:b/>
          <w:bCs/>
          <w:color w:val="000000"/>
          <w:sz w:val="28"/>
          <w:szCs w:val="28"/>
          <w:lang w:eastAsia="ar-SA"/>
        </w:rPr>
        <w:t>Подготовка работников по охране труда</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ar-SA"/>
        </w:rPr>
      </w:pPr>
      <w:r w:rsidRPr="0022468B">
        <w:rPr>
          <w:rFonts w:ascii="Times New Roman" w:eastAsia="Calibri" w:hAnsi="Times New Roman" w:cs="Times New Roman"/>
          <w:color w:val="000000"/>
          <w:sz w:val="28"/>
          <w:szCs w:val="28"/>
          <w:lang w:eastAsia="ar-SA"/>
        </w:rPr>
        <w:t xml:space="preserve">Обязанности работодателя по обучению и инструктированию работников по безопасности труда. </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ar-SA"/>
        </w:rPr>
      </w:pPr>
      <w:r w:rsidRPr="0022468B">
        <w:rPr>
          <w:rFonts w:ascii="Times New Roman" w:eastAsia="Calibri" w:hAnsi="Times New Roman" w:cs="Times New Roman"/>
          <w:color w:val="000000"/>
          <w:sz w:val="28"/>
          <w:szCs w:val="28"/>
          <w:lang w:eastAsia="ar-SA"/>
        </w:rPr>
        <w:t xml:space="preserve">Организация и проведение инструктажей по охране труда. Виды и цели инструктажей по охране труда. Сроки проведения инструктажей и </w:t>
      </w:r>
      <w:r w:rsidRPr="0022468B">
        <w:rPr>
          <w:rFonts w:ascii="Times New Roman" w:eastAsia="Calibri" w:hAnsi="Times New Roman" w:cs="Times New Roman"/>
          <w:color w:val="000000"/>
          <w:sz w:val="28"/>
          <w:szCs w:val="28"/>
          <w:lang w:eastAsia="ar-SA"/>
        </w:rPr>
        <w:lastRenderedPageBreak/>
        <w:t>ответственные лица за их проведение. Оформление проведенного инструктажа.</w:t>
      </w:r>
      <w:r w:rsidRPr="0022468B">
        <w:rPr>
          <w:rFonts w:ascii="Times New Roman" w:eastAsia="Calibri" w:hAnsi="Times New Roman" w:cs="Times New Roman"/>
          <w:color w:val="000000"/>
          <w:spacing w:val="-4"/>
          <w:sz w:val="28"/>
          <w:szCs w:val="28"/>
          <w:lang w:eastAsia="ar-SA"/>
        </w:rPr>
        <w:t xml:space="preserve"> Обеспечение работников инструкциями по охране труда.</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ar-SA"/>
        </w:rPr>
      </w:pPr>
      <w:r w:rsidRPr="0022468B">
        <w:rPr>
          <w:rFonts w:ascii="Times New Roman" w:eastAsia="Calibri" w:hAnsi="Times New Roman" w:cs="Times New Roman"/>
          <w:color w:val="000000"/>
          <w:sz w:val="28"/>
          <w:szCs w:val="28"/>
          <w:lang w:eastAsia="ar-SA"/>
        </w:rPr>
        <w:t>Организация и проведение стажировки на рабочем месте.</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ar-SA"/>
        </w:rPr>
      </w:pPr>
      <w:r w:rsidRPr="0022468B">
        <w:rPr>
          <w:rFonts w:ascii="Times New Roman" w:eastAsia="Calibri" w:hAnsi="Times New Roman" w:cs="Times New Roman"/>
          <w:color w:val="000000"/>
          <w:sz w:val="28"/>
          <w:szCs w:val="28"/>
          <w:lang w:eastAsia="ar-SA"/>
        </w:rPr>
        <w:t xml:space="preserve">Организация и проведение обучения требованиям охраны труда, </w:t>
      </w:r>
      <w:proofErr w:type="gramStart"/>
      <w:r w:rsidRPr="0022468B">
        <w:rPr>
          <w:rFonts w:ascii="Times New Roman" w:eastAsia="Calibri" w:hAnsi="Times New Roman" w:cs="Times New Roman"/>
          <w:color w:val="000000"/>
          <w:sz w:val="28"/>
          <w:szCs w:val="28"/>
          <w:lang w:eastAsia="ar-SA"/>
        </w:rPr>
        <w:t>обучения по оказанию</w:t>
      </w:r>
      <w:proofErr w:type="gramEnd"/>
      <w:r w:rsidRPr="0022468B">
        <w:rPr>
          <w:rFonts w:ascii="Times New Roman" w:eastAsia="Calibri" w:hAnsi="Times New Roman" w:cs="Times New Roman"/>
          <w:color w:val="000000"/>
          <w:sz w:val="28"/>
          <w:szCs w:val="28"/>
          <w:lang w:eastAsia="ar-SA"/>
        </w:rPr>
        <w:t xml:space="preserve"> первой помощи пострадавшим, обучения по использованию (применению) средств индивидуальной защиты. Программы обучения требованиям охраны труда.</w:t>
      </w:r>
    </w:p>
    <w:p w:rsidR="0022468B" w:rsidRPr="0022468B" w:rsidRDefault="0022468B" w:rsidP="0022468B">
      <w:pPr>
        <w:spacing w:after="0" w:line="240" w:lineRule="auto"/>
        <w:ind w:firstLine="709"/>
        <w:jc w:val="both"/>
        <w:rPr>
          <w:rFonts w:ascii="Times New Roman" w:eastAsia="Calibri" w:hAnsi="Times New Roman" w:cs="Times New Roman"/>
          <w:color w:val="000000"/>
          <w:spacing w:val="-6"/>
          <w:sz w:val="28"/>
          <w:szCs w:val="28"/>
          <w:lang w:eastAsia="ar-SA"/>
        </w:rPr>
      </w:pPr>
      <w:r w:rsidRPr="0022468B">
        <w:rPr>
          <w:rFonts w:ascii="Times New Roman" w:eastAsia="Calibri" w:hAnsi="Times New Roman" w:cs="Times New Roman"/>
          <w:color w:val="000000"/>
          <w:spacing w:val="-6"/>
          <w:sz w:val="28"/>
          <w:szCs w:val="28"/>
          <w:lang w:eastAsia="ar-SA"/>
        </w:rPr>
        <w:t xml:space="preserve">Обучающие организации: требования к ним и к организации учебного процесса. </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ar-SA"/>
        </w:rPr>
      </w:pPr>
      <w:r w:rsidRPr="0022468B">
        <w:rPr>
          <w:rFonts w:ascii="Times New Roman" w:eastAsia="Calibri" w:hAnsi="Times New Roman" w:cs="Times New Roman"/>
          <w:color w:val="000000"/>
          <w:sz w:val="28"/>
          <w:szCs w:val="28"/>
          <w:lang w:eastAsia="ar-SA"/>
        </w:rPr>
        <w:t xml:space="preserve">Проверка знания требований охраны труда. Виды комиссий по проверке знаний и категории работников, которые в них проходят проверку знаний. Внеочередная проверка знаний. Оформление результатов проверки знания. </w:t>
      </w:r>
    </w:p>
    <w:p w:rsidR="0022468B" w:rsidRPr="0022468B" w:rsidRDefault="0022468B" w:rsidP="0022468B">
      <w:pPr>
        <w:spacing w:after="0" w:line="240" w:lineRule="auto"/>
        <w:ind w:firstLine="709"/>
        <w:jc w:val="both"/>
        <w:rPr>
          <w:rFonts w:ascii="Times New Roman" w:eastAsia="Times New Roman" w:hAnsi="Times New Roman" w:cs="Times New Roman"/>
          <w:b/>
          <w:color w:val="000000"/>
          <w:sz w:val="28"/>
          <w:szCs w:val="28"/>
          <w:lang w:eastAsia="ru-RU"/>
        </w:rPr>
      </w:pPr>
      <w:r w:rsidRPr="0022468B">
        <w:rPr>
          <w:rFonts w:ascii="Times New Roman" w:eastAsia="Calibri" w:hAnsi="Times New Roman" w:cs="Times New Roman"/>
          <w:b/>
          <w:color w:val="000000"/>
          <w:spacing w:val="-3"/>
          <w:sz w:val="28"/>
          <w:szCs w:val="28"/>
        </w:rPr>
        <w:t xml:space="preserve">1.3.4. </w:t>
      </w:r>
      <w:r w:rsidRPr="0022468B">
        <w:rPr>
          <w:rFonts w:ascii="Times New Roman" w:eastAsia="Times New Roman" w:hAnsi="Times New Roman" w:cs="Times New Roman"/>
          <w:b/>
          <w:color w:val="000000"/>
          <w:sz w:val="28"/>
          <w:szCs w:val="28"/>
          <w:lang w:eastAsia="ru-RU"/>
        </w:rPr>
        <w:t>Обеспечение работников средствами индивидуальной защиты, смывающими и обезвреживающими средствами</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color w:val="000000"/>
          <w:sz w:val="28"/>
          <w:szCs w:val="28"/>
          <w:lang w:eastAsia="ru-RU"/>
        </w:rPr>
        <w:t>Обязанности работодателя по обеспечению работников средствами индивидуальной защиты. Обязанности работников по правильному применению средств индивидуальной защиты.</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Times New Roman" w:hAnsi="Times New Roman" w:cs="Times New Roman"/>
          <w:color w:val="000000"/>
          <w:sz w:val="28"/>
          <w:szCs w:val="28"/>
          <w:lang w:eastAsia="ru-RU"/>
        </w:rPr>
        <w:t xml:space="preserve">Новые подходы в формировании нормативной базы по обеспечению работников </w:t>
      </w:r>
      <w:proofErr w:type="gramStart"/>
      <w:r w:rsidRPr="0022468B">
        <w:rPr>
          <w:rFonts w:ascii="Times New Roman" w:eastAsia="Times New Roman" w:hAnsi="Times New Roman" w:cs="Times New Roman"/>
          <w:color w:val="000000"/>
          <w:sz w:val="28"/>
          <w:szCs w:val="28"/>
          <w:lang w:eastAsia="ru-RU"/>
        </w:rPr>
        <w:t>СИЗ</w:t>
      </w:r>
      <w:proofErr w:type="gramEnd"/>
      <w:r w:rsidRPr="0022468B">
        <w:rPr>
          <w:rFonts w:ascii="Times New Roman" w:eastAsia="Times New Roman" w:hAnsi="Times New Roman" w:cs="Times New Roman"/>
          <w:color w:val="000000"/>
          <w:sz w:val="28"/>
          <w:szCs w:val="28"/>
          <w:lang w:eastAsia="ru-RU"/>
        </w:rPr>
        <w:t xml:space="preserve">. Правила обеспечения работников </w:t>
      </w:r>
      <w:proofErr w:type="gramStart"/>
      <w:r w:rsidRPr="0022468B">
        <w:rPr>
          <w:rFonts w:ascii="Times New Roman" w:eastAsia="Times New Roman" w:hAnsi="Times New Roman" w:cs="Times New Roman"/>
          <w:color w:val="000000"/>
          <w:sz w:val="28"/>
          <w:szCs w:val="28"/>
          <w:lang w:eastAsia="ru-RU"/>
        </w:rPr>
        <w:t>СИЗ</w:t>
      </w:r>
      <w:proofErr w:type="gramEnd"/>
      <w:r w:rsidRPr="0022468B">
        <w:rPr>
          <w:rFonts w:ascii="Times New Roman" w:eastAsia="Times New Roman" w:hAnsi="Times New Roman" w:cs="Times New Roman"/>
          <w:color w:val="000000"/>
          <w:sz w:val="28"/>
          <w:szCs w:val="28"/>
          <w:lang w:eastAsia="ru-RU"/>
        </w:rPr>
        <w:t xml:space="preserve"> и смывающими средствами. Единые типовые нормы выдачи </w:t>
      </w:r>
      <w:proofErr w:type="gramStart"/>
      <w:r w:rsidRPr="0022468B">
        <w:rPr>
          <w:rFonts w:ascii="Times New Roman" w:eastAsia="Times New Roman" w:hAnsi="Times New Roman" w:cs="Times New Roman"/>
          <w:color w:val="000000"/>
          <w:sz w:val="28"/>
          <w:szCs w:val="28"/>
          <w:lang w:eastAsia="ru-RU"/>
        </w:rPr>
        <w:t>СИЗ</w:t>
      </w:r>
      <w:proofErr w:type="gramEnd"/>
      <w:r w:rsidRPr="0022468B">
        <w:rPr>
          <w:rFonts w:ascii="Times New Roman" w:eastAsia="Times New Roman" w:hAnsi="Times New Roman" w:cs="Times New Roman"/>
          <w:color w:val="000000"/>
          <w:sz w:val="28"/>
          <w:szCs w:val="28"/>
          <w:lang w:eastAsia="ru-RU"/>
        </w:rPr>
        <w:t xml:space="preserve"> и смывающих средств.</w:t>
      </w:r>
    </w:p>
    <w:p w:rsidR="0022468B" w:rsidRPr="0022468B" w:rsidRDefault="0022468B" w:rsidP="0022468B">
      <w:pPr>
        <w:spacing w:after="0" w:line="240" w:lineRule="auto"/>
        <w:ind w:firstLine="709"/>
        <w:jc w:val="both"/>
        <w:rPr>
          <w:rFonts w:ascii="Times New Roman" w:eastAsia="Times New Roman" w:hAnsi="Times New Roman" w:cs="Times New Roman"/>
          <w:b/>
          <w:color w:val="000000"/>
          <w:sz w:val="28"/>
          <w:szCs w:val="28"/>
          <w:lang w:eastAsia="ru-RU"/>
        </w:rPr>
      </w:pPr>
      <w:r w:rsidRPr="0022468B">
        <w:rPr>
          <w:rFonts w:ascii="Times New Roman" w:eastAsia="Calibri" w:hAnsi="Times New Roman" w:cs="Times New Roman"/>
          <w:b/>
          <w:color w:val="000000"/>
          <w:spacing w:val="-3"/>
          <w:sz w:val="28"/>
          <w:szCs w:val="28"/>
        </w:rPr>
        <w:t xml:space="preserve">1.3.5. </w:t>
      </w:r>
      <w:r w:rsidRPr="0022468B">
        <w:rPr>
          <w:rFonts w:ascii="Times New Roman" w:eastAsia="Times New Roman" w:hAnsi="Times New Roman" w:cs="Times New Roman"/>
          <w:b/>
          <w:color w:val="000000"/>
          <w:sz w:val="28"/>
          <w:szCs w:val="28"/>
          <w:lang w:eastAsia="ru-RU"/>
        </w:rPr>
        <w:t>Обеспечение гарантий и компенсаций работникам</w:t>
      </w:r>
    </w:p>
    <w:p w:rsidR="0022468B" w:rsidRPr="0022468B" w:rsidRDefault="0022468B" w:rsidP="0022468B">
      <w:pPr>
        <w:spacing w:after="0" w:line="240" w:lineRule="auto"/>
        <w:ind w:firstLine="709"/>
        <w:jc w:val="both"/>
        <w:rPr>
          <w:rFonts w:ascii="Times New Roman" w:eastAsia="Calibri" w:hAnsi="Times New Roman" w:cs="Times New Roman"/>
          <w:bCs/>
          <w:color w:val="000000"/>
          <w:sz w:val="28"/>
          <w:szCs w:val="28"/>
          <w:lang w:eastAsia="ru-RU"/>
        </w:rPr>
      </w:pPr>
      <w:r w:rsidRPr="0022468B">
        <w:rPr>
          <w:rFonts w:ascii="Times New Roman" w:eastAsia="Calibri" w:hAnsi="Times New Roman" w:cs="Times New Roman"/>
          <w:color w:val="000000"/>
          <w:sz w:val="28"/>
          <w:szCs w:val="28"/>
          <w:lang w:eastAsia="ru-RU"/>
        </w:rPr>
        <w:t xml:space="preserve">Понятие и виды гарантий и компенсаций. Случаи предоставления гарантий и компенсаций. </w:t>
      </w:r>
      <w:r w:rsidRPr="0022468B">
        <w:rPr>
          <w:rFonts w:ascii="Times New Roman" w:eastAsia="Calibri" w:hAnsi="Times New Roman" w:cs="Times New Roman"/>
          <w:bCs/>
          <w:color w:val="000000"/>
          <w:sz w:val="28"/>
          <w:szCs w:val="28"/>
          <w:lang w:eastAsia="ru-RU"/>
        </w:rPr>
        <w:t>Гарантии права работников на труд в условиях, соответствующих требованиям охраны труда. Виды компенсаций за работу во вредных и опасных условиях труда: сокращенная продолжительность рабочего времени; ежегодный дополнительный оплачиваемый отпуск; повышение оплаты труда. Бесплатное лечебно-профилактическое питание при выполнении отдельных видов работ. Бесплатная выдача молока и других равноценных пищевых продуктов работникам с вредными условиями труда.</w:t>
      </w:r>
    </w:p>
    <w:p w:rsidR="0022468B" w:rsidRPr="0022468B" w:rsidRDefault="0022468B" w:rsidP="0022468B">
      <w:pPr>
        <w:spacing w:after="0" w:line="240" w:lineRule="auto"/>
        <w:ind w:firstLine="709"/>
        <w:jc w:val="both"/>
        <w:rPr>
          <w:rFonts w:ascii="Times New Roman" w:eastAsia="Calibri" w:hAnsi="Times New Roman" w:cs="Times New Roman"/>
          <w:b/>
          <w:color w:val="000000"/>
          <w:sz w:val="28"/>
          <w:szCs w:val="28"/>
          <w:shd w:val="clear" w:color="auto" w:fill="FFFFFF"/>
          <w:lang w:eastAsia="ru-RU"/>
        </w:rPr>
      </w:pPr>
      <w:r w:rsidRPr="0022468B">
        <w:rPr>
          <w:rFonts w:ascii="Times New Roman" w:eastAsia="Calibri" w:hAnsi="Times New Roman" w:cs="Times New Roman"/>
          <w:b/>
          <w:color w:val="000000"/>
          <w:spacing w:val="-3"/>
          <w:sz w:val="28"/>
          <w:szCs w:val="28"/>
        </w:rPr>
        <w:t xml:space="preserve">1.3.6. </w:t>
      </w:r>
      <w:r w:rsidRPr="0022468B">
        <w:rPr>
          <w:rFonts w:ascii="Times New Roman" w:eastAsia="Calibri" w:hAnsi="Times New Roman" w:cs="Times New Roman"/>
          <w:b/>
          <w:color w:val="000000"/>
          <w:sz w:val="28"/>
          <w:szCs w:val="28"/>
          <w:shd w:val="clear" w:color="auto" w:fill="FFFFFF"/>
          <w:lang w:eastAsia="ru-RU"/>
        </w:rPr>
        <w:t>Обеспечение наблюдения за состоянием здоровья работников</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shd w:val="clear" w:color="auto" w:fill="FFFFFF"/>
          <w:lang w:eastAsia="ru-RU"/>
        </w:rPr>
      </w:pPr>
      <w:r w:rsidRPr="0022468B">
        <w:rPr>
          <w:rFonts w:ascii="Times New Roman" w:eastAsia="Calibri" w:hAnsi="Times New Roman" w:cs="Times New Roman"/>
          <w:color w:val="000000"/>
          <w:sz w:val="30"/>
          <w:szCs w:val="30"/>
          <w:shd w:val="clear" w:color="auto" w:fill="FFFFFF"/>
          <w:lang w:eastAsia="ru-RU"/>
        </w:rPr>
        <w:t>Обязательные предварительные (при поступлении на работу) и периодические (в течение трудовой деятельности) медицинские осмотры некоторых категорий работников: периодичность, порядок проведения. Обязательное психиатрическое освидетельствование работников, осуществляющих отдельные виды деятельности.</w:t>
      </w:r>
    </w:p>
    <w:p w:rsidR="0022468B" w:rsidRPr="0022468B" w:rsidRDefault="0022468B" w:rsidP="0022468B">
      <w:pPr>
        <w:spacing w:after="0" w:line="240" w:lineRule="auto"/>
        <w:ind w:firstLine="709"/>
        <w:jc w:val="both"/>
        <w:rPr>
          <w:rFonts w:ascii="Times New Roman" w:eastAsia="Calibri" w:hAnsi="Times New Roman" w:cs="Times New Roman"/>
          <w:b/>
          <w:color w:val="000000"/>
          <w:sz w:val="28"/>
          <w:szCs w:val="28"/>
          <w:lang w:eastAsia="ar-SA"/>
        </w:rPr>
      </w:pPr>
      <w:r w:rsidRPr="0022468B">
        <w:rPr>
          <w:rFonts w:ascii="Times New Roman" w:eastAsia="Calibri" w:hAnsi="Times New Roman" w:cs="Times New Roman"/>
          <w:b/>
          <w:color w:val="000000"/>
          <w:spacing w:val="-3"/>
          <w:sz w:val="28"/>
          <w:szCs w:val="28"/>
        </w:rPr>
        <w:t xml:space="preserve">1.3.7. </w:t>
      </w:r>
      <w:r w:rsidRPr="0022468B">
        <w:rPr>
          <w:rFonts w:ascii="Times New Roman" w:eastAsia="Times New Roman" w:hAnsi="Times New Roman" w:cs="Times New Roman"/>
          <w:b/>
          <w:color w:val="000000"/>
          <w:sz w:val="28"/>
          <w:szCs w:val="28"/>
          <w:lang w:eastAsia="ru-RU"/>
        </w:rPr>
        <w:t>Обеспечение санитарно-бытового обслуживания</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color w:val="000000"/>
          <w:sz w:val="28"/>
          <w:szCs w:val="28"/>
          <w:lang w:eastAsia="ru-RU"/>
        </w:rPr>
        <w:t>Санитарно-бытовое обслуживание работников в соответствии с требованиями охраны труда. Установленные нормы оборудования санитарно-бытовых помещений, помещений для приема пищи, комнат для отдыха в рабочее время и психологической разгрузки, организация постов для оказания первой помощи, укомплектование аптечками для оказания первой помощи.</w:t>
      </w:r>
    </w:p>
    <w:p w:rsidR="0022468B" w:rsidRPr="0022468B" w:rsidRDefault="0022468B" w:rsidP="0022468B">
      <w:pPr>
        <w:shd w:val="clear" w:color="auto" w:fill="FFFFFF"/>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color w:val="000000"/>
          <w:sz w:val="28"/>
          <w:szCs w:val="28"/>
          <w:lang w:eastAsia="ru-RU"/>
        </w:rPr>
        <w:lastRenderedPageBreak/>
        <w:t>Система организационно-технических и санитарно-гигиенических и иных мероприятий, обеспечивающих безопасные условия труда и безопасность производственной деятельности.</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b/>
          <w:bCs/>
          <w:color w:val="000000"/>
          <w:sz w:val="28"/>
          <w:szCs w:val="28"/>
          <w:lang w:eastAsia="ru-RU"/>
        </w:rPr>
        <w:t>1.3.8. Обеспечение оптимальных режимов труда и отдыха работников</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color w:val="000000"/>
          <w:sz w:val="28"/>
          <w:szCs w:val="28"/>
          <w:lang w:eastAsia="ru-RU"/>
        </w:rPr>
        <w:t>Режим рабочего времени и время отдыха. Продолжительность рабочей недели, ежедневной работы (смены), время начала и окончания работы, время перерывов в работе, число смен в сутки, чередование рабочих и нерабочих дней. Сменная работа. Сверхурочная работа и ее ограничение. Виды времени отдыха. Перерывы для отдыха и питания. Продолжительность еженедельного непрерывного отдыха. Ежегодные оплачиваемые отпуска и их продолжительность. Ежегодный дополнительный оплачиваемый отпуск.</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b/>
          <w:bCs/>
          <w:color w:val="000000"/>
          <w:sz w:val="28"/>
          <w:szCs w:val="28"/>
          <w:lang w:eastAsia="ru-RU"/>
        </w:rPr>
        <w:t>1.3.9. Обеспечение безопасного выполнения подрядных работ. Обеспечение снабжения безопасной продукцией</w:t>
      </w:r>
    </w:p>
    <w:p w:rsidR="0022468B" w:rsidRPr="0022468B" w:rsidRDefault="0022468B" w:rsidP="0022468B">
      <w:pPr>
        <w:shd w:val="clear" w:color="auto" w:fill="FFFFFF"/>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color w:val="000000"/>
          <w:sz w:val="28"/>
          <w:szCs w:val="28"/>
          <w:lang w:eastAsia="ru-RU"/>
        </w:rPr>
        <w:t xml:space="preserve">Взаимодействие с подрядчиками. </w:t>
      </w:r>
      <w:r w:rsidRPr="0022468B">
        <w:rPr>
          <w:rFonts w:ascii="Times New Roman" w:eastAsia="Times New Roman" w:hAnsi="Times New Roman" w:cs="Times New Roman"/>
          <w:color w:val="000000"/>
          <w:sz w:val="28"/>
          <w:szCs w:val="28"/>
          <w:lang w:eastAsia="ru-RU"/>
        </w:rPr>
        <w:t>Процедуры обеспечения безопасного выполнения подрядных работ и снабжения безопасной продукцией. Порядок обеспечения безопасного выполнения подрядных работ или снабжения безопасной продукцией. Ответственность подрядчика. Порядок контроля со стороны работодателя за выполнением согласованных действия по организации безопасного выполнения подрядных работ или снабжения безопасной продукцией.</w:t>
      </w:r>
    </w:p>
    <w:p w:rsidR="0022468B" w:rsidRPr="0022468B" w:rsidRDefault="0022468B" w:rsidP="0022468B">
      <w:pPr>
        <w:shd w:val="clear" w:color="auto" w:fill="FFFFFF"/>
        <w:spacing w:after="0" w:line="240" w:lineRule="auto"/>
        <w:ind w:firstLine="709"/>
        <w:jc w:val="both"/>
        <w:rPr>
          <w:rFonts w:ascii="Times New Roman" w:eastAsia="Times New Roman" w:hAnsi="Times New Roman" w:cs="Times New Roman"/>
          <w:b/>
          <w:color w:val="000000"/>
          <w:sz w:val="28"/>
          <w:szCs w:val="28"/>
          <w:lang w:eastAsia="ru-RU"/>
        </w:rPr>
      </w:pPr>
      <w:r w:rsidRPr="0022468B">
        <w:rPr>
          <w:rFonts w:ascii="Times New Roman" w:eastAsia="Times New Roman" w:hAnsi="Times New Roman" w:cs="Times New Roman"/>
          <w:b/>
          <w:color w:val="000000"/>
          <w:sz w:val="28"/>
          <w:szCs w:val="28"/>
          <w:lang w:eastAsia="ru-RU"/>
        </w:rPr>
        <w:t>Тема 1.4. Расследование и предупреждение несчастных случаев и профессиональных заболеваний</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b/>
          <w:bCs/>
          <w:color w:val="000000"/>
          <w:sz w:val="28"/>
          <w:szCs w:val="28"/>
          <w:lang w:eastAsia="ru-RU"/>
        </w:rPr>
        <w:t>1.4.1. Порядок расследования несчастных случаев</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color w:val="000000"/>
          <w:sz w:val="28"/>
          <w:szCs w:val="28"/>
          <w:lang w:eastAsia="ru-RU"/>
        </w:rPr>
        <w:t>Причины производственных травм и их классификация.</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color w:val="000000"/>
          <w:sz w:val="28"/>
          <w:szCs w:val="28"/>
          <w:lang w:eastAsia="ru-RU"/>
        </w:rPr>
        <w:t>Квалификация несчастных случаев на производстве. Порядок передачи информации о произошедших несчастных случаях. Первоочередные меры, принимаемые в связи с ними. Формирование комиссии по расследованию.</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color w:val="000000"/>
          <w:sz w:val="28"/>
          <w:szCs w:val="28"/>
          <w:lang w:eastAsia="ru-RU"/>
        </w:rPr>
        <w:t>Оформление материалов расследования. Порядок представления информации о несчастных случаях на производстве. Разработка обобщенных причин расследуемых событий, профилактических мероприятий по предотвращению аналогичных происшествий.</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b/>
          <w:bCs/>
          <w:color w:val="000000"/>
          <w:sz w:val="28"/>
          <w:szCs w:val="28"/>
          <w:lang w:eastAsia="ru-RU"/>
        </w:rPr>
        <w:t>1.4.2. Обязательное социальное страхование работников от несчастных случаев на производстве и профессиональных заболеваний</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color w:val="000000"/>
          <w:sz w:val="28"/>
          <w:szCs w:val="28"/>
          <w:lang w:eastAsia="ru-RU"/>
        </w:rPr>
        <w:t>Право работника на социальное страхование от несчастных случаев на производстве и профессиональных заболеваний. Обязанность работодателя по обеспечению социального страхования от несчастных случаев на производстве и профессиональных заболеваний.</w:t>
      </w:r>
    </w:p>
    <w:p w:rsidR="0022468B" w:rsidRPr="0022468B" w:rsidRDefault="0022468B" w:rsidP="0022468B">
      <w:pPr>
        <w:spacing w:after="0" w:line="240" w:lineRule="auto"/>
        <w:ind w:firstLine="709"/>
        <w:jc w:val="both"/>
        <w:rPr>
          <w:rFonts w:ascii="Times New Roman" w:eastAsia="Calibri" w:hAnsi="Times New Roman" w:cs="Times New Roman"/>
          <w:b/>
          <w:bCs/>
          <w:color w:val="000000"/>
          <w:sz w:val="28"/>
          <w:szCs w:val="28"/>
          <w:lang w:eastAsia="ru-RU"/>
        </w:rPr>
      </w:pPr>
      <w:r w:rsidRPr="0022468B">
        <w:rPr>
          <w:rFonts w:ascii="Times New Roman" w:eastAsia="Calibri" w:hAnsi="Times New Roman" w:cs="Times New Roman"/>
          <w:b/>
          <w:bCs/>
          <w:color w:val="000000"/>
          <w:sz w:val="28"/>
          <w:szCs w:val="28"/>
          <w:lang w:eastAsia="ru-RU"/>
        </w:rPr>
        <w:t>1.4.3. Организация и проведение внутреннего аудита безопасности труда</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color w:val="000000"/>
          <w:sz w:val="28"/>
          <w:szCs w:val="28"/>
          <w:lang w:eastAsia="ru-RU"/>
        </w:rPr>
        <w:t>Понятие внутреннего аудита, его цели, задачи, особенности. Порядок проведения внутреннего аудита. Оформление результатов.</w:t>
      </w:r>
    </w:p>
    <w:p w:rsidR="0022468B" w:rsidRPr="0022468B" w:rsidRDefault="0022468B" w:rsidP="0022468B">
      <w:pPr>
        <w:spacing w:after="0" w:line="240" w:lineRule="auto"/>
        <w:ind w:firstLine="709"/>
        <w:jc w:val="both"/>
        <w:rPr>
          <w:rFonts w:ascii="Times New Roman" w:eastAsia="Calibri" w:hAnsi="Times New Roman" w:cs="Times New Roman"/>
          <w:color w:val="000000"/>
          <w:spacing w:val="-3"/>
          <w:sz w:val="28"/>
          <w:szCs w:val="28"/>
        </w:rPr>
      </w:pPr>
    </w:p>
    <w:p w:rsidR="0022468B" w:rsidRPr="0022468B" w:rsidRDefault="0022468B" w:rsidP="0022468B">
      <w:pPr>
        <w:spacing w:after="0" w:line="240" w:lineRule="auto"/>
        <w:jc w:val="center"/>
        <w:rPr>
          <w:rFonts w:ascii="Times New Roman" w:eastAsia="Calibri" w:hAnsi="Times New Roman" w:cs="Times New Roman"/>
          <w:b/>
          <w:caps/>
          <w:color w:val="000000"/>
          <w:sz w:val="28"/>
          <w:szCs w:val="28"/>
          <w:shd w:val="clear" w:color="auto" w:fill="FFFFFF"/>
          <w:lang w:eastAsia="ru-RU"/>
        </w:rPr>
      </w:pPr>
      <w:r w:rsidRPr="0022468B">
        <w:rPr>
          <w:rFonts w:ascii="Times New Roman" w:eastAsia="Calibri" w:hAnsi="Times New Roman" w:cs="Times New Roman"/>
          <w:b/>
          <w:bCs/>
          <w:color w:val="000000"/>
          <w:spacing w:val="-4"/>
          <w:sz w:val="28"/>
          <w:szCs w:val="28"/>
        </w:rPr>
        <w:t xml:space="preserve">Модуль 2. </w:t>
      </w:r>
      <w:r w:rsidRPr="0022468B">
        <w:rPr>
          <w:rFonts w:ascii="Times New Roman" w:eastAsia="Calibri" w:hAnsi="Times New Roman" w:cs="Times New Roman"/>
          <w:b/>
          <w:caps/>
          <w:color w:val="000000"/>
          <w:sz w:val="28"/>
          <w:szCs w:val="28"/>
          <w:shd w:val="clear" w:color="auto" w:fill="FFFFFF"/>
          <w:lang w:eastAsia="ru-RU"/>
        </w:rPr>
        <w:t xml:space="preserve">Безопасные методы и приемы выполнения </w:t>
      </w:r>
    </w:p>
    <w:p w:rsidR="0022468B" w:rsidRPr="0022468B" w:rsidRDefault="0022468B" w:rsidP="0022468B">
      <w:pPr>
        <w:spacing w:after="0" w:line="240" w:lineRule="auto"/>
        <w:jc w:val="center"/>
        <w:rPr>
          <w:rFonts w:ascii="Times New Roman" w:eastAsia="Calibri" w:hAnsi="Times New Roman" w:cs="Times New Roman"/>
          <w:b/>
          <w:bCs/>
          <w:caps/>
          <w:color w:val="000000"/>
          <w:sz w:val="28"/>
          <w:szCs w:val="28"/>
        </w:rPr>
      </w:pPr>
      <w:r w:rsidRPr="0022468B">
        <w:rPr>
          <w:rFonts w:ascii="Times New Roman" w:eastAsia="Calibri" w:hAnsi="Times New Roman" w:cs="Times New Roman"/>
          <w:b/>
          <w:caps/>
          <w:color w:val="000000"/>
          <w:sz w:val="28"/>
          <w:szCs w:val="28"/>
          <w:shd w:val="clear" w:color="auto" w:fill="FFFFFF"/>
          <w:lang w:eastAsia="ru-RU"/>
        </w:rPr>
        <w:lastRenderedPageBreak/>
        <w:t>работ при воздействии вредных и (или) опасных производственных факторов, опасностей, идентифицированных в рамках системы управления охраной труда в организации и оценки профессиональных рисков</w:t>
      </w:r>
    </w:p>
    <w:p w:rsidR="0022468B" w:rsidRPr="0022468B" w:rsidRDefault="0022468B" w:rsidP="0022468B">
      <w:pPr>
        <w:spacing w:after="0" w:line="240" w:lineRule="auto"/>
        <w:ind w:firstLine="709"/>
        <w:jc w:val="both"/>
        <w:rPr>
          <w:rFonts w:ascii="Times New Roman" w:eastAsia="Calibri" w:hAnsi="Times New Roman" w:cs="Times New Roman"/>
          <w:b/>
          <w:bCs/>
          <w:color w:val="000000"/>
          <w:sz w:val="28"/>
          <w:szCs w:val="28"/>
        </w:rPr>
      </w:pPr>
    </w:p>
    <w:p w:rsidR="0022468B" w:rsidRPr="0022468B" w:rsidRDefault="0022468B" w:rsidP="0022468B">
      <w:pPr>
        <w:spacing w:after="0" w:line="240" w:lineRule="auto"/>
        <w:ind w:firstLine="709"/>
        <w:jc w:val="both"/>
        <w:rPr>
          <w:rFonts w:ascii="Times New Roman" w:eastAsia="Calibri" w:hAnsi="Times New Roman" w:cs="Times New Roman"/>
          <w:b/>
          <w:bCs/>
          <w:color w:val="000000"/>
          <w:sz w:val="28"/>
          <w:szCs w:val="28"/>
        </w:rPr>
      </w:pPr>
      <w:r w:rsidRPr="0022468B">
        <w:rPr>
          <w:rFonts w:ascii="Times New Roman" w:eastAsia="Calibri" w:hAnsi="Times New Roman" w:cs="Times New Roman"/>
          <w:b/>
          <w:bCs/>
          <w:color w:val="000000"/>
          <w:sz w:val="28"/>
          <w:szCs w:val="28"/>
        </w:rPr>
        <w:t xml:space="preserve">Тема 2.1. </w:t>
      </w:r>
      <w:r w:rsidRPr="0022468B">
        <w:rPr>
          <w:rFonts w:ascii="Times New Roman" w:eastAsia="Calibri" w:hAnsi="Times New Roman" w:cs="Times New Roman"/>
          <w:b/>
          <w:color w:val="000000"/>
          <w:sz w:val="28"/>
          <w:szCs w:val="28"/>
          <w:shd w:val="clear" w:color="auto" w:fill="FFFFFF"/>
          <w:lang w:eastAsia="ru-RU"/>
        </w:rPr>
        <w:t>Классификация опасностей. Идентификация вредных и (или) опасных производственных факторов на рабочем месте</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Times New Roman" w:hAnsi="Times New Roman" w:cs="Times New Roman"/>
          <w:color w:val="000000"/>
          <w:sz w:val="28"/>
          <w:szCs w:val="28"/>
          <w:lang w:eastAsia="ru-RU"/>
        </w:rPr>
        <w:t xml:space="preserve">Основные понятия охраны труда. Вредный производственный фактор. Опасный производственный фактор. Опасность. Средства индивидуальной защиты. Профессиональный риск. </w:t>
      </w:r>
      <w:r w:rsidRPr="0022468B">
        <w:rPr>
          <w:rFonts w:ascii="Times New Roman" w:eastAsia="Calibri" w:hAnsi="Times New Roman" w:cs="Times New Roman"/>
          <w:color w:val="000000"/>
          <w:sz w:val="28"/>
          <w:szCs w:val="28"/>
          <w:lang w:eastAsia="ru-RU"/>
        </w:rPr>
        <w:t>Классификация вредных и опасных производственных факторов. Классы (подклассы) условий труда. Специальная оценка условий труда.</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proofErr w:type="gramStart"/>
      <w:r w:rsidRPr="0022468B">
        <w:rPr>
          <w:rFonts w:ascii="Times New Roman" w:eastAsia="Calibri" w:hAnsi="Times New Roman" w:cs="Times New Roman"/>
          <w:color w:val="000000"/>
          <w:sz w:val="28"/>
          <w:szCs w:val="28"/>
          <w:lang w:eastAsia="ru-RU"/>
        </w:rPr>
        <w:t>Классификация опасностей: по видам профессиональной деятельности работников с учетом наличия вредных (опасных) производственных факторов; по причинам возникновения опасностей на рабочих местах (рабочих зонах), при выполнении работ, при нештатной (аварийной) ситуации; по опасным событиям вследствие воздействия опасности (профессиональные заболевания, травмы), приведенной в Примерном перечне опасностей и мер по управлению ими в рамках СУОТ (Приказ Минтруда России от 29.10.2021 № 776н).</w:t>
      </w:r>
      <w:proofErr w:type="gramEnd"/>
    </w:p>
    <w:p w:rsidR="0022468B" w:rsidRPr="0022468B" w:rsidRDefault="0022468B" w:rsidP="0022468B">
      <w:pPr>
        <w:spacing w:after="0" w:line="240" w:lineRule="auto"/>
        <w:ind w:firstLine="709"/>
        <w:jc w:val="both"/>
        <w:rPr>
          <w:rFonts w:ascii="Times New Roman" w:eastAsia="Times New Roman" w:hAnsi="Times New Roman" w:cs="Times New Roman"/>
          <w:color w:val="000000"/>
          <w:sz w:val="28"/>
          <w:szCs w:val="28"/>
          <w:lang w:eastAsia="ru-RU"/>
        </w:rPr>
      </w:pPr>
      <w:r w:rsidRPr="0022468B">
        <w:rPr>
          <w:rFonts w:ascii="Times New Roman" w:eastAsia="Calibri" w:hAnsi="Times New Roman" w:cs="Times New Roman"/>
          <w:color w:val="000000"/>
          <w:sz w:val="28"/>
          <w:szCs w:val="28"/>
          <w:lang w:eastAsia="ru-RU"/>
        </w:rPr>
        <w:t>Понятие «охрана труда». Основная задача охраны труда – предотвращение производственного травматизма и профессиональных заболеваний и минимизация их социальных последствий. Социальная и экономическая сущность охраны труда.</w:t>
      </w:r>
    </w:p>
    <w:p w:rsidR="0022468B" w:rsidRPr="0022468B" w:rsidRDefault="0022468B" w:rsidP="0022468B">
      <w:pPr>
        <w:spacing w:after="0" w:line="240" w:lineRule="auto"/>
        <w:ind w:firstLine="709"/>
        <w:jc w:val="both"/>
        <w:rPr>
          <w:rFonts w:ascii="Times New Roman" w:eastAsia="Times New Roman" w:hAnsi="Times New Roman" w:cs="Times New Roman"/>
          <w:color w:val="000000"/>
          <w:sz w:val="28"/>
          <w:szCs w:val="28"/>
          <w:lang w:eastAsia="ru-RU"/>
        </w:rPr>
      </w:pPr>
    </w:p>
    <w:p w:rsidR="0022468B" w:rsidRPr="0022468B" w:rsidRDefault="0022468B" w:rsidP="0022468B">
      <w:pPr>
        <w:spacing w:after="0" w:line="240" w:lineRule="auto"/>
        <w:ind w:firstLine="709"/>
        <w:jc w:val="both"/>
        <w:rPr>
          <w:rFonts w:ascii="Times New Roman" w:eastAsia="Times New Roman" w:hAnsi="Times New Roman" w:cs="Times New Roman"/>
          <w:b/>
          <w:color w:val="000000"/>
          <w:sz w:val="28"/>
          <w:szCs w:val="28"/>
          <w:lang w:eastAsia="ru-RU"/>
        </w:rPr>
      </w:pPr>
      <w:r w:rsidRPr="0022468B">
        <w:rPr>
          <w:rFonts w:ascii="Times New Roman" w:eastAsia="Times New Roman" w:hAnsi="Times New Roman" w:cs="Times New Roman"/>
          <w:b/>
          <w:color w:val="000000"/>
          <w:sz w:val="28"/>
          <w:szCs w:val="28"/>
          <w:lang w:eastAsia="ru-RU"/>
        </w:rPr>
        <w:t xml:space="preserve">Тема 2.2. </w:t>
      </w:r>
      <w:r w:rsidRPr="0022468B">
        <w:rPr>
          <w:rFonts w:ascii="Times New Roman" w:eastAsia="Calibri" w:hAnsi="Times New Roman" w:cs="Times New Roman"/>
          <w:b/>
          <w:color w:val="000000"/>
          <w:sz w:val="28"/>
          <w:szCs w:val="28"/>
          <w:shd w:val="clear" w:color="auto" w:fill="FFFFFF"/>
          <w:lang w:eastAsia="ru-RU"/>
        </w:rPr>
        <w:t>Оценка уровня профессионального риска выявленных (идентифицированных) опасностей</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color w:val="000000"/>
          <w:sz w:val="28"/>
          <w:szCs w:val="28"/>
          <w:lang w:eastAsia="ru-RU"/>
        </w:rPr>
        <w:t xml:space="preserve">Общие понятия обеспечения безопасности. Профессиональный риск как мера уровня обеспечения безопасности. Частота и тяжесть неблагоприятных событий. Абсолютная безопасность. Понятие о допустимом и недопустимом уровнях профессионального риска. </w:t>
      </w:r>
    </w:p>
    <w:p w:rsidR="0022468B" w:rsidRPr="0022468B" w:rsidRDefault="0022468B" w:rsidP="0022468B">
      <w:pPr>
        <w:spacing w:after="0" w:line="240" w:lineRule="auto"/>
        <w:ind w:firstLine="709"/>
        <w:jc w:val="both"/>
        <w:rPr>
          <w:rFonts w:ascii="Times New Roman" w:eastAsia="Times New Roman" w:hAnsi="Times New Roman" w:cs="Times New Roman"/>
          <w:color w:val="000000"/>
          <w:sz w:val="28"/>
          <w:szCs w:val="28"/>
          <w:lang w:eastAsia="ru-RU"/>
        </w:rPr>
      </w:pPr>
      <w:r w:rsidRPr="0022468B">
        <w:rPr>
          <w:rFonts w:ascii="Times New Roman" w:eastAsia="Calibri" w:hAnsi="Times New Roman" w:cs="Times New Roman"/>
          <w:color w:val="000000"/>
          <w:spacing w:val="-3"/>
          <w:sz w:val="28"/>
          <w:szCs w:val="28"/>
        </w:rPr>
        <w:t xml:space="preserve">Систематическое выявление опасностей и профессиональных рисков, их регулярный анализ и оценка – обязанность работодателя, закрепленная в Трудовом кодексе РФ. </w:t>
      </w:r>
      <w:r w:rsidRPr="0022468B">
        <w:rPr>
          <w:rFonts w:ascii="Times New Roman" w:eastAsia="Calibri" w:hAnsi="Times New Roman" w:cs="Times New Roman"/>
          <w:color w:val="000000"/>
          <w:sz w:val="28"/>
          <w:szCs w:val="28"/>
          <w:lang w:eastAsia="ru-RU"/>
        </w:rPr>
        <w:t xml:space="preserve">Нормативно-правовые основы оценки и управления профессиональными рисками в сфере охраны труда. </w:t>
      </w:r>
      <w:r w:rsidRPr="0022468B">
        <w:rPr>
          <w:rFonts w:ascii="Times New Roman" w:eastAsia="Calibri" w:hAnsi="Times New Roman" w:cs="Times New Roman"/>
          <w:color w:val="000000"/>
          <w:sz w:val="28"/>
          <w:szCs w:val="28"/>
          <w:shd w:val="clear" w:color="auto" w:fill="FFFFFF"/>
          <w:lang w:eastAsia="ru-RU"/>
        </w:rPr>
        <w:t>Методические документы в сфере управления профессиональными рисками.</w:t>
      </w:r>
      <w:r w:rsidRPr="0022468B">
        <w:rPr>
          <w:rFonts w:ascii="Times New Roman" w:eastAsia="Calibri" w:hAnsi="Times New Roman" w:cs="Times New Roman"/>
          <w:color w:val="000000"/>
          <w:spacing w:val="-3"/>
          <w:sz w:val="28"/>
          <w:szCs w:val="28"/>
        </w:rPr>
        <w:t xml:space="preserve"> Процедура и методы оценки профессиональных рисков. Реестр профессиональных рисков. </w:t>
      </w:r>
      <w:r w:rsidRPr="0022468B">
        <w:rPr>
          <w:rFonts w:ascii="Times New Roman" w:eastAsia="Calibri" w:hAnsi="Times New Roman" w:cs="Times New Roman"/>
          <w:color w:val="000000"/>
          <w:sz w:val="28"/>
          <w:szCs w:val="28"/>
          <w:lang w:eastAsia="ru-RU"/>
        </w:rPr>
        <w:t>Основные принципы управления рисками: принцип профилактики неблагоприятных событий и принцип минимизации последствий неблагоприятных событий.</w:t>
      </w:r>
    </w:p>
    <w:p w:rsidR="0022468B" w:rsidRPr="0022468B" w:rsidRDefault="0022468B" w:rsidP="0022468B">
      <w:pPr>
        <w:spacing w:after="0" w:line="240" w:lineRule="auto"/>
        <w:jc w:val="both"/>
        <w:rPr>
          <w:rFonts w:ascii="Times New Roman" w:eastAsia="Times New Roman" w:hAnsi="Times New Roman" w:cs="Times New Roman"/>
          <w:color w:val="000000"/>
          <w:sz w:val="28"/>
          <w:szCs w:val="28"/>
          <w:lang w:eastAsia="ru-RU"/>
        </w:rPr>
      </w:pPr>
    </w:p>
    <w:p w:rsidR="0022468B" w:rsidRPr="0022468B" w:rsidRDefault="0022468B" w:rsidP="0022468B">
      <w:pPr>
        <w:spacing w:after="0" w:line="240" w:lineRule="auto"/>
        <w:ind w:firstLine="709"/>
        <w:jc w:val="both"/>
        <w:rPr>
          <w:rFonts w:ascii="Times New Roman" w:eastAsia="Calibri" w:hAnsi="Times New Roman" w:cs="Times New Roman"/>
          <w:b/>
          <w:color w:val="000000"/>
          <w:spacing w:val="-3"/>
          <w:sz w:val="28"/>
          <w:szCs w:val="28"/>
        </w:rPr>
      </w:pPr>
      <w:r w:rsidRPr="0022468B">
        <w:rPr>
          <w:rFonts w:ascii="Times New Roman" w:eastAsia="Calibri" w:hAnsi="Times New Roman" w:cs="Times New Roman"/>
          <w:b/>
          <w:color w:val="000000"/>
          <w:spacing w:val="-3"/>
          <w:sz w:val="28"/>
          <w:szCs w:val="28"/>
        </w:rPr>
        <w:t xml:space="preserve">Тема 2.3. </w:t>
      </w:r>
      <w:r w:rsidRPr="0022468B">
        <w:rPr>
          <w:rFonts w:ascii="Times New Roman" w:eastAsia="Calibri" w:hAnsi="Times New Roman" w:cs="Times New Roman"/>
          <w:b/>
          <w:color w:val="000000"/>
          <w:sz w:val="28"/>
          <w:szCs w:val="28"/>
          <w:shd w:val="clear" w:color="auto" w:fill="FFFFFF"/>
          <w:lang w:eastAsia="ru-RU"/>
        </w:rPr>
        <w:t>Безопасные методы и приемы выполнения работ</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Общие требования к организации безопасного рабочего места (Приказ Минтруда России от 29.10.2021 № 774н).</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lastRenderedPageBreak/>
        <w:t>Безопасные методы и приемы выполнения работ повышенной опасности. Перечень работ повышенной опасности на предприятии. Требования к работникам, допускаемым к выполнению работ повышенной опасности. Организационные мероприятия по обеспечению безопасности. Оформление и содержание наряда допуска на выполнение работ с повышенной опасностью. Обеспечение безопасности производства работ.</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Основные мероприятия по предупреждению аварийных ситуаций и обеспечению готовности к ним. Определение возможного характера и масштаба аварийных ситуаций и связанных с ними рисков в сфере охраны труда. Планирование и координация мероприятий в соответствии с размером и характером деятельности организации, обеспечивающих защиту всех людей в случае аварийной ситуации в рабочей зоне. Организация взаимодействия с территориальными структурами и службами аварийного реагирования. Организация оказания первой и медицинской помощи. Проведение регулярных тренировок по предупреждению аварийных ситуаций, обеспечению готовности к ним и реагированию.</w:t>
      </w:r>
    </w:p>
    <w:p w:rsidR="0022468B" w:rsidRPr="0022468B" w:rsidRDefault="0022468B" w:rsidP="0022468B">
      <w:pPr>
        <w:spacing w:after="0" w:line="240" w:lineRule="auto"/>
        <w:ind w:firstLine="709"/>
        <w:jc w:val="both"/>
        <w:rPr>
          <w:rFonts w:ascii="Times New Roman" w:eastAsia="Calibri" w:hAnsi="Times New Roman" w:cs="Times New Roman"/>
          <w:b/>
          <w:color w:val="000000"/>
          <w:spacing w:val="-3"/>
          <w:sz w:val="28"/>
          <w:szCs w:val="28"/>
        </w:rPr>
      </w:pPr>
    </w:p>
    <w:p w:rsidR="0022468B" w:rsidRPr="0022468B" w:rsidRDefault="0022468B" w:rsidP="0022468B">
      <w:pPr>
        <w:spacing w:after="0" w:line="240" w:lineRule="auto"/>
        <w:ind w:firstLine="709"/>
        <w:jc w:val="both"/>
        <w:rPr>
          <w:rFonts w:ascii="Times New Roman" w:eastAsia="Calibri" w:hAnsi="Times New Roman" w:cs="Times New Roman"/>
          <w:b/>
          <w:color w:val="000000"/>
          <w:spacing w:val="-3"/>
          <w:sz w:val="28"/>
          <w:szCs w:val="28"/>
        </w:rPr>
      </w:pPr>
      <w:r w:rsidRPr="0022468B">
        <w:rPr>
          <w:rFonts w:ascii="Times New Roman" w:eastAsia="Calibri" w:hAnsi="Times New Roman" w:cs="Times New Roman"/>
          <w:b/>
          <w:color w:val="000000"/>
          <w:spacing w:val="-3"/>
          <w:sz w:val="28"/>
          <w:szCs w:val="28"/>
        </w:rPr>
        <w:t xml:space="preserve">Тема 2.4. </w:t>
      </w:r>
      <w:r w:rsidRPr="0022468B">
        <w:rPr>
          <w:rFonts w:ascii="Times New Roman" w:eastAsia="Calibri" w:hAnsi="Times New Roman" w:cs="Times New Roman"/>
          <w:b/>
          <w:color w:val="000000"/>
          <w:sz w:val="28"/>
          <w:szCs w:val="28"/>
          <w:shd w:val="clear" w:color="auto" w:fill="FFFFFF"/>
          <w:lang w:eastAsia="ru-RU"/>
        </w:rPr>
        <w:t>Меры защиты от воздействия вредных и (или) опасных производственных факторов</w:t>
      </w:r>
    </w:p>
    <w:p w:rsidR="0022468B" w:rsidRPr="0022468B" w:rsidRDefault="0022468B" w:rsidP="0022468B">
      <w:pPr>
        <w:spacing w:after="0" w:line="240" w:lineRule="auto"/>
        <w:ind w:firstLine="540"/>
        <w:jc w:val="both"/>
        <w:rPr>
          <w:rFonts w:ascii="Times New Roman" w:eastAsia="Times New Roman" w:hAnsi="Times New Roman" w:cs="Times New Roman"/>
          <w:sz w:val="28"/>
          <w:szCs w:val="28"/>
          <w:lang w:eastAsia="ru-RU"/>
        </w:rPr>
      </w:pPr>
      <w:r w:rsidRPr="0022468B">
        <w:rPr>
          <w:rFonts w:ascii="Times New Roman" w:eastAsia="Times New Roman" w:hAnsi="Times New Roman" w:cs="Times New Roman"/>
          <w:sz w:val="28"/>
          <w:szCs w:val="28"/>
          <w:lang w:eastAsia="ru-RU"/>
        </w:rPr>
        <w:t xml:space="preserve">Классификация средств защиты от вредных и (или) опасных производственных факторов. </w:t>
      </w:r>
    </w:p>
    <w:p w:rsidR="0022468B" w:rsidRPr="0022468B" w:rsidRDefault="0022468B" w:rsidP="0022468B">
      <w:pPr>
        <w:spacing w:after="0" w:line="240" w:lineRule="auto"/>
        <w:ind w:firstLine="540"/>
        <w:jc w:val="both"/>
        <w:rPr>
          <w:rFonts w:ascii="Times New Roman" w:eastAsia="Times New Roman" w:hAnsi="Times New Roman" w:cs="Times New Roman"/>
          <w:sz w:val="28"/>
          <w:szCs w:val="28"/>
          <w:lang w:eastAsia="ru-RU"/>
        </w:rPr>
      </w:pPr>
      <w:proofErr w:type="gramStart"/>
      <w:r w:rsidRPr="0022468B">
        <w:rPr>
          <w:rFonts w:ascii="Times New Roman" w:eastAsia="Times New Roman" w:hAnsi="Times New Roman" w:cs="Times New Roman"/>
          <w:sz w:val="28"/>
          <w:szCs w:val="28"/>
          <w:lang w:eastAsia="ru-RU"/>
        </w:rPr>
        <w:t xml:space="preserve">Средства коллективной защиты и (или) опасных от вредных производственных факторов: оградительные устройства, предохранительные устройства, тормозные устройства, устройства автоматического контроля и сигнализации, устройства дистанционного управления, знаки безопасности. </w:t>
      </w:r>
      <w:proofErr w:type="gramEnd"/>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color w:val="000000"/>
          <w:sz w:val="28"/>
          <w:szCs w:val="28"/>
          <w:lang w:eastAsia="ru-RU"/>
        </w:rPr>
        <w:t>Роль и место средств индивидуальной защиты в ряду профилактических мероприятий, направленных на предупреждение травматизма и профессиональной заболеваемости работников.</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ar-SA"/>
        </w:rPr>
      </w:pPr>
    </w:p>
    <w:p w:rsidR="0022468B" w:rsidRPr="0022468B" w:rsidRDefault="0022468B" w:rsidP="0022468B">
      <w:pPr>
        <w:spacing w:after="0" w:line="240" w:lineRule="auto"/>
        <w:ind w:firstLine="709"/>
        <w:jc w:val="both"/>
        <w:rPr>
          <w:rFonts w:ascii="Times New Roman" w:eastAsia="Calibri" w:hAnsi="Times New Roman" w:cs="Times New Roman"/>
          <w:b/>
          <w:bCs/>
          <w:color w:val="000000"/>
          <w:sz w:val="28"/>
          <w:szCs w:val="28"/>
          <w:lang w:eastAsia="ar-SA"/>
        </w:rPr>
      </w:pPr>
      <w:r w:rsidRPr="0022468B">
        <w:rPr>
          <w:rFonts w:ascii="Times New Roman" w:eastAsia="Calibri" w:hAnsi="Times New Roman" w:cs="Times New Roman"/>
          <w:b/>
          <w:bCs/>
          <w:color w:val="000000"/>
          <w:sz w:val="28"/>
          <w:szCs w:val="28"/>
          <w:lang w:eastAsia="ar-SA"/>
        </w:rPr>
        <w:t>Тема 2.</w:t>
      </w:r>
      <w:r w:rsidR="005670C7">
        <w:rPr>
          <w:rFonts w:ascii="Times New Roman" w:eastAsia="Calibri" w:hAnsi="Times New Roman" w:cs="Times New Roman"/>
          <w:b/>
          <w:bCs/>
          <w:color w:val="000000"/>
          <w:sz w:val="28"/>
          <w:szCs w:val="28"/>
          <w:lang w:eastAsia="ar-SA"/>
        </w:rPr>
        <w:t>5</w:t>
      </w:r>
      <w:r w:rsidRPr="0022468B">
        <w:rPr>
          <w:rFonts w:ascii="Times New Roman" w:eastAsia="Calibri" w:hAnsi="Times New Roman" w:cs="Times New Roman"/>
          <w:b/>
          <w:bCs/>
          <w:color w:val="000000"/>
          <w:sz w:val="28"/>
          <w:szCs w:val="28"/>
          <w:lang w:eastAsia="ar-SA"/>
        </w:rPr>
        <w:t xml:space="preserve">. </w:t>
      </w:r>
      <w:r w:rsidRPr="0022468B">
        <w:rPr>
          <w:rFonts w:ascii="Times New Roman" w:eastAsia="Calibri" w:hAnsi="Times New Roman" w:cs="Times New Roman"/>
          <w:b/>
          <w:color w:val="000000"/>
          <w:sz w:val="28"/>
          <w:szCs w:val="28"/>
          <w:shd w:val="clear" w:color="auto" w:fill="FFFFFF"/>
          <w:lang w:eastAsia="ru-RU"/>
        </w:rPr>
        <w:t>Разработка мероприятий по снижению уровней профессиональных рисков</w:t>
      </w:r>
    </w:p>
    <w:p w:rsidR="0022468B" w:rsidRPr="0022468B" w:rsidRDefault="0022468B" w:rsidP="0022468B">
      <w:pPr>
        <w:spacing w:after="0" w:line="240" w:lineRule="auto"/>
        <w:ind w:firstLine="709"/>
        <w:jc w:val="both"/>
        <w:rPr>
          <w:rFonts w:ascii="Times New Roman" w:eastAsia="Times New Roman" w:hAnsi="Times New Roman" w:cs="Times New Roman"/>
          <w:color w:val="000000"/>
          <w:sz w:val="28"/>
          <w:szCs w:val="28"/>
          <w:lang w:eastAsia="ru-RU"/>
        </w:rPr>
      </w:pPr>
      <w:r w:rsidRPr="0022468B">
        <w:rPr>
          <w:rFonts w:ascii="Times New Roman" w:eastAsia="Calibri" w:hAnsi="Times New Roman" w:cs="Times New Roman"/>
          <w:color w:val="000000"/>
          <w:sz w:val="28"/>
          <w:szCs w:val="28"/>
          <w:lang w:eastAsia="ru-RU"/>
        </w:rPr>
        <w:t xml:space="preserve">Основные принципы управления рисками: принцип профилактики неблагоприятных событий и принцип минимизации последствий неблагоприятных событий. </w:t>
      </w:r>
      <w:r w:rsidRPr="0022468B">
        <w:rPr>
          <w:rFonts w:ascii="Times New Roman" w:eastAsia="Calibri" w:hAnsi="Times New Roman" w:cs="Times New Roman"/>
          <w:color w:val="000000"/>
          <w:spacing w:val="-3"/>
          <w:sz w:val="28"/>
          <w:szCs w:val="28"/>
        </w:rPr>
        <w:t>Разработка мер управления профессиональными рисками. Мероприятия по устранению, минимизации и управлению профессиональными рисками.</w:t>
      </w:r>
      <w:r w:rsidRPr="0022468B">
        <w:rPr>
          <w:rFonts w:ascii="Times New Roman" w:eastAsia="Times New Roman" w:hAnsi="Times New Roman" w:cs="Times New Roman"/>
          <w:color w:val="000000"/>
          <w:sz w:val="28"/>
          <w:szCs w:val="28"/>
          <w:lang w:eastAsia="ru-RU"/>
        </w:rPr>
        <w:t xml:space="preserve"> Информирование работников о рисках на рабочих местах и принятых мерах по их устранению.</w:t>
      </w:r>
    </w:p>
    <w:p w:rsidR="0022468B" w:rsidRPr="0022468B" w:rsidRDefault="0022468B" w:rsidP="0022468B">
      <w:pPr>
        <w:spacing w:after="0" w:line="240" w:lineRule="auto"/>
        <w:jc w:val="center"/>
        <w:rPr>
          <w:rFonts w:ascii="Times New Roman" w:eastAsia="Times New Roman" w:hAnsi="Times New Roman" w:cs="Times New Roman"/>
          <w:color w:val="000000"/>
          <w:sz w:val="28"/>
          <w:szCs w:val="28"/>
          <w:lang w:eastAsia="ru-RU"/>
        </w:rPr>
      </w:pPr>
    </w:p>
    <w:p w:rsidR="005670C7" w:rsidRDefault="005670C7" w:rsidP="0022468B">
      <w:pPr>
        <w:spacing w:after="0" w:line="240" w:lineRule="auto"/>
        <w:jc w:val="center"/>
        <w:rPr>
          <w:rFonts w:ascii="Times New Roman" w:eastAsia="Calibri" w:hAnsi="Times New Roman" w:cs="Times New Roman"/>
          <w:b/>
          <w:sz w:val="28"/>
          <w:szCs w:val="28"/>
          <w:lang w:eastAsia="ru-RU"/>
        </w:rPr>
      </w:pPr>
    </w:p>
    <w:p w:rsidR="005670C7" w:rsidRDefault="005670C7" w:rsidP="0022468B">
      <w:pPr>
        <w:spacing w:after="0" w:line="240" w:lineRule="auto"/>
        <w:jc w:val="center"/>
        <w:rPr>
          <w:rFonts w:ascii="Times New Roman" w:eastAsia="Calibri" w:hAnsi="Times New Roman" w:cs="Times New Roman"/>
          <w:b/>
          <w:sz w:val="28"/>
          <w:szCs w:val="28"/>
          <w:lang w:eastAsia="ru-RU"/>
        </w:rPr>
      </w:pPr>
    </w:p>
    <w:p w:rsidR="005670C7" w:rsidRDefault="005670C7" w:rsidP="0022468B">
      <w:pPr>
        <w:spacing w:after="0" w:line="240" w:lineRule="auto"/>
        <w:jc w:val="center"/>
        <w:rPr>
          <w:rFonts w:ascii="Times New Roman" w:eastAsia="Calibri" w:hAnsi="Times New Roman" w:cs="Times New Roman"/>
          <w:b/>
          <w:sz w:val="28"/>
          <w:szCs w:val="28"/>
          <w:lang w:eastAsia="ru-RU"/>
        </w:rPr>
      </w:pPr>
    </w:p>
    <w:p w:rsidR="005670C7" w:rsidRDefault="005670C7" w:rsidP="0022468B">
      <w:pPr>
        <w:spacing w:after="0" w:line="240" w:lineRule="auto"/>
        <w:jc w:val="center"/>
        <w:rPr>
          <w:rFonts w:ascii="Times New Roman" w:eastAsia="Calibri" w:hAnsi="Times New Roman" w:cs="Times New Roman"/>
          <w:b/>
          <w:sz w:val="28"/>
          <w:szCs w:val="28"/>
          <w:lang w:eastAsia="ru-RU"/>
        </w:rPr>
      </w:pPr>
    </w:p>
    <w:p w:rsidR="005670C7" w:rsidRDefault="005670C7" w:rsidP="0022468B">
      <w:pPr>
        <w:spacing w:after="0" w:line="240" w:lineRule="auto"/>
        <w:jc w:val="center"/>
        <w:rPr>
          <w:rFonts w:ascii="Times New Roman" w:eastAsia="Calibri" w:hAnsi="Times New Roman" w:cs="Times New Roman"/>
          <w:b/>
          <w:sz w:val="28"/>
          <w:szCs w:val="28"/>
          <w:lang w:eastAsia="ru-RU"/>
        </w:rPr>
      </w:pPr>
    </w:p>
    <w:p w:rsidR="005670C7" w:rsidRDefault="005670C7" w:rsidP="0022468B">
      <w:pPr>
        <w:spacing w:after="0" w:line="240" w:lineRule="auto"/>
        <w:jc w:val="center"/>
        <w:rPr>
          <w:rFonts w:ascii="Times New Roman" w:eastAsia="Calibri" w:hAnsi="Times New Roman" w:cs="Times New Roman"/>
          <w:b/>
          <w:sz w:val="28"/>
          <w:szCs w:val="28"/>
          <w:lang w:eastAsia="ru-RU"/>
        </w:rPr>
      </w:pPr>
    </w:p>
    <w:p w:rsidR="0022468B" w:rsidRPr="0022468B" w:rsidRDefault="0022468B" w:rsidP="0022468B">
      <w:pPr>
        <w:spacing w:after="0" w:line="240" w:lineRule="auto"/>
        <w:jc w:val="center"/>
        <w:rPr>
          <w:rFonts w:ascii="Times New Roman" w:eastAsia="Times New Roman" w:hAnsi="Times New Roman" w:cs="Times New Roman"/>
          <w:caps/>
          <w:color w:val="000000"/>
          <w:sz w:val="28"/>
          <w:szCs w:val="28"/>
          <w:lang w:eastAsia="ru-RU"/>
        </w:rPr>
      </w:pPr>
      <w:r w:rsidRPr="0022468B">
        <w:rPr>
          <w:rFonts w:ascii="Times New Roman" w:eastAsia="Calibri" w:hAnsi="Times New Roman" w:cs="Times New Roman"/>
          <w:b/>
          <w:sz w:val="28"/>
          <w:szCs w:val="28"/>
          <w:lang w:eastAsia="ru-RU"/>
        </w:rPr>
        <w:lastRenderedPageBreak/>
        <w:t xml:space="preserve">Модуль 3. </w:t>
      </w:r>
      <w:r w:rsidRPr="0022468B">
        <w:rPr>
          <w:rFonts w:ascii="Times New Roman" w:eastAsia="Calibri" w:hAnsi="Times New Roman" w:cs="Times New Roman"/>
          <w:b/>
          <w:caps/>
          <w:sz w:val="28"/>
          <w:szCs w:val="28"/>
          <w:lang w:eastAsia="ru-RU"/>
        </w:rPr>
        <w:t>Использование (применение) средств индивидуальной защиты (</w:t>
      </w:r>
      <w:proofErr w:type="gramStart"/>
      <w:r w:rsidRPr="0022468B">
        <w:rPr>
          <w:rFonts w:ascii="Times New Roman" w:eastAsia="Calibri" w:hAnsi="Times New Roman" w:cs="Times New Roman"/>
          <w:b/>
          <w:caps/>
          <w:sz w:val="28"/>
          <w:szCs w:val="28"/>
          <w:lang w:eastAsia="ru-RU"/>
        </w:rPr>
        <w:t>СИЗ</w:t>
      </w:r>
      <w:proofErr w:type="gramEnd"/>
      <w:r w:rsidRPr="0022468B">
        <w:rPr>
          <w:rFonts w:ascii="Times New Roman" w:eastAsia="Calibri" w:hAnsi="Times New Roman" w:cs="Times New Roman"/>
          <w:b/>
          <w:caps/>
          <w:sz w:val="28"/>
          <w:szCs w:val="28"/>
          <w:lang w:eastAsia="ru-RU"/>
        </w:rPr>
        <w:t>)</w:t>
      </w:r>
    </w:p>
    <w:p w:rsidR="0022468B" w:rsidRPr="0022468B" w:rsidRDefault="0022468B" w:rsidP="0022468B">
      <w:pPr>
        <w:spacing w:after="0" w:line="240" w:lineRule="auto"/>
        <w:jc w:val="center"/>
        <w:rPr>
          <w:rFonts w:ascii="Times New Roman" w:eastAsia="Times New Roman" w:hAnsi="Times New Roman" w:cs="Times New Roman"/>
          <w:color w:val="000000"/>
          <w:sz w:val="28"/>
          <w:szCs w:val="28"/>
          <w:lang w:eastAsia="ru-RU"/>
        </w:rPr>
      </w:pPr>
    </w:p>
    <w:p w:rsidR="0022468B" w:rsidRPr="0022468B" w:rsidRDefault="0022468B" w:rsidP="0022468B">
      <w:pPr>
        <w:spacing w:after="0" w:line="240" w:lineRule="auto"/>
        <w:ind w:firstLine="709"/>
        <w:jc w:val="both"/>
        <w:rPr>
          <w:rFonts w:ascii="Times New Roman" w:eastAsia="Calibri" w:hAnsi="Times New Roman" w:cs="Times New Roman"/>
          <w:b/>
          <w:bCs/>
          <w:sz w:val="28"/>
          <w:szCs w:val="28"/>
          <w:lang w:eastAsia="ru-RU"/>
        </w:rPr>
      </w:pPr>
      <w:r w:rsidRPr="0022468B">
        <w:rPr>
          <w:rFonts w:ascii="Times New Roman" w:eastAsia="Times New Roman" w:hAnsi="Times New Roman" w:cs="Times New Roman"/>
          <w:b/>
          <w:color w:val="000000"/>
          <w:sz w:val="28"/>
          <w:szCs w:val="28"/>
          <w:lang w:eastAsia="ru-RU"/>
        </w:rPr>
        <w:t xml:space="preserve">Тема 3.1. </w:t>
      </w:r>
      <w:r w:rsidRPr="0022468B">
        <w:rPr>
          <w:rFonts w:ascii="Times New Roman" w:eastAsia="Calibri" w:hAnsi="Times New Roman" w:cs="Times New Roman"/>
          <w:b/>
          <w:bCs/>
          <w:sz w:val="28"/>
          <w:szCs w:val="28"/>
          <w:lang w:eastAsia="ru-RU"/>
        </w:rPr>
        <w:t xml:space="preserve">Организация обучения по использованию (применению) </w:t>
      </w:r>
      <w:proofErr w:type="gramStart"/>
      <w:r w:rsidRPr="0022468B">
        <w:rPr>
          <w:rFonts w:ascii="Times New Roman" w:eastAsia="Calibri" w:hAnsi="Times New Roman" w:cs="Times New Roman"/>
          <w:b/>
          <w:bCs/>
          <w:sz w:val="28"/>
          <w:szCs w:val="28"/>
          <w:lang w:eastAsia="ru-RU"/>
        </w:rPr>
        <w:t>СИЗ</w:t>
      </w:r>
      <w:proofErr w:type="gramEnd"/>
    </w:p>
    <w:p w:rsidR="0022468B" w:rsidRPr="0022468B" w:rsidRDefault="0022468B" w:rsidP="0022468B">
      <w:pPr>
        <w:spacing w:after="0" w:line="240" w:lineRule="auto"/>
        <w:ind w:firstLine="709"/>
        <w:jc w:val="both"/>
        <w:rPr>
          <w:rFonts w:ascii="Times New Roman" w:eastAsia="Times New Roman" w:hAnsi="Times New Roman" w:cs="Times New Roman"/>
          <w:color w:val="000000"/>
          <w:sz w:val="28"/>
          <w:szCs w:val="28"/>
          <w:lang w:eastAsia="ru-RU"/>
        </w:rPr>
      </w:pPr>
      <w:r w:rsidRPr="0022468B">
        <w:rPr>
          <w:rFonts w:ascii="Times New Roman" w:eastAsia="Calibri" w:hAnsi="Times New Roman" w:cs="Times New Roman"/>
          <w:bCs/>
          <w:sz w:val="28"/>
          <w:szCs w:val="28"/>
          <w:lang w:eastAsia="ru-RU"/>
        </w:rPr>
        <w:t xml:space="preserve">Основные положения </w:t>
      </w:r>
      <w:r w:rsidRPr="0022468B">
        <w:rPr>
          <w:rFonts w:ascii="Times New Roman" w:eastAsia="Times New Roman" w:hAnsi="Times New Roman" w:cs="Times New Roman"/>
          <w:color w:val="000000"/>
          <w:sz w:val="28"/>
          <w:szCs w:val="28"/>
          <w:lang w:eastAsia="ru-RU"/>
        </w:rPr>
        <w:t xml:space="preserve">Постановления Правительства РФ от 24.12.2021 № 2464 «О порядке обучения по охране труда и проверки знания требований охраны труда» по вопросам обучения по использованию (применению) </w:t>
      </w:r>
      <w:proofErr w:type="gramStart"/>
      <w:r w:rsidRPr="0022468B">
        <w:rPr>
          <w:rFonts w:ascii="Times New Roman" w:eastAsia="Times New Roman" w:hAnsi="Times New Roman" w:cs="Times New Roman"/>
          <w:color w:val="000000"/>
          <w:sz w:val="28"/>
          <w:szCs w:val="28"/>
          <w:lang w:eastAsia="ru-RU"/>
        </w:rPr>
        <w:t>СИЗ</w:t>
      </w:r>
      <w:proofErr w:type="gramEnd"/>
    </w:p>
    <w:p w:rsidR="0022468B" w:rsidRPr="0022468B" w:rsidRDefault="0022468B" w:rsidP="0022468B">
      <w:pPr>
        <w:spacing w:after="0" w:line="240" w:lineRule="auto"/>
        <w:ind w:firstLine="709"/>
        <w:jc w:val="both"/>
        <w:rPr>
          <w:rFonts w:ascii="Times New Roman" w:eastAsia="Calibri" w:hAnsi="Times New Roman" w:cs="Times New Roman"/>
          <w:bCs/>
          <w:sz w:val="28"/>
          <w:szCs w:val="28"/>
          <w:lang w:eastAsia="ru-RU"/>
        </w:rPr>
      </w:pPr>
    </w:p>
    <w:p w:rsidR="0022468B" w:rsidRPr="0022468B" w:rsidRDefault="0022468B" w:rsidP="0022468B">
      <w:pPr>
        <w:spacing w:after="0" w:line="240" w:lineRule="auto"/>
        <w:ind w:firstLine="709"/>
        <w:jc w:val="both"/>
        <w:rPr>
          <w:rFonts w:ascii="Times New Roman" w:eastAsia="Calibri" w:hAnsi="Times New Roman" w:cs="Times New Roman"/>
          <w:b/>
          <w:color w:val="000000"/>
          <w:spacing w:val="-3"/>
          <w:sz w:val="28"/>
          <w:szCs w:val="28"/>
        </w:rPr>
      </w:pPr>
      <w:r w:rsidRPr="0022468B">
        <w:rPr>
          <w:rFonts w:ascii="Times New Roman" w:eastAsia="Calibri" w:hAnsi="Times New Roman" w:cs="Times New Roman"/>
          <w:b/>
          <w:bCs/>
          <w:sz w:val="28"/>
          <w:szCs w:val="28"/>
          <w:lang w:eastAsia="ru-RU"/>
        </w:rPr>
        <w:t xml:space="preserve">Тема 3.2. </w:t>
      </w:r>
      <w:r w:rsidRPr="0022468B">
        <w:rPr>
          <w:rFonts w:ascii="Times New Roman" w:eastAsia="Calibri" w:hAnsi="Times New Roman" w:cs="Times New Roman"/>
          <w:b/>
          <w:color w:val="000000"/>
          <w:spacing w:val="-3"/>
          <w:sz w:val="28"/>
          <w:szCs w:val="28"/>
        </w:rPr>
        <w:t xml:space="preserve">Классификация </w:t>
      </w:r>
      <w:proofErr w:type="gramStart"/>
      <w:r w:rsidRPr="0022468B">
        <w:rPr>
          <w:rFonts w:ascii="Times New Roman" w:eastAsia="Calibri" w:hAnsi="Times New Roman" w:cs="Times New Roman"/>
          <w:b/>
          <w:color w:val="000000"/>
          <w:spacing w:val="-3"/>
          <w:sz w:val="28"/>
          <w:szCs w:val="28"/>
        </w:rPr>
        <w:t>СИЗ</w:t>
      </w:r>
      <w:proofErr w:type="gramEnd"/>
      <w:r w:rsidRPr="0022468B">
        <w:rPr>
          <w:rFonts w:ascii="Times New Roman" w:eastAsia="Calibri" w:hAnsi="Times New Roman" w:cs="Times New Roman"/>
          <w:b/>
          <w:color w:val="000000"/>
          <w:spacing w:val="-3"/>
          <w:sz w:val="28"/>
          <w:szCs w:val="28"/>
        </w:rPr>
        <w:t xml:space="preserve"> в зависимости от назначения, конструктивных особенностей, принципа действия</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color w:val="000000"/>
          <w:spacing w:val="-3"/>
          <w:sz w:val="28"/>
          <w:szCs w:val="28"/>
        </w:rPr>
        <w:t xml:space="preserve">Классификация СИЗ по назначению в зависимости от защитных свойств (в соответствии с </w:t>
      </w:r>
      <w:proofErr w:type="gramStart"/>
      <w:r w:rsidRPr="0022468B">
        <w:rPr>
          <w:rFonts w:ascii="Times New Roman" w:eastAsia="Calibri" w:hAnsi="Times New Roman" w:cs="Times New Roman"/>
          <w:color w:val="000000"/>
          <w:spacing w:val="-3"/>
          <w:sz w:val="28"/>
          <w:szCs w:val="28"/>
        </w:rPr>
        <w:t>ТР</w:t>
      </w:r>
      <w:proofErr w:type="gramEnd"/>
      <w:r w:rsidRPr="0022468B">
        <w:rPr>
          <w:rFonts w:ascii="Times New Roman" w:eastAsia="Calibri" w:hAnsi="Times New Roman" w:cs="Times New Roman"/>
          <w:color w:val="000000"/>
          <w:spacing w:val="-3"/>
          <w:sz w:val="28"/>
          <w:szCs w:val="28"/>
        </w:rPr>
        <w:t xml:space="preserve"> ТС 019/2011).</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proofErr w:type="gramStart"/>
      <w:r w:rsidRPr="0022468B">
        <w:rPr>
          <w:rFonts w:ascii="Times New Roman" w:eastAsia="Calibri" w:hAnsi="Times New Roman" w:cs="Times New Roman"/>
          <w:color w:val="000000"/>
          <w:sz w:val="28"/>
          <w:szCs w:val="28"/>
          <w:lang w:eastAsia="ru-RU"/>
        </w:rPr>
        <w:t xml:space="preserve">Классификация СИЗ по ГОСТ </w:t>
      </w:r>
      <w:r w:rsidRPr="0022468B">
        <w:rPr>
          <w:rFonts w:ascii="Times New Roman" w:eastAsia="Calibri" w:hAnsi="Times New Roman" w:cs="Times New Roman"/>
          <w:color w:val="000000"/>
          <w:sz w:val="28"/>
          <w:szCs w:val="28"/>
          <w:shd w:val="clear" w:color="auto" w:fill="FFFFFF"/>
          <w:lang w:eastAsia="ru-RU"/>
        </w:rPr>
        <w:t>12.4.011-89.</w:t>
      </w:r>
      <w:proofErr w:type="gramEnd"/>
      <w:r w:rsidRPr="0022468B">
        <w:rPr>
          <w:rFonts w:ascii="Times New Roman" w:eastAsia="Calibri" w:hAnsi="Times New Roman" w:cs="Times New Roman"/>
          <w:color w:val="000000"/>
          <w:sz w:val="28"/>
          <w:szCs w:val="28"/>
          <w:shd w:val="clear" w:color="auto" w:fill="FFFFFF"/>
          <w:lang w:eastAsia="ru-RU"/>
        </w:rPr>
        <w:t xml:space="preserve"> О</w:t>
      </w:r>
      <w:r w:rsidRPr="0022468B">
        <w:rPr>
          <w:rFonts w:ascii="Times New Roman" w:eastAsia="Calibri" w:hAnsi="Times New Roman" w:cs="Times New Roman"/>
          <w:color w:val="000000"/>
          <w:sz w:val="28"/>
          <w:szCs w:val="28"/>
          <w:lang w:eastAsia="ru-RU"/>
        </w:rPr>
        <w:t>дежда специальная защитная. Средства защиты рук. Средства защиты ног. Средства защиты глаз и лица (очки защитные, щитки лицевые). Средства защиты головы. Средства защиты органов дыхания. Костюмы изолирующие. Средства защиты органов слуха. Средства защиты от падения с высоты и другие предохранительные средства. Средства дерматологические защитные. Средства защиты комплексные.</w:t>
      </w:r>
    </w:p>
    <w:p w:rsidR="0022468B" w:rsidRPr="0022468B" w:rsidRDefault="0022468B" w:rsidP="0022468B">
      <w:pPr>
        <w:spacing w:after="0" w:line="240" w:lineRule="auto"/>
        <w:ind w:firstLine="709"/>
        <w:jc w:val="both"/>
        <w:rPr>
          <w:rFonts w:ascii="Times New Roman" w:eastAsia="Calibri" w:hAnsi="Times New Roman" w:cs="Times New Roman"/>
          <w:b/>
          <w:color w:val="000000"/>
          <w:spacing w:val="-3"/>
          <w:sz w:val="28"/>
          <w:szCs w:val="28"/>
        </w:rPr>
      </w:pPr>
      <w:r w:rsidRPr="0022468B">
        <w:rPr>
          <w:rFonts w:ascii="Times New Roman" w:eastAsia="Calibri" w:hAnsi="Times New Roman" w:cs="Times New Roman"/>
          <w:color w:val="000000"/>
          <w:sz w:val="28"/>
          <w:szCs w:val="28"/>
          <w:lang w:eastAsia="ru-RU"/>
        </w:rPr>
        <w:t xml:space="preserve">Порядок выдачи СИЗ. Дежурные </w:t>
      </w:r>
      <w:proofErr w:type="gramStart"/>
      <w:r w:rsidRPr="0022468B">
        <w:rPr>
          <w:rFonts w:ascii="Times New Roman" w:eastAsia="Calibri" w:hAnsi="Times New Roman" w:cs="Times New Roman"/>
          <w:color w:val="000000"/>
          <w:sz w:val="28"/>
          <w:szCs w:val="28"/>
          <w:lang w:eastAsia="ru-RU"/>
        </w:rPr>
        <w:t>СИЗ</w:t>
      </w:r>
      <w:proofErr w:type="gramEnd"/>
    </w:p>
    <w:p w:rsidR="0022468B" w:rsidRPr="0022468B" w:rsidRDefault="0022468B" w:rsidP="0022468B">
      <w:pPr>
        <w:spacing w:after="0" w:line="240" w:lineRule="auto"/>
        <w:jc w:val="both"/>
        <w:rPr>
          <w:rFonts w:ascii="Times New Roman" w:eastAsia="Calibri" w:hAnsi="Times New Roman" w:cs="Times New Roman"/>
          <w:color w:val="000000"/>
          <w:spacing w:val="-3"/>
          <w:sz w:val="28"/>
          <w:szCs w:val="28"/>
        </w:rPr>
      </w:pPr>
    </w:p>
    <w:p w:rsidR="0022468B" w:rsidRPr="0022468B" w:rsidRDefault="0022468B" w:rsidP="0022468B">
      <w:pPr>
        <w:spacing w:after="0" w:line="240" w:lineRule="auto"/>
        <w:ind w:firstLine="709"/>
        <w:jc w:val="both"/>
        <w:rPr>
          <w:rFonts w:ascii="Times New Roman" w:eastAsia="Calibri" w:hAnsi="Times New Roman" w:cs="Times New Roman"/>
          <w:b/>
          <w:color w:val="000000"/>
          <w:spacing w:val="-3"/>
          <w:sz w:val="28"/>
          <w:szCs w:val="28"/>
        </w:rPr>
      </w:pPr>
      <w:r w:rsidRPr="0022468B">
        <w:rPr>
          <w:rFonts w:ascii="Times New Roman" w:eastAsia="Calibri" w:hAnsi="Times New Roman" w:cs="Times New Roman"/>
          <w:b/>
          <w:color w:val="000000"/>
          <w:spacing w:val="-3"/>
          <w:sz w:val="28"/>
          <w:szCs w:val="28"/>
        </w:rPr>
        <w:t xml:space="preserve">Тема 3.3. Требования Технического регламента к </w:t>
      </w:r>
      <w:proofErr w:type="gramStart"/>
      <w:r w:rsidRPr="0022468B">
        <w:rPr>
          <w:rFonts w:ascii="Times New Roman" w:eastAsia="Calibri" w:hAnsi="Times New Roman" w:cs="Times New Roman"/>
          <w:b/>
          <w:color w:val="000000"/>
          <w:spacing w:val="-3"/>
          <w:sz w:val="28"/>
          <w:szCs w:val="28"/>
        </w:rPr>
        <w:t>СИЗ</w:t>
      </w:r>
      <w:proofErr w:type="gramEnd"/>
      <w:r w:rsidRPr="0022468B">
        <w:rPr>
          <w:rFonts w:ascii="Times New Roman" w:eastAsia="Calibri" w:hAnsi="Times New Roman" w:cs="Times New Roman"/>
          <w:b/>
          <w:color w:val="000000"/>
          <w:spacing w:val="-3"/>
          <w:sz w:val="28"/>
          <w:szCs w:val="28"/>
        </w:rPr>
        <w:t xml:space="preserve">. Декларация и сертификация. Маркировка </w:t>
      </w:r>
      <w:proofErr w:type="gramStart"/>
      <w:r w:rsidRPr="0022468B">
        <w:rPr>
          <w:rFonts w:ascii="Times New Roman" w:eastAsia="Calibri" w:hAnsi="Times New Roman" w:cs="Times New Roman"/>
          <w:b/>
          <w:color w:val="000000"/>
          <w:spacing w:val="-3"/>
          <w:sz w:val="28"/>
          <w:szCs w:val="28"/>
        </w:rPr>
        <w:t>СИЗ</w:t>
      </w:r>
      <w:proofErr w:type="gramEnd"/>
    </w:p>
    <w:p w:rsidR="0022468B" w:rsidRPr="0022468B" w:rsidRDefault="0022468B" w:rsidP="0022468B">
      <w:pPr>
        <w:spacing w:after="0" w:line="240" w:lineRule="auto"/>
        <w:ind w:firstLine="709"/>
        <w:jc w:val="both"/>
        <w:rPr>
          <w:rFonts w:ascii="Times New Roman" w:eastAsia="Times New Roman" w:hAnsi="Times New Roman" w:cs="Times New Roman"/>
          <w:color w:val="000000"/>
          <w:sz w:val="28"/>
          <w:szCs w:val="28"/>
          <w:lang w:eastAsia="ru-RU"/>
        </w:rPr>
      </w:pPr>
      <w:r w:rsidRPr="0022468B">
        <w:rPr>
          <w:rFonts w:ascii="Times New Roman" w:eastAsia="Times New Roman" w:hAnsi="Times New Roman" w:cs="Times New Roman"/>
          <w:color w:val="000000"/>
          <w:sz w:val="28"/>
          <w:szCs w:val="28"/>
          <w:lang w:eastAsia="ru-RU"/>
        </w:rPr>
        <w:t xml:space="preserve">Технический регламент Таможенного союза </w:t>
      </w:r>
      <w:proofErr w:type="gramStart"/>
      <w:r w:rsidRPr="0022468B">
        <w:rPr>
          <w:rFonts w:ascii="Times New Roman" w:eastAsia="Times New Roman" w:hAnsi="Times New Roman" w:cs="Times New Roman"/>
          <w:color w:val="000000"/>
          <w:sz w:val="28"/>
          <w:szCs w:val="28"/>
          <w:lang w:eastAsia="ru-RU"/>
        </w:rPr>
        <w:t>ТР</w:t>
      </w:r>
      <w:proofErr w:type="gramEnd"/>
      <w:r w:rsidRPr="0022468B">
        <w:rPr>
          <w:rFonts w:ascii="Times New Roman" w:eastAsia="Times New Roman" w:hAnsi="Times New Roman" w:cs="Times New Roman"/>
          <w:color w:val="000000"/>
          <w:sz w:val="28"/>
          <w:szCs w:val="28"/>
          <w:lang w:eastAsia="ru-RU"/>
        </w:rPr>
        <w:t xml:space="preserve"> ТС 019/2011 «О безопасности средств индивидуальной защиты». Цель разработки Технического регламента. Термины и определения Технического регламента. Типы </w:t>
      </w:r>
      <w:proofErr w:type="gramStart"/>
      <w:r w:rsidRPr="0022468B">
        <w:rPr>
          <w:rFonts w:ascii="Times New Roman" w:eastAsia="Times New Roman" w:hAnsi="Times New Roman" w:cs="Times New Roman"/>
          <w:color w:val="000000"/>
          <w:sz w:val="28"/>
          <w:szCs w:val="28"/>
          <w:lang w:eastAsia="ru-RU"/>
        </w:rPr>
        <w:t>СИЗ</w:t>
      </w:r>
      <w:proofErr w:type="gramEnd"/>
      <w:r w:rsidRPr="0022468B">
        <w:rPr>
          <w:rFonts w:ascii="Times New Roman" w:eastAsia="Times New Roman" w:hAnsi="Times New Roman" w:cs="Times New Roman"/>
          <w:color w:val="000000"/>
          <w:sz w:val="28"/>
          <w:szCs w:val="28"/>
          <w:lang w:eastAsia="ru-RU"/>
        </w:rPr>
        <w:t xml:space="preserve">, на которые распространяется действие Технического регламента. Номенклатура </w:t>
      </w:r>
      <w:proofErr w:type="gramStart"/>
      <w:r w:rsidRPr="0022468B">
        <w:rPr>
          <w:rFonts w:ascii="Times New Roman" w:eastAsia="Times New Roman" w:hAnsi="Times New Roman" w:cs="Times New Roman"/>
          <w:color w:val="000000"/>
          <w:sz w:val="28"/>
          <w:szCs w:val="28"/>
          <w:lang w:eastAsia="ru-RU"/>
        </w:rPr>
        <w:t>СИЗ</w:t>
      </w:r>
      <w:proofErr w:type="gramEnd"/>
      <w:r w:rsidRPr="0022468B">
        <w:rPr>
          <w:rFonts w:ascii="Times New Roman" w:eastAsia="Times New Roman" w:hAnsi="Times New Roman" w:cs="Times New Roman"/>
          <w:color w:val="000000"/>
          <w:sz w:val="28"/>
          <w:szCs w:val="28"/>
          <w:lang w:eastAsia="ru-RU"/>
        </w:rPr>
        <w:t xml:space="preserve">. Основные требования к </w:t>
      </w:r>
      <w:proofErr w:type="gramStart"/>
      <w:r w:rsidRPr="0022468B">
        <w:rPr>
          <w:rFonts w:ascii="Times New Roman" w:eastAsia="Times New Roman" w:hAnsi="Times New Roman" w:cs="Times New Roman"/>
          <w:color w:val="000000"/>
          <w:sz w:val="28"/>
          <w:szCs w:val="28"/>
          <w:lang w:eastAsia="ru-RU"/>
        </w:rPr>
        <w:t>СИЗ</w:t>
      </w:r>
      <w:proofErr w:type="gramEnd"/>
      <w:r w:rsidRPr="0022468B">
        <w:rPr>
          <w:rFonts w:ascii="Times New Roman" w:eastAsia="Times New Roman" w:hAnsi="Times New Roman" w:cs="Times New Roman"/>
          <w:color w:val="000000"/>
          <w:sz w:val="28"/>
          <w:szCs w:val="28"/>
          <w:lang w:eastAsia="ru-RU"/>
        </w:rPr>
        <w:t xml:space="preserve">. Правила идентификации </w:t>
      </w:r>
      <w:proofErr w:type="gramStart"/>
      <w:r w:rsidRPr="0022468B">
        <w:rPr>
          <w:rFonts w:ascii="Times New Roman" w:eastAsia="Times New Roman" w:hAnsi="Times New Roman" w:cs="Times New Roman"/>
          <w:color w:val="000000"/>
          <w:sz w:val="28"/>
          <w:szCs w:val="28"/>
          <w:lang w:eastAsia="ru-RU"/>
        </w:rPr>
        <w:t>СИЗ</w:t>
      </w:r>
      <w:proofErr w:type="gramEnd"/>
      <w:r w:rsidRPr="0022468B">
        <w:rPr>
          <w:rFonts w:ascii="Times New Roman" w:eastAsia="Times New Roman" w:hAnsi="Times New Roman" w:cs="Times New Roman"/>
          <w:color w:val="000000"/>
          <w:sz w:val="28"/>
          <w:szCs w:val="28"/>
          <w:lang w:eastAsia="ru-RU"/>
        </w:rPr>
        <w:t xml:space="preserve">. Виды </w:t>
      </w:r>
      <w:proofErr w:type="gramStart"/>
      <w:r w:rsidRPr="0022468B">
        <w:rPr>
          <w:rFonts w:ascii="Times New Roman" w:eastAsia="Times New Roman" w:hAnsi="Times New Roman" w:cs="Times New Roman"/>
          <w:color w:val="000000"/>
          <w:sz w:val="28"/>
          <w:szCs w:val="28"/>
          <w:lang w:eastAsia="ru-RU"/>
        </w:rPr>
        <w:t>СИЗ</w:t>
      </w:r>
      <w:proofErr w:type="gramEnd"/>
      <w:r w:rsidRPr="0022468B">
        <w:rPr>
          <w:rFonts w:ascii="Times New Roman" w:eastAsia="Times New Roman" w:hAnsi="Times New Roman" w:cs="Times New Roman"/>
          <w:color w:val="000000"/>
          <w:sz w:val="28"/>
          <w:szCs w:val="28"/>
          <w:lang w:eastAsia="ru-RU"/>
        </w:rPr>
        <w:t>, на которые не распространяется действие Технического регламента.</w:t>
      </w:r>
    </w:p>
    <w:p w:rsidR="0022468B" w:rsidRPr="0022468B" w:rsidRDefault="0022468B" w:rsidP="0022468B">
      <w:pPr>
        <w:spacing w:after="0" w:line="240" w:lineRule="auto"/>
        <w:ind w:firstLine="709"/>
        <w:jc w:val="both"/>
        <w:rPr>
          <w:rFonts w:ascii="Times New Roman" w:eastAsia="Times New Roman" w:hAnsi="Times New Roman" w:cs="Times New Roman"/>
          <w:color w:val="000000"/>
          <w:sz w:val="28"/>
          <w:szCs w:val="28"/>
          <w:lang w:eastAsia="ru-RU"/>
        </w:rPr>
      </w:pPr>
      <w:r w:rsidRPr="0022468B">
        <w:rPr>
          <w:rFonts w:ascii="Times New Roman" w:eastAsia="Times New Roman" w:hAnsi="Times New Roman" w:cs="Times New Roman"/>
          <w:color w:val="000000"/>
          <w:sz w:val="28"/>
          <w:szCs w:val="28"/>
          <w:lang w:eastAsia="ru-RU"/>
        </w:rPr>
        <w:t xml:space="preserve">Обязательства производителей </w:t>
      </w:r>
      <w:proofErr w:type="gramStart"/>
      <w:r w:rsidRPr="0022468B">
        <w:rPr>
          <w:rFonts w:ascii="Times New Roman" w:eastAsia="Times New Roman" w:hAnsi="Times New Roman" w:cs="Times New Roman"/>
          <w:color w:val="000000"/>
          <w:sz w:val="28"/>
          <w:szCs w:val="28"/>
          <w:lang w:eastAsia="ru-RU"/>
        </w:rPr>
        <w:t>СИЗ</w:t>
      </w:r>
      <w:proofErr w:type="gramEnd"/>
      <w:r w:rsidRPr="0022468B">
        <w:rPr>
          <w:rFonts w:ascii="Times New Roman" w:eastAsia="Times New Roman" w:hAnsi="Times New Roman" w:cs="Times New Roman"/>
          <w:color w:val="000000"/>
          <w:sz w:val="28"/>
          <w:szCs w:val="28"/>
          <w:lang w:eastAsia="ru-RU"/>
        </w:rPr>
        <w:t xml:space="preserve">. Подтверждение соответствия </w:t>
      </w:r>
      <w:proofErr w:type="gramStart"/>
      <w:r w:rsidRPr="0022468B">
        <w:rPr>
          <w:rFonts w:ascii="Times New Roman" w:eastAsia="Times New Roman" w:hAnsi="Times New Roman" w:cs="Times New Roman"/>
          <w:color w:val="000000"/>
          <w:sz w:val="28"/>
          <w:szCs w:val="28"/>
          <w:lang w:eastAsia="ru-RU"/>
        </w:rPr>
        <w:t>СИЗ</w:t>
      </w:r>
      <w:proofErr w:type="gramEnd"/>
      <w:r w:rsidRPr="0022468B">
        <w:rPr>
          <w:rFonts w:ascii="Times New Roman" w:eastAsia="Times New Roman" w:hAnsi="Times New Roman" w:cs="Times New Roman"/>
          <w:color w:val="000000"/>
          <w:sz w:val="28"/>
          <w:szCs w:val="28"/>
          <w:lang w:eastAsia="ru-RU"/>
        </w:rPr>
        <w:t xml:space="preserve">. </w:t>
      </w:r>
      <w:r w:rsidRPr="0022468B">
        <w:rPr>
          <w:rFonts w:ascii="Times New Roman" w:eastAsia="Calibri" w:hAnsi="Times New Roman" w:cs="Times New Roman"/>
          <w:sz w:val="28"/>
          <w:szCs w:val="28"/>
          <w:lang w:eastAsia="ru-RU"/>
        </w:rPr>
        <w:t xml:space="preserve">Классификация </w:t>
      </w:r>
      <w:proofErr w:type="gramStart"/>
      <w:r w:rsidRPr="0022468B">
        <w:rPr>
          <w:rFonts w:ascii="Times New Roman" w:eastAsia="Calibri" w:hAnsi="Times New Roman" w:cs="Times New Roman"/>
          <w:sz w:val="28"/>
          <w:szCs w:val="28"/>
          <w:lang w:eastAsia="ru-RU"/>
        </w:rPr>
        <w:t>СИЗ</w:t>
      </w:r>
      <w:proofErr w:type="gramEnd"/>
      <w:r w:rsidRPr="0022468B">
        <w:rPr>
          <w:rFonts w:ascii="Times New Roman" w:eastAsia="Calibri" w:hAnsi="Times New Roman" w:cs="Times New Roman"/>
          <w:sz w:val="28"/>
          <w:szCs w:val="28"/>
          <w:lang w:eastAsia="ru-RU"/>
        </w:rPr>
        <w:t xml:space="preserve"> по степени риска причинения вреда пользователю. </w:t>
      </w:r>
      <w:r w:rsidRPr="0022468B">
        <w:rPr>
          <w:rFonts w:ascii="Times New Roman" w:eastAsia="Times New Roman" w:hAnsi="Times New Roman" w:cs="Times New Roman"/>
          <w:color w:val="000000"/>
          <w:sz w:val="28"/>
          <w:szCs w:val="28"/>
          <w:lang w:eastAsia="ru-RU"/>
        </w:rPr>
        <w:t xml:space="preserve">Классификация форм соответствия </w:t>
      </w:r>
      <w:proofErr w:type="gramStart"/>
      <w:r w:rsidRPr="0022468B">
        <w:rPr>
          <w:rFonts w:ascii="Times New Roman" w:eastAsia="Times New Roman" w:hAnsi="Times New Roman" w:cs="Times New Roman"/>
          <w:color w:val="000000"/>
          <w:sz w:val="28"/>
          <w:szCs w:val="28"/>
          <w:lang w:eastAsia="ru-RU"/>
        </w:rPr>
        <w:t>СИЗ</w:t>
      </w:r>
      <w:proofErr w:type="gramEnd"/>
      <w:r w:rsidRPr="0022468B">
        <w:rPr>
          <w:rFonts w:ascii="Times New Roman" w:eastAsia="Times New Roman" w:hAnsi="Times New Roman" w:cs="Times New Roman"/>
          <w:color w:val="000000"/>
          <w:sz w:val="28"/>
          <w:szCs w:val="28"/>
          <w:lang w:eastAsia="ru-RU"/>
        </w:rPr>
        <w:t xml:space="preserve">. Схемы декларирования соответствия </w:t>
      </w:r>
      <w:proofErr w:type="gramStart"/>
      <w:r w:rsidRPr="0022468B">
        <w:rPr>
          <w:rFonts w:ascii="Times New Roman" w:eastAsia="Times New Roman" w:hAnsi="Times New Roman" w:cs="Times New Roman"/>
          <w:color w:val="000000"/>
          <w:sz w:val="28"/>
          <w:szCs w:val="28"/>
          <w:lang w:eastAsia="ru-RU"/>
        </w:rPr>
        <w:t>СИЗ</w:t>
      </w:r>
      <w:proofErr w:type="gramEnd"/>
      <w:r w:rsidRPr="0022468B">
        <w:rPr>
          <w:rFonts w:ascii="Times New Roman" w:eastAsia="Times New Roman" w:hAnsi="Times New Roman" w:cs="Times New Roman"/>
          <w:color w:val="000000"/>
          <w:sz w:val="28"/>
          <w:szCs w:val="28"/>
          <w:lang w:eastAsia="ru-RU"/>
        </w:rPr>
        <w:t xml:space="preserve">. Форма Декларации о соответствии </w:t>
      </w:r>
      <w:proofErr w:type="gramStart"/>
      <w:r w:rsidRPr="0022468B">
        <w:rPr>
          <w:rFonts w:ascii="Times New Roman" w:eastAsia="Times New Roman" w:hAnsi="Times New Roman" w:cs="Times New Roman"/>
          <w:color w:val="000000"/>
          <w:sz w:val="28"/>
          <w:szCs w:val="28"/>
          <w:lang w:eastAsia="ru-RU"/>
        </w:rPr>
        <w:t>СИЗ</w:t>
      </w:r>
      <w:proofErr w:type="gramEnd"/>
      <w:r w:rsidRPr="0022468B">
        <w:rPr>
          <w:rFonts w:ascii="Times New Roman" w:eastAsia="Times New Roman" w:hAnsi="Times New Roman" w:cs="Times New Roman"/>
          <w:color w:val="000000"/>
          <w:sz w:val="28"/>
          <w:szCs w:val="28"/>
          <w:lang w:eastAsia="ru-RU"/>
        </w:rPr>
        <w:t xml:space="preserve">. Типовые схемы Сертификации </w:t>
      </w:r>
      <w:proofErr w:type="gramStart"/>
      <w:r w:rsidRPr="0022468B">
        <w:rPr>
          <w:rFonts w:ascii="Times New Roman" w:eastAsia="Times New Roman" w:hAnsi="Times New Roman" w:cs="Times New Roman"/>
          <w:color w:val="000000"/>
          <w:sz w:val="28"/>
          <w:szCs w:val="28"/>
          <w:lang w:eastAsia="ru-RU"/>
        </w:rPr>
        <w:t>СИЗ</w:t>
      </w:r>
      <w:proofErr w:type="gramEnd"/>
      <w:r w:rsidRPr="0022468B">
        <w:rPr>
          <w:rFonts w:ascii="Times New Roman" w:eastAsia="Times New Roman" w:hAnsi="Times New Roman" w:cs="Times New Roman"/>
          <w:color w:val="000000"/>
          <w:sz w:val="28"/>
          <w:szCs w:val="28"/>
          <w:lang w:eastAsia="ru-RU"/>
        </w:rPr>
        <w:t xml:space="preserve">. Орган по сертификации СИЗ, его полномочия. Форма сертификата соответствия. Единый реестр Сертификатов соответствия и Деклараций о соответствии. Сроки действия Сертификата и Декларации. Маркировка </w:t>
      </w:r>
      <w:proofErr w:type="gramStart"/>
      <w:r w:rsidRPr="0022468B">
        <w:rPr>
          <w:rFonts w:ascii="Times New Roman" w:eastAsia="Times New Roman" w:hAnsi="Times New Roman" w:cs="Times New Roman"/>
          <w:color w:val="000000"/>
          <w:sz w:val="28"/>
          <w:szCs w:val="28"/>
          <w:lang w:eastAsia="ru-RU"/>
        </w:rPr>
        <w:t>СИЗ</w:t>
      </w:r>
      <w:proofErr w:type="gramEnd"/>
      <w:r w:rsidRPr="0022468B">
        <w:rPr>
          <w:rFonts w:ascii="Times New Roman" w:eastAsia="Times New Roman" w:hAnsi="Times New Roman" w:cs="Times New Roman"/>
          <w:color w:val="000000"/>
          <w:sz w:val="28"/>
          <w:szCs w:val="28"/>
          <w:lang w:eastAsia="ru-RU"/>
        </w:rPr>
        <w:t xml:space="preserve">. Содержание маркировки в соответствии С </w:t>
      </w:r>
      <w:proofErr w:type="gramStart"/>
      <w:r w:rsidRPr="0022468B">
        <w:rPr>
          <w:rFonts w:ascii="Times New Roman" w:eastAsia="Times New Roman" w:hAnsi="Times New Roman" w:cs="Times New Roman"/>
          <w:color w:val="000000"/>
          <w:sz w:val="28"/>
          <w:szCs w:val="28"/>
          <w:lang w:eastAsia="ru-RU"/>
        </w:rPr>
        <w:t>ТР</w:t>
      </w:r>
      <w:proofErr w:type="gramEnd"/>
      <w:r w:rsidRPr="0022468B">
        <w:rPr>
          <w:rFonts w:ascii="Times New Roman" w:eastAsia="Times New Roman" w:hAnsi="Times New Roman" w:cs="Times New Roman"/>
          <w:color w:val="000000"/>
          <w:sz w:val="28"/>
          <w:szCs w:val="28"/>
          <w:lang w:eastAsia="ru-RU"/>
        </w:rPr>
        <w:t xml:space="preserve"> ТС 019/2011. Требования к маркировке.</w:t>
      </w:r>
    </w:p>
    <w:p w:rsidR="0022468B" w:rsidRPr="0022468B" w:rsidRDefault="0022468B" w:rsidP="0022468B">
      <w:pPr>
        <w:spacing w:after="0" w:line="240" w:lineRule="auto"/>
        <w:ind w:firstLine="709"/>
        <w:jc w:val="both"/>
        <w:rPr>
          <w:rFonts w:ascii="Times New Roman" w:eastAsia="Calibri" w:hAnsi="Times New Roman" w:cs="Times New Roman"/>
          <w:color w:val="000000"/>
          <w:spacing w:val="-3"/>
          <w:sz w:val="28"/>
          <w:szCs w:val="28"/>
        </w:rPr>
      </w:pPr>
    </w:p>
    <w:p w:rsidR="0022468B" w:rsidRPr="0022468B" w:rsidRDefault="0022468B" w:rsidP="0022468B">
      <w:pPr>
        <w:spacing w:after="0" w:line="240" w:lineRule="auto"/>
        <w:ind w:firstLine="709"/>
        <w:jc w:val="both"/>
        <w:rPr>
          <w:rFonts w:ascii="Times New Roman" w:eastAsia="Calibri" w:hAnsi="Times New Roman" w:cs="Times New Roman"/>
          <w:b/>
          <w:bCs/>
          <w:sz w:val="28"/>
          <w:szCs w:val="28"/>
          <w:lang w:eastAsia="ru-RU"/>
        </w:rPr>
      </w:pPr>
      <w:r w:rsidRPr="0022468B">
        <w:rPr>
          <w:rFonts w:ascii="Times New Roman" w:eastAsia="Calibri" w:hAnsi="Times New Roman" w:cs="Times New Roman"/>
          <w:b/>
          <w:color w:val="000000"/>
          <w:spacing w:val="-3"/>
          <w:sz w:val="28"/>
          <w:szCs w:val="28"/>
        </w:rPr>
        <w:t xml:space="preserve">Тема 3.4. </w:t>
      </w:r>
      <w:r w:rsidRPr="0022468B">
        <w:rPr>
          <w:rFonts w:ascii="Times New Roman" w:eastAsia="Calibri" w:hAnsi="Times New Roman" w:cs="Times New Roman"/>
          <w:b/>
          <w:bCs/>
          <w:sz w:val="28"/>
          <w:szCs w:val="28"/>
          <w:lang w:eastAsia="ru-RU"/>
        </w:rPr>
        <w:t xml:space="preserve">Риск-ориентированный подход при определении объема </w:t>
      </w:r>
      <w:proofErr w:type="gramStart"/>
      <w:r w:rsidRPr="0022468B">
        <w:rPr>
          <w:rFonts w:ascii="Times New Roman" w:eastAsia="Calibri" w:hAnsi="Times New Roman" w:cs="Times New Roman"/>
          <w:b/>
          <w:bCs/>
          <w:sz w:val="28"/>
          <w:szCs w:val="28"/>
          <w:lang w:eastAsia="ru-RU"/>
        </w:rPr>
        <w:t>выдаваемых</w:t>
      </w:r>
      <w:proofErr w:type="gramEnd"/>
      <w:r w:rsidRPr="0022468B">
        <w:rPr>
          <w:rFonts w:ascii="Times New Roman" w:eastAsia="Calibri" w:hAnsi="Times New Roman" w:cs="Times New Roman"/>
          <w:b/>
          <w:bCs/>
          <w:sz w:val="28"/>
          <w:szCs w:val="28"/>
          <w:lang w:eastAsia="ru-RU"/>
        </w:rPr>
        <w:t xml:space="preserve"> СИЗ</w:t>
      </w:r>
    </w:p>
    <w:p w:rsidR="0022468B" w:rsidRPr="0022468B" w:rsidRDefault="0022468B" w:rsidP="0022468B">
      <w:pPr>
        <w:spacing w:after="0" w:line="240" w:lineRule="auto"/>
        <w:ind w:firstLine="709"/>
        <w:jc w:val="both"/>
        <w:rPr>
          <w:rFonts w:ascii="Times New Roman" w:eastAsia="Calibri" w:hAnsi="Times New Roman" w:cs="Times New Roman"/>
          <w:b/>
          <w:bCs/>
          <w:sz w:val="28"/>
          <w:szCs w:val="28"/>
          <w:lang w:eastAsia="ru-RU"/>
        </w:rPr>
      </w:pPr>
      <w:r w:rsidRPr="0022468B">
        <w:rPr>
          <w:rFonts w:ascii="Times New Roman" w:eastAsia="Times New Roman" w:hAnsi="Times New Roman" w:cs="Times New Roman"/>
          <w:color w:val="000000"/>
          <w:sz w:val="28"/>
          <w:szCs w:val="28"/>
          <w:lang w:eastAsia="ru-RU"/>
        </w:rPr>
        <w:t xml:space="preserve">Ключевые причины перехода на </w:t>
      </w:r>
      <w:proofErr w:type="gramStart"/>
      <w:r w:rsidRPr="0022468B">
        <w:rPr>
          <w:rFonts w:ascii="Times New Roman" w:eastAsia="Times New Roman" w:hAnsi="Times New Roman" w:cs="Times New Roman"/>
          <w:color w:val="000000"/>
          <w:sz w:val="28"/>
          <w:szCs w:val="28"/>
          <w:lang w:eastAsia="ru-RU"/>
        </w:rPr>
        <w:t>риск-ориентированный</w:t>
      </w:r>
      <w:proofErr w:type="gramEnd"/>
      <w:r w:rsidRPr="0022468B">
        <w:rPr>
          <w:rFonts w:ascii="Times New Roman" w:eastAsia="Times New Roman" w:hAnsi="Times New Roman" w:cs="Times New Roman"/>
          <w:color w:val="000000"/>
          <w:sz w:val="28"/>
          <w:szCs w:val="28"/>
          <w:lang w:eastAsia="ru-RU"/>
        </w:rPr>
        <w:t xml:space="preserve"> подход при выборе СИЗ. Новые подходы в формировании нормативной базы по </w:t>
      </w:r>
      <w:r w:rsidRPr="0022468B">
        <w:rPr>
          <w:rFonts w:ascii="Times New Roman" w:eastAsia="Times New Roman" w:hAnsi="Times New Roman" w:cs="Times New Roman"/>
          <w:color w:val="000000"/>
          <w:sz w:val="28"/>
          <w:szCs w:val="28"/>
          <w:lang w:eastAsia="ru-RU"/>
        </w:rPr>
        <w:lastRenderedPageBreak/>
        <w:t xml:space="preserve">обеспечению работников </w:t>
      </w:r>
      <w:proofErr w:type="gramStart"/>
      <w:r w:rsidRPr="0022468B">
        <w:rPr>
          <w:rFonts w:ascii="Times New Roman" w:eastAsia="Times New Roman" w:hAnsi="Times New Roman" w:cs="Times New Roman"/>
          <w:color w:val="000000"/>
          <w:sz w:val="28"/>
          <w:szCs w:val="28"/>
          <w:lang w:eastAsia="ru-RU"/>
        </w:rPr>
        <w:t>СИЗ</w:t>
      </w:r>
      <w:proofErr w:type="gramEnd"/>
      <w:r w:rsidRPr="0022468B">
        <w:rPr>
          <w:rFonts w:ascii="Times New Roman" w:eastAsia="Times New Roman" w:hAnsi="Times New Roman" w:cs="Times New Roman"/>
          <w:color w:val="000000"/>
          <w:sz w:val="28"/>
          <w:szCs w:val="28"/>
          <w:lang w:eastAsia="ru-RU"/>
        </w:rPr>
        <w:t xml:space="preserve">. Правила обеспечения работников </w:t>
      </w:r>
      <w:proofErr w:type="gramStart"/>
      <w:r w:rsidRPr="0022468B">
        <w:rPr>
          <w:rFonts w:ascii="Times New Roman" w:eastAsia="Times New Roman" w:hAnsi="Times New Roman" w:cs="Times New Roman"/>
          <w:color w:val="000000"/>
          <w:sz w:val="28"/>
          <w:szCs w:val="28"/>
          <w:lang w:eastAsia="ru-RU"/>
        </w:rPr>
        <w:t>СИЗ</w:t>
      </w:r>
      <w:proofErr w:type="gramEnd"/>
      <w:r w:rsidRPr="0022468B">
        <w:rPr>
          <w:rFonts w:ascii="Times New Roman" w:eastAsia="Times New Roman" w:hAnsi="Times New Roman" w:cs="Times New Roman"/>
          <w:color w:val="000000"/>
          <w:sz w:val="28"/>
          <w:szCs w:val="28"/>
          <w:lang w:eastAsia="ru-RU"/>
        </w:rPr>
        <w:t xml:space="preserve"> и смывающими средствами. Нормы выдачи </w:t>
      </w:r>
      <w:proofErr w:type="gramStart"/>
      <w:r w:rsidRPr="0022468B">
        <w:rPr>
          <w:rFonts w:ascii="Times New Roman" w:eastAsia="Times New Roman" w:hAnsi="Times New Roman" w:cs="Times New Roman"/>
          <w:color w:val="000000"/>
          <w:sz w:val="28"/>
          <w:szCs w:val="28"/>
          <w:lang w:eastAsia="ru-RU"/>
        </w:rPr>
        <w:t>СИЗ</w:t>
      </w:r>
      <w:proofErr w:type="gramEnd"/>
      <w:r w:rsidRPr="0022468B">
        <w:rPr>
          <w:rFonts w:ascii="Times New Roman" w:eastAsia="Times New Roman" w:hAnsi="Times New Roman" w:cs="Times New Roman"/>
          <w:color w:val="000000"/>
          <w:sz w:val="28"/>
          <w:szCs w:val="28"/>
          <w:lang w:eastAsia="ru-RU"/>
        </w:rPr>
        <w:t xml:space="preserve"> и смывающих средств.</w:t>
      </w:r>
    </w:p>
    <w:p w:rsidR="0022468B" w:rsidRPr="0022468B" w:rsidRDefault="0022468B" w:rsidP="0022468B">
      <w:pPr>
        <w:spacing w:after="0" w:line="240" w:lineRule="auto"/>
        <w:jc w:val="both"/>
        <w:rPr>
          <w:rFonts w:ascii="Times New Roman" w:eastAsia="Calibri" w:hAnsi="Times New Roman" w:cs="Times New Roman"/>
          <w:bCs/>
          <w:sz w:val="28"/>
          <w:szCs w:val="28"/>
          <w:lang w:eastAsia="ru-RU"/>
        </w:rPr>
      </w:pPr>
    </w:p>
    <w:p w:rsidR="0022468B" w:rsidRPr="0022468B" w:rsidRDefault="0022468B" w:rsidP="0022468B">
      <w:pPr>
        <w:spacing w:after="0" w:line="240" w:lineRule="auto"/>
        <w:ind w:firstLine="709"/>
        <w:jc w:val="both"/>
        <w:rPr>
          <w:rFonts w:ascii="Times New Roman" w:eastAsia="Calibri" w:hAnsi="Times New Roman" w:cs="Times New Roman"/>
          <w:b/>
          <w:color w:val="000000"/>
          <w:sz w:val="28"/>
          <w:szCs w:val="28"/>
          <w:shd w:val="clear" w:color="auto" w:fill="FFFFFF"/>
          <w:lang w:eastAsia="ru-RU"/>
        </w:rPr>
      </w:pPr>
      <w:r w:rsidRPr="0022468B">
        <w:rPr>
          <w:rFonts w:ascii="Times New Roman" w:eastAsia="Calibri" w:hAnsi="Times New Roman" w:cs="Times New Roman"/>
          <w:b/>
          <w:bCs/>
          <w:sz w:val="28"/>
          <w:szCs w:val="28"/>
          <w:lang w:eastAsia="ru-RU"/>
        </w:rPr>
        <w:t xml:space="preserve">Тема 3.5. </w:t>
      </w:r>
      <w:r w:rsidRPr="0022468B">
        <w:rPr>
          <w:rFonts w:ascii="Times New Roman" w:eastAsia="Calibri" w:hAnsi="Times New Roman" w:cs="Times New Roman"/>
          <w:b/>
          <w:color w:val="000000"/>
          <w:sz w:val="28"/>
          <w:szCs w:val="28"/>
          <w:shd w:val="clear" w:color="auto" w:fill="FFFFFF"/>
          <w:lang w:eastAsia="ru-RU"/>
        </w:rPr>
        <w:t xml:space="preserve">Формирование умений и навыков использования (применения) </w:t>
      </w:r>
      <w:proofErr w:type="gramStart"/>
      <w:r w:rsidRPr="0022468B">
        <w:rPr>
          <w:rFonts w:ascii="Times New Roman" w:eastAsia="Calibri" w:hAnsi="Times New Roman" w:cs="Times New Roman"/>
          <w:b/>
          <w:color w:val="000000"/>
          <w:sz w:val="28"/>
          <w:szCs w:val="28"/>
          <w:shd w:val="clear" w:color="auto" w:fill="FFFFFF"/>
          <w:lang w:eastAsia="ru-RU"/>
        </w:rPr>
        <w:t>СИЗ</w:t>
      </w:r>
      <w:proofErr w:type="gramEnd"/>
    </w:p>
    <w:p w:rsidR="0022468B" w:rsidRPr="0022468B" w:rsidRDefault="0022468B" w:rsidP="0022468B">
      <w:pPr>
        <w:spacing w:after="0" w:line="240" w:lineRule="auto"/>
        <w:ind w:firstLine="709"/>
        <w:jc w:val="both"/>
        <w:rPr>
          <w:rFonts w:ascii="Times New Roman" w:eastAsia="Calibri" w:hAnsi="Times New Roman" w:cs="Times New Roman"/>
          <w:b/>
          <w:color w:val="000000"/>
          <w:sz w:val="28"/>
          <w:szCs w:val="28"/>
          <w:lang w:eastAsia="ru-RU"/>
        </w:rPr>
      </w:pPr>
      <w:r w:rsidRPr="0022468B">
        <w:rPr>
          <w:rFonts w:ascii="Times New Roman" w:eastAsia="Calibri" w:hAnsi="Times New Roman" w:cs="Times New Roman"/>
          <w:b/>
          <w:color w:val="000000"/>
          <w:sz w:val="28"/>
          <w:szCs w:val="28"/>
          <w:lang w:eastAsia="ru-RU"/>
        </w:rPr>
        <w:t>3.5.1. Обучение методам ношения специальной одежды и специальной обуви</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color w:val="000000"/>
          <w:sz w:val="28"/>
          <w:szCs w:val="28"/>
          <w:lang w:eastAsia="ru-RU"/>
        </w:rPr>
        <w:t xml:space="preserve">Требования к применению специальной одежды и специальной обуви. Технические требования к спецодежде. Зимняя и летняя спецодежда, ее характеристики. Проверка при приемке в организации. Способы проверки. Порядок осмотра до и после выполнения работ. </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color w:val="000000"/>
          <w:sz w:val="28"/>
          <w:szCs w:val="28"/>
          <w:lang w:eastAsia="ru-RU"/>
        </w:rPr>
        <w:t xml:space="preserve">Правила ухода за спецодеждой, </w:t>
      </w:r>
      <w:proofErr w:type="spellStart"/>
      <w:r w:rsidRPr="0022468B">
        <w:rPr>
          <w:rFonts w:ascii="Times New Roman" w:eastAsia="Calibri" w:hAnsi="Times New Roman" w:cs="Times New Roman"/>
          <w:color w:val="000000"/>
          <w:sz w:val="28"/>
          <w:szCs w:val="28"/>
          <w:lang w:eastAsia="ru-RU"/>
        </w:rPr>
        <w:t>спецобувью</w:t>
      </w:r>
      <w:proofErr w:type="spellEnd"/>
      <w:r w:rsidRPr="0022468B">
        <w:rPr>
          <w:rFonts w:ascii="Times New Roman" w:eastAsia="Calibri" w:hAnsi="Times New Roman" w:cs="Times New Roman"/>
          <w:color w:val="000000"/>
          <w:sz w:val="28"/>
          <w:szCs w:val="28"/>
          <w:lang w:eastAsia="ru-RU"/>
        </w:rPr>
        <w:t xml:space="preserve">. Основные мероприятия по уходу: хранение, стирка, сушка, ремонт. Требования к мероприятиям по стирке. Требования к прачечным. Организация стирки. </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color w:val="000000"/>
          <w:sz w:val="28"/>
          <w:szCs w:val="28"/>
          <w:lang w:eastAsia="ru-RU"/>
        </w:rPr>
        <w:t xml:space="preserve">Зимняя и летняя </w:t>
      </w:r>
      <w:proofErr w:type="spellStart"/>
      <w:r w:rsidRPr="0022468B">
        <w:rPr>
          <w:rFonts w:ascii="Times New Roman" w:eastAsia="Calibri" w:hAnsi="Times New Roman" w:cs="Times New Roman"/>
          <w:color w:val="000000"/>
          <w:sz w:val="28"/>
          <w:szCs w:val="28"/>
          <w:lang w:eastAsia="ru-RU"/>
        </w:rPr>
        <w:t>спецобувь</w:t>
      </w:r>
      <w:proofErr w:type="spellEnd"/>
      <w:r w:rsidRPr="0022468B">
        <w:rPr>
          <w:rFonts w:ascii="Times New Roman" w:eastAsia="Calibri" w:hAnsi="Times New Roman" w:cs="Times New Roman"/>
          <w:color w:val="000000"/>
          <w:sz w:val="28"/>
          <w:szCs w:val="28"/>
          <w:lang w:eastAsia="ru-RU"/>
        </w:rPr>
        <w:t>. Требования и характеристики.</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color w:val="000000"/>
          <w:sz w:val="28"/>
          <w:szCs w:val="28"/>
          <w:lang w:eastAsia="ru-RU"/>
        </w:rPr>
        <w:t>Действия при повреждении. Вывод из эксплуатации (списание) и утилизация. Предельные сроки эксплуатации.</w:t>
      </w:r>
    </w:p>
    <w:p w:rsidR="0022468B" w:rsidRPr="0022468B" w:rsidRDefault="0022468B" w:rsidP="0022468B">
      <w:pPr>
        <w:spacing w:after="0" w:line="240" w:lineRule="auto"/>
        <w:ind w:firstLine="709"/>
        <w:jc w:val="both"/>
        <w:rPr>
          <w:rFonts w:ascii="Times New Roman" w:eastAsia="Calibri" w:hAnsi="Times New Roman" w:cs="Times New Roman"/>
          <w:b/>
          <w:color w:val="000000"/>
          <w:sz w:val="28"/>
          <w:szCs w:val="28"/>
          <w:lang w:eastAsia="ru-RU"/>
        </w:rPr>
      </w:pPr>
      <w:r w:rsidRPr="0022468B">
        <w:rPr>
          <w:rFonts w:ascii="Times New Roman" w:eastAsia="Calibri" w:hAnsi="Times New Roman" w:cs="Times New Roman"/>
          <w:b/>
          <w:color w:val="000000"/>
          <w:sz w:val="28"/>
          <w:szCs w:val="28"/>
          <w:lang w:eastAsia="ru-RU"/>
        </w:rPr>
        <w:t xml:space="preserve">3.5.2. Обучение методам применения </w:t>
      </w:r>
      <w:proofErr w:type="gramStart"/>
      <w:r w:rsidRPr="0022468B">
        <w:rPr>
          <w:rFonts w:ascii="Times New Roman" w:eastAsia="Calibri" w:hAnsi="Times New Roman" w:cs="Times New Roman"/>
          <w:b/>
          <w:color w:val="000000"/>
          <w:sz w:val="28"/>
          <w:szCs w:val="28"/>
          <w:lang w:eastAsia="ru-RU"/>
        </w:rPr>
        <w:t>СИЗ</w:t>
      </w:r>
      <w:proofErr w:type="gramEnd"/>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proofErr w:type="gramStart"/>
      <w:r w:rsidRPr="0022468B">
        <w:rPr>
          <w:rFonts w:ascii="Times New Roman" w:eastAsia="Calibri" w:hAnsi="Times New Roman" w:cs="Times New Roman"/>
          <w:b/>
          <w:sz w:val="28"/>
          <w:szCs w:val="28"/>
          <w:lang w:eastAsia="ru-RU"/>
        </w:rPr>
        <w:t>СИЗ</w:t>
      </w:r>
      <w:proofErr w:type="gramEnd"/>
      <w:r w:rsidRPr="0022468B">
        <w:rPr>
          <w:rFonts w:ascii="Times New Roman" w:eastAsia="Calibri" w:hAnsi="Times New Roman" w:cs="Times New Roman"/>
          <w:b/>
          <w:sz w:val="28"/>
          <w:szCs w:val="28"/>
          <w:lang w:eastAsia="ru-RU"/>
        </w:rPr>
        <w:t xml:space="preserve"> при работе на высоте. </w:t>
      </w:r>
      <w:r w:rsidRPr="0022468B">
        <w:rPr>
          <w:rFonts w:ascii="Times New Roman" w:eastAsia="Calibri" w:hAnsi="Times New Roman" w:cs="Times New Roman"/>
          <w:color w:val="000000"/>
          <w:sz w:val="28"/>
          <w:szCs w:val="28"/>
          <w:lang w:eastAsia="ru-RU"/>
        </w:rPr>
        <w:t xml:space="preserve">Требования к </w:t>
      </w:r>
      <w:proofErr w:type="gramStart"/>
      <w:r w:rsidRPr="0022468B">
        <w:rPr>
          <w:rFonts w:ascii="Times New Roman" w:eastAsia="Calibri" w:hAnsi="Times New Roman" w:cs="Times New Roman"/>
          <w:color w:val="000000"/>
          <w:sz w:val="28"/>
          <w:szCs w:val="28"/>
          <w:lang w:eastAsia="ru-RU"/>
        </w:rPr>
        <w:t>СИЗ</w:t>
      </w:r>
      <w:proofErr w:type="gramEnd"/>
      <w:r w:rsidRPr="0022468B">
        <w:rPr>
          <w:rFonts w:ascii="Times New Roman" w:eastAsia="Calibri" w:hAnsi="Times New Roman" w:cs="Times New Roman"/>
          <w:color w:val="000000"/>
          <w:sz w:val="28"/>
          <w:szCs w:val="28"/>
          <w:lang w:eastAsia="ru-RU"/>
        </w:rPr>
        <w:t xml:space="preserve"> при работе на высоте. Порядок выбраковки. Системы обеспечения безопасности работ на высоте. Удерживающие системы. Системы позиционирования. Страховочные системы. Системы спасения и эвакуации. </w:t>
      </w:r>
      <w:proofErr w:type="spellStart"/>
      <w:r w:rsidRPr="0022468B">
        <w:rPr>
          <w:rFonts w:ascii="Times New Roman" w:eastAsia="Calibri" w:hAnsi="Times New Roman" w:cs="Times New Roman"/>
          <w:color w:val="000000"/>
          <w:sz w:val="28"/>
          <w:szCs w:val="28"/>
          <w:lang w:eastAsia="ru-RU"/>
        </w:rPr>
        <w:t>Предэксплуатационная</w:t>
      </w:r>
      <w:proofErr w:type="spellEnd"/>
      <w:r w:rsidRPr="0022468B">
        <w:rPr>
          <w:rFonts w:ascii="Times New Roman" w:eastAsia="Calibri" w:hAnsi="Times New Roman" w:cs="Times New Roman"/>
          <w:color w:val="000000"/>
          <w:sz w:val="28"/>
          <w:szCs w:val="28"/>
          <w:lang w:eastAsia="ru-RU"/>
        </w:rPr>
        <w:t xml:space="preserve"> проверка </w:t>
      </w:r>
      <w:proofErr w:type="gramStart"/>
      <w:r w:rsidRPr="0022468B">
        <w:rPr>
          <w:rFonts w:ascii="Times New Roman" w:eastAsia="Calibri" w:hAnsi="Times New Roman" w:cs="Times New Roman"/>
          <w:color w:val="000000"/>
          <w:sz w:val="28"/>
          <w:szCs w:val="28"/>
          <w:lang w:eastAsia="ru-RU"/>
        </w:rPr>
        <w:t>СИЗ</w:t>
      </w:r>
      <w:proofErr w:type="gramEnd"/>
      <w:r w:rsidRPr="0022468B">
        <w:rPr>
          <w:rFonts w:ascii="Times New Roman" w:eastAsia="Calibri" w:hAnsi="Times New Roman" w:cs="Times New Roman"/>
          <w:color w:val="000000"/>
          <w:sz w:val="28"/>
          <w:szCs w:val="28"/>
          <w:lang w:eastAsia="ru-RU"/>
        </w:rPr>
        <w:t xml:space="preserve">. Критерии выбраковки </w:t>
      </w:r>
      <w:proofErr w:type="gramStart"/>
      <w:r w:rsidRPr="0022468B">
        <w:rPr>
          <w:rFonts w:ascii="Times New Roman" w:eastAsia="Calibri" w:hAnsi="Times New Roman" w:cs="Times New Roman"/>
          <w:color w:val="000000"/>
          <w:sz w:val="28"/>
          <w:szCs w:val="28"/>
          <w:lang w:eastAsia="ru-RU"/>
        </w:rPr>
        <w:t>СИЗ</w:t>
      </w:r>
      <w:proofErr w:type="gramEnd"/>
      <w:r w:rsidRPr="0022468B">
        <w:rPr>
          <w:rFonts w:ascii="Times New Roman" w:eastAsia="Calibri" w:hAnsi="Times New Roman" w:cs="Times New Roman"/>
          <w:color w:val="000000"/>
          <w:sz w:val="28"/>
          <w:szCs w:val="28"/>
          <w:lang w:eastAsia="ru-RU"/>
        </w:rPr>
        <w:t xml:space="preserve">. Проверка </w:t>
      </w:r>
      <w:proofErr w:type="gramStart"/>
      <w:r w:rsidRPr="0022468B">
        <w:rPr>
          <w:rFonts w:ascii="Times New Roman" w:eastAsia="Calibri" w:hAnsi="Times New Roman" w:cs="Times New Roman"/>
          <w:color w:val="000000"/>
          <w:sz w:val="28"/>
          <w:szCs w:val="28"/>
          <w:lang w:eastAsia="ru-RU"/>
        </w:rPr>
        <w:t>СИЗ</w:t>
      </w:r>
      <w:proofErr w:type="gramEnd"/>
      <w:r w:rsidRPr="0022468B">
        <w:rPr>
          <w:rFonts w:ascii="Times New Roman" w:eastAsia="Calibri" w:hAnsi="Times New Roman" w:cs="Times New Roman"/>
          <w:color w:val="000000"/>
          <w:sz w:val="28"/>
          <w:szCs w:val="28"/>
          <w:lang w:eastAsia="ru-RU"/>
        </w:rPr>
        <w:t xml:space="preserve"> при работе на высоте.</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b/>
          <w:sz w:val="28"/>
          <w:szCs w:val="28"/>
          <w:lang w:eastAsia="ru-RU"/>
        </w:rPr>
        <w:t xml:space="preserve">СИЗ для защиты от поражения электрическим </w:t>
      </w:r>
      <w:proofErr w:type="spellStart"/>
      <w:r w:rsidRPr="0022468B">
        <w:rPr>
          <w:rFonts w:ascii="Times New Roman" w:eastAsia="Calibri" w:hAnsi="Times New Roman" w:cs="Times New Roman"/>
          <w:b/>
          <w:sz w:val="28"/>
          <w:szCs w:val="28"/>
          <w:lang w:eastAsia="ru-RU"/>
        </w:rPr>
        <w:t>током</w:t>
      </w:r>
      <w:proofErr w:type="gramStart"/>
      <w:r w:rsidRPr="0022468B">
        <w:rPr>
          <w:rFonts w:ascii="Times New Roman" w:eastAsia="Calibri" w:hAnsi="Times New Roman" w:cs="Times New Roman"/>
          <w:b/>
          <w:sz w:val="28"/>
          <w:szCs w:val="28"/>
          <w:lang w:eastAsia="ru-RU"/>
        </w:rPr>
        <w:t>.</w:t>
      </w:r>
      <w:r w:rsidRPr="0022468B">
        <w:rPr>
          <w:rFonts w:ascii="Times New Roman" w:eastAsia="Calibri" w:hAnsi="Times New Roman" w:cs="Times New Roman"/>
          <w:color w:val="000000"/>
          <w:sz w:val="28"/>
          <w:szCs w:val="28"/>
          <w:lang w:eastAsia="ru-RU"/>
        </w:rPr>
        <w:t>С</w:t>
      </w:r>
      <w:proofErr w:type="gramEnd"/>
      <w:r w:rsidRPr="0022468B">
        <w:rPr>
          <w:rFonts w:ascii="Times New Roman" w:eastAsia="Calibri" w:hAnsi="Times New Roman" w:cs="Times New Roman"/>
          <w:color w:val="000000"/>
          <w:sz w:val="28"/>
          <w:szCs w:val="28"/>
          <w:lang w:eastAsia="ru-RU"/>
        </w:rPr>
        <w:t>редства</w:t>
      </w:r>
      <w:proofErr w:type="spellEnd"/>
      <w:r w:rsidRPr="0022468B">
        <w:rPr>
          <w:rFonts w:ascii="Times New Roman" w:eastAsia="Calibri" w:hAnsi="Times New Roman" w:cs="Times New Roman"/>
          <w:color w:val="000000"/>
          <w:sz w:val="28"/>
          <w:szCs w:val="28"/>
          <w:lang w:eastAsia="ru-RU"/>
        </w:rPr>
        <w:t xml:space="preserve"> защиты, применяемы в электроустановках: средства защиты от поражения электрическим током (электрозащитные средства основные и дополнительные); средства защиты от электрических полей повышенной напряженности, коллективные и индивидуальные (в электроустановках напряжением 330 </w:t>
      </w:r>
      <w:proofErr w:type="spellStart"/>
      <w:r w:rsidRPr="0022468B">
        <w:rPr>
          <w:rFonts w:ascii="Times New Roman" w:eastAsia="Calibri" w:hAnsi="Times New Roman" w:cs="Times New Roman"/>
          <w:color w:val="000000"/>
          <w:sz w:val="28"/>
          <w:szCs w:val="28"/>
          <w:lang w:eastAsia="ru-RU"/>
        </w:rPr>
        <w:t>кВ</w:t>
      </w:r>
      <w:proofErr w:type="spellEnd"/>
      <w:r w:rsidRPr="0022468B">
        <w:rPr>
          <w:rFonts w:ascii="Times New Roman" w:eastAsia="Calibri" w:hAnsi="Times New Roman" w:cs="Times New Roman"/>
          <w:color w:val="000000"/>
          <w:sz w:val="28"/>
          <w:szCs w:val="28"/>
          <w:lang w:eastAsia="ru-RU"/>
        </w:rPr>
        <w:t xml:space="preserve"> и выше); средства индивидуальной защиты (СИЗ) в соответствии с государственным стандартом (средства защиты головы, глаз и лица, рук, органов дыхания, от падения с высоты, одежда специальная защитная). </w:t>
      </w:r>
      <w:proofErr w:type="gramStart"/>
      <w:r w:rsidRPr="0022468B">
        <w:rPr>
          <w:rFonts w:ascii="Times New Roman" w:eastAsia="Calibri" w:hAnsi="Times New Roman" w:cs="Times New Roman"/>
          <w:color w:val="000000"/>
          <w:sz w:val="28"/>
          <w:szCs w:val="28"/>
          <w:lang w:eastAsia="ru-RU"/>
        </w:rPr>
        <w:t>Контроль за</w:t>
      </w:r>
      <w:proofErr w:type="gramEnd"/>
      <w:r w:rsidRPr="0022468B">
        <w:rPr>
          <w:rFonts w:ascii="Times New Roman" w:eastAsia="Calibri" w:hAnsi="Times New Roman" w:cs="Times New Roman"/>
          <w:color w:val="000000"/>
          <w:sz w:val="28"/>
          <w:szCs w:val="28"/>
          <w:lang w:eastAsia="ru-RU"/>
        </w:rPr>
        <w:t xml:space="preserve"> состоянием средств защиты. Правила использования средств защиты. Общие правила испытаний средств защиты.</w:t>
      </w:r>
    </w:p>
    <w:p w:rsidR="0022468B" w:rsidRPr="0022468B" w:rsidRDefault="0022468B" w:rsidP="0022468B">
      <w:pPr>
        <w:spacing w:after="0" w:line="240" w:lineRule="auto"/>
        <w:ind w:firstLine="709"/>
        <w:jc w:val="both"/>
        <w:rPr>
          <w:rFonts w:ascii="Times New Roman" w:eastAsia="Calibri" w:hAnsi="Times New Roman" w:cs="Times New Roman"/>
          <w:color w:val="000000"/>
          <w:sz w:val="28"/>
          <w:szCs w:val="28"/>
          <w:lang w:eastAsia="ru-RU"/>
        </w:rPr>
      </w:pPr>
      <w:r w:rsidRPr="0022468B">
        <w:rPr>
          <w:rFonts w:ascii="Times New Roman" w:eastAsia="Calibri" w:hAnsi="Times New Roman" w:cs="Times New Roman"/>
          <w:b/>
          <w:sz w:val="28"/>
          <w:szCs w:val="28"/>
          <w:lang w:eastAsia="ru-RU"/>
        </w:rPr>
        <w:t xml:space="preserve">Дерматологические СИЗ. </w:t>
      </w:r>
      <w:r w:rsidRPr="0022468B">
        <w:rPr>
          <w:rFonts w:ascii="Times New Roman" w:eastAsia="Calibri" w:hAnsi="Times New Roman" w:cs="Times New Roman"/>
          <w:color w:val="000000"/>
          <w:sz w:val="28"/>
          <w:szCs w:val="28"/>
          <w:lang w:eastAsia="ru-RU"/>
        </w:rPr>
        <w:t xml:space="preserve">Порядок применения </w:t>
      </w:r>
      <w:proofErr w:type="gramStart"/>
      <w:r w:rsidRPr="0022468B">
        <w:rPr>
          <w:rFonts w:ascii="Times New Roman" w:eastAsia="Calibri" w:hAnsi="Times New Roman" w:cs="Times New Roman"/>
          <w:color w:val="000000"/>
          <w:sz w:val="28"/>
          <w:szCs w:val="28"/>
          <w:lang w:eastAsia="ru-RU"/>
        </w:rPr>
        <w:t>дерматологических</w:t>
      </w:r>
      <w:proofErr w:type="gramEnd"/>
      <w:r w:rsidRPr="0022468B">
        <w:rPr>
          <w:rFonts w:ascii="Times New Roman" w:eastAsia="Calibri" w:hAnsi="Times New Roman" w:cs="Times New Roman"/>
          <w:color w:val="000000"/>
          <w:sz w:val="28"/>
          <w:szCs w:val="28"/>
          <w:lang w:eastAsia="ru-RU"/>
        </w:rPr>
        <w:t xml:space="preserve"> СИЗ. Типы </w:t>
      </w:r>
      <w:proofErr w:type="gramStart"/>
      <w:r w:rsidRPr="0022468B">
        <w:rPr>
          <w:rFonts w:ascii="Times New Roman" w:eastAsia="Calibri" w:hAnsi="Times New Roman" w:cs="Times New Roman"/>
          <w:color w:val="000000"/>
          <w:sz w:val="28"/>
          <w:szCs w:val="28"/>
          <w:lang w:eastAsia="ru-RU"/>
        </w:rPr>
        <w:t>СИЗ</w:t>
      </w:r>
      <w:proofErr w:type="gramEnd"/>
      <w:r w:rsidRPr="0022468B">
        <w:rPr>
          <w:rFonts w:ascii="Times New Roman" w:eastAsia="Calibri" w:hAnsi="Times New Roman" w:cs="Times New Roman"/>
          <w:color w:val="000000"/>
          <w:sz w:val="28"/>
          <w:szCs w:val="28"/>
          <w:lang w:eastAsia="ru-RU"/>
        </w:rPr>
        <w:t xml:space="preserve"> дерматологических. Классификация </w:t>
      </w:r>
      <w:proofErr w:type="gramStart"/>
      <w:r w:rsidRPr="0022468B">
        <w:rPr>
          <w:rFonts w:ascii="Times New Roman" w:eastAsia="Calibri" w:hAnsi="Times New Roman" w:cs="Times New Roman"/>
          <w:color w:val="000000"/>
          <w:sz w:val="28"/>
          <w:szCs w:val="28"/>
          <w:lang w:eastAsia="ru-RU"/>
        </w:rPr>
        <w:t>СИЗ</w:t>
      </w:r>
      <w:proofErr w:type="gramEnd"/>
      <w:r w:rsidRPr="0022468B">
        <w:rPr>
          <w:rFonts w:ascii="Times New Roman" w:eastAsia="Calibri" w:hAnsi="Times New Roman" w:cs="Times New Roman"/>
          <w:color w:val="000000"/>
          <w:sz w:val="28"/>
          <w:szCs w:val="28"/>
          <w:lang w:eastAsia="ru-RU"/>
        </w:rPr>
        <w:t xml:space="preserve">: защитных, очищающих, регенерирующих. Порядок применения, выдачи и хранения СИЗ. Сроки использования смывающих и (или) обезвреживающих средств. Маркировка </w:t>
      </w:r>
      <w:proofErr w:type="gramStart"/>
      <w:r w:rsidRPr="0022468B">
        <w:rPr>
          <w:rFonts w:ascii="Times New Roman" w:eastAsia="Calibri" w:hAnsi="Times New Roman" w:cs="Times New Roman"/>
          <w:color w:val="000000"/>
          <w:sz w:val="28"/>
          <w:szCs w:val="28"/>
          <w:lang w:eastAsia="ru-RU"/>
        </w:rPr>
        <w:t>дерматологических</w:t>
      </w:r>
      <w:proofErr w:type="gramEnd"/>
      <w:r w:rsidRPr="0022468B">
        <w:rPr>
          <w:rFonts w:ascii="Times New Roman" w:eastAsia="Calibri" w:hAnsi="Times New Roman" w:cs="Times New Roman"/>
          <w:color w:val="000000"/>
          <w:sz w:val="28"/>
          <w:szCs w:val="28"/>
          <w:lang w:eastAsia="ru-RU"/>
        </w:rPr>
        <w:t xml:space="preserve"> СИЗ. </w:t>
      </w:r>
    </w:p>
    <w:p w:rsidR="0022468B" w:rsidRPr="0022468B" w:rsidRDefault="0022468B" w:rsidP="0022468B">
      <w:pPr>
        <w:spacing w:after="0" w:line="240" w:lineRule="auto"/>
        <w:jc w:val="center"/>
        <w:rPr>
          <w:rFonts w:ascii="Times New Roman" w:eastAsia="Times New Roman" w:hAnsi="Times New Roman" w:cs="Times New Roman"/>
          <w:color w:val="000000"/>
          <w:sz w:val="28"/>
          <w:szCs w:val="28"/>
          <w:lang w:eastAsia="ru-RU"/>
        </w:rPr>
      </w:pPr>
    </w:p>
    <w:p w:rsidR="0022468B" w:rsidRPr="0022468B" w:rsidRDefault="0022468B" w:rsidP="0022468B">
      <w:pPr>
        <w:spacing w:after="0" w:line="240" w:lineRule="auto"/>
        <w:jc w:val="center"/>
        <w:rPr>
          <w:rFonts w:ascii="Times New Roman" w:eastAsia="Times New Roman" w:hAnsi="Times New Roman" w:cs="Times New Roman"/>
          <w:color w:val="000000"/>
          <w:sz w:val="28"/>
          <w:szCs w:val="28"/>
          <w:lang w:eastAsia="ru-RU"/>
        </w:rPr>
      </w:pPr>
      <w:r w:rsidRPr="0022468B">
        <w:rPr>
          <w:rFonts w:ascii="Times New Roman" w:eastAsia="Calibri" w:hAnsi="Times New Roman" w:cs="Times New Roman"/>
          <w:b/>
          <w:sz w:val="28"/>
          <w:szCs w:val="28"/>
          <w:lang w:eastAsia="ru-RU"/>
        </w:rPr>
        <w:t xml:space="preserve">Модуль 4. </w:t>
      </w:r>
      <w:r w:rsidRPr="0022468B">
        <w:rPr>
          <w:rFonts w:ascii="Times New Roman" w:eastAsia="Calibri" w:hAnsi="Times New Roman" w:cs="Times New Roman"/>
          <w:b/>
          <w:bCs/>
          <w:caps/>
          <w:sz w:val="28"/>
          <w:szCs w:val="28"/>
          <w:lang w:eastAsia="ru-RU"/>
        </w:rPr>
        <w:t>Оказание первой помощи пострадавшим</w:t>
      </w:r>
    </w:p>
    <w:p w:rsidR="0022468B" w:rsidRPr="0022468B" w:rsidRDefault="0022468B" w:rsidP="0022468B">
      <w:pPr>
        <w:spacing w:after="0" w:line="240" w:lineRule="auto"/>
        <w:jc w:val="center"/>
        <w:rPr>
          <w:rFonts w:ascii="Times New Roman" w:eastAsia="Times New Roman" w:hAnsi="Times New Roman" w:cs="Times New Roman"/>
          <w:color w:val="000000"/>
          <w:sz w:val="28"/>
          <w:szCs w:val="28"/>
          <w:lang w:eastAsia="ru-RU"/>
        </w:rPr>
      </w:pPr>
    </w:p>
    <w:p w:rsidR="0022468B" w:rsidRPr="0022468B" w:rsidRDefault="0022468B" w:rsidP="0022468B">
      <w:pPr>
        <w:autoSpaceDE w:val="0"/>
        <w:autoSpaceDN w:val="0"/>
        <w:adjustRightInd w:val="0"/>
        <w:spacing w:after="0" w:line="240" w:lineRule="auto"/>
        <w:ind w:firstLine="709"/>
        <w:jc w:val="both"/>
        <w:rPr>
          <w:rFonts w:ascii="Times New Roman" w:eastAsia="Calibri" w:hAnsi="Times New Roman" w:cs="Times New Roman"/>
          <w:b/>
          <w:bCs/>
          <w:sz w:val="28"/>
          <w:szCs w:val="28"/>
          <w:lang w:eastAsia="ru-RU"/>
        </w:rPr>
      </w:pPr>
      <w:r w:rsidRPr="0022468B">
        <w:rPr>
          <w:rFonts w:ascii="Times New Roman" w:eastAsia="Calibri" w:hAnsi="Times New Roman" w:cs="Times New Roman"/>
          <w:b/>
          <w:bCs/>
          <w:sz w:val="28"/>
          <w:szCs w:val="28"/>
          <w:lang w:eastAsia="ru-RU"/>
        </w:rPr>
        <w:t xml:space="preserve">Тема 4.1. </w:t>
      </w:r>
      <w:r w:rsidRPr="0022468B">
        <w:rPr>
          <w:rFonts w:ascii="Times New Roman" w:eastAsia="Calibri" w:hAnsi="Times New Roman" w:cs="Times New Roman"/>
          <w:b/>
          <w:sz w:val="28"/>
          <w:szCs w:val="28"/>
          <w:lang w:eastAsia="ru-RU"/>
        </w:rPr>
        <w:t>Организационно-правовые аспекты оказания первой помощи</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lastRenderedPageBreak/>
        <w:t xml:space="preserve">Организация оказания первой помощи в Российской Федерации. Нормативно-правовая база, определяющая права, обязанности и ответственность при оказании первой помощи. </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 xml:space="preserve">Понятие «первая помощь». Перечень состояний, при которых оказывается первая помощь, перечень мероприятий по ее оказанию. </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Основные правила вызова скорой медицинской помощи и других специальных служб, сотрудники которых обязаны оказывать первую помощь.</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 xml:space="preserve">Современные наборы средств и устройств, использующиеся для оказания первой помощи (аптечка первой помощи (автомобильная), аптечка для оказания первой помощи работникам и др.) Основные компоненты, их назначение. </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Общая последовательность действий на месте происшествия с наличием пострадавших. Соблюдение правил личной безопасности и обеспечение безопасных условий для оказания первой помощи (возможные факторы риска, их устранение). Простейшие меры профилактики инфекционных заболеваний, передающихся при непосредственном контакте с человеком, его кровью и другими биологическими жидкостями. Основные факторы, угрожающие жизни и здоровью при оказании первой помощи, пути их устранения. Извлечение и перемещение пострадавшего.</w:t>
      </w:r>
    </w:p>
    <w:p w:rsidR="0022468B" w:rsidRPr="0022468B" w:rsidRDefault="0022468B" w:rsidP="0022468B">
      <w:pPr>
        <w:spacing w:after="0" w:line="240" w:lineRule="auto"/>
        <w:rPr>
          <w:rFonts w:ascii="Times New Roman" w:eastAsia="Calibri" w:hAnsi="Times New Roman" w:cs="Times New Roman"/>
          <w:b/>
          <w:bCs/>
          <w:sz w:val="28"/>
          <w:szCs w:val="28"/>
          <w:lang w:eastAsia="ru-RU"/>
        </w:rPr>
      </w:pPr>
    </w:p>
    <w:p w:rsidR="0022468B" w:rsidRPr="0022468B" w:rsidRDefault="0022468B" w:rsidP="0022468B">
      <w:pPr>
        <w:spacing w:after="0" w:line="240" w:lineRule="auto"/>
        <w:ind w:firstLine="709"/>
        <w:jc w:val="both"/>
        <w:rPr>
          <w:rFonts w:ascii="Times New Roman" w:eastAsia="Calibri" w:hAnsi="Times New Roman" w:cs="Times New Roman"/>
          <w:b/>
          <w:sz w:val="28"/>
          <w:szCs w:val="28"/>
          <w:lang w:eastAsia="ru-RU"/>
        </w:rPr>
      </w:pPr>
      <w:r w:rsidRPr="0022468B">
        <w:rPr>
          <w:rFonts w:ascii="Times New Roman" w:eastAsia="Calibri" w:hAnsi="Times New Roman" w:cs="Times New Roman"/>
          <w:b/>
          <w:bCs/>
          <w:sz w:val="28"/>
          <w:szCs w:val="28"/>
          <w:lang w:eastAsia="ru-RU"/>
        </w:rPr>
        <w:t xml:space="preserve">Тема 4.2. </w:t>
      </w:r>
      <w:r w:rsidRPr="0022468B">
        <w:rPr>
          <w:rFonts w:ascii="Times New Roman" w:eastAsia="Calibri" w:hAnsi="Times New Roman" w:cs="Times New Roman"/>
          <w:b/>
          <w:sz w:val="28"/>
          <w:szCs w:val="28"/>
          <w:lang w:eastAsia="ru-RU"/>
        </w:rPr>
        <w:t>Оказание первой помощи при отсутствии сознания, остановке дыхания и кровообращения</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Основные признаки жизни у пострадавшего. Причины нарушения дыхания и кровообращения. Способы проверки сознания, дыхания, кровообращения у пострадавшего.</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Современный алгоритм проведения сердечно-легочной реанимации (СЛР). Техника проведения искусственного дыхания и давления руками на грудную клетку пострадавшего при проведении СЛР.</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Ошибки и осложнения, возникающие при выполнении реанимационных мероприятий. Показания к прекращению СЛР. Мероприятия, выполняемые после прекращения СЛР.</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Особенности СЛР у детей.</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ребенку.</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Решение ситуационных задач. Формирование практических навыков оказания первой помощи.</w:t>
      </w:r>
    </w:p>
    <w:p w:rsidR="0022468B" w:rsidRPr="0022468B" w:rsidRDefault="0022468B" w:rsidP="0022468B">
      <w:pPr>
        <w:autoSpaceDE w:val="0"/>
        <w:autoSpaceDN w:val="0"/>
        <w:adjustRightInd w:val="0"/>
        <w:spacing w:after="0" w:line="240" w:lineRule="auto"/>
        <w:ind w:firstLine="709"/>
        <w:jc w:val="both"/>
        <w:rPr>
          <w:rFonts w:ascii="Times New Roman" w:eastAsia="Calibri" w:hAnsi="Times New Roman" w:cs="Times New Roman"/>
          <w:b/>
          <w:bCs/>
          <w:sz w:val="28"/>
          <w:szCs w:val="28"/>
          <w:lang w:eastAsia="ru-RU"/>
        </w:rPr>
      </w:pPr>
    </w:p>
    <w:p w:rsidR="0022468B" w:rsidRPr="0022468B" w:rsidRDefault="0022468B" w:rsidP="0022468B">
      <w:pPr>
        <w:spacing w:after="0" w:line="240" w:lineRule="auto"/>
        <w:ind w:firstLine="709"/>
        <w:jc w:val="both"/>
        <w:rPr>
          <w:rFonts w:ascii="Times New Roman" w:eastAsia="Calibri" w:hAnsi="Times New Roman" w:cs="Times New Roman"/>
          <w:b/>
          <w:sz w:val="28"/>
          <w:szCs w:val="28"/>
          <w:lang w:eastAsia="ru-RU"/>
        </w:rPr>
      </w:pPr>
      <w:r w:rsidRPr="0022468B">
        <w:rPr>
          <w:rFonts w:ascii="Times New Roman" w:eastAsia="Calibri" w:hAnsi="Times New Roman" w:cs="Times New Roman"/>
          <w:b/>
          <w:bCs/>
          <w:sz w:val="28"/>
          <w:szCs w:val="28"/>
          <w:lang w:eastAsia="ru-RU"/>
        </w:rPr>
        <w:t xml:space="preserve">Тема 4.3. </w:t>
      </w:r>
      <w:r w:rsidRPr="0022468B">
        <w:rPr>
          <w:rFonts w:ascii="Times New Roman" w:eastAsia="Calibri" w:hAnsi="Times New Roman" w:cs="Times New Roman"/>
          <w:b/>
          <w:sz w:val="28"/>
          <w:szCs w:val="28"/>
          <w:lang w:eastAsia="ru-RU"/>
        </w:rPr>
        <w:t>Оказание первой помощи при наружных кровотечениях и травмах</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Цель и порядок выполнения обзорного осмотра пострадавшего.</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 xml:space="preserve">Понятия «кровотечение», «острая кровопотеря». Признаки различных видов наружного кровотечения (артериального, венозного, капиллярного, </w:t>
      </w:r>
      <w:r w:rsidRPr="0022468B">
        <w:rPr>
          <w:rFonts w:ascii="Times New Roman" w:eastAsia="Calibri" w:hAnsi="Times New Roman" w:cs="Times New Roman"/>
          <w:sz w:val="28"/>
          <w:szCs w:val="28"/>
          <w:lang w:eastAsia="ru-RU"/>
        </w:rPr>
        <w:lastRenderedPageBreak/>
        <w:t>смешанного). Способы временной остановки наружного кровотечения: пальцевое прижатие артерии, наложение жгута, максимальное сгибание конечности в суставе, прямое давление на рану, наложение давящей повязки.</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Оказание первой помощи при носовом кровотечении.</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Понятие о травматическом шоке, причины и признаки. Мероприятия, предупреждающие развитие травматического шока.</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Цель и последовательность подробного осмотра пострадавшего. Основные состояния, с которыми может столкнуться участник оказания первой помощи.</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Травмы головы. Оказание первой помощи. Особенности ранений волосистой части головы. Особенности оказания первой помощи при травмах глаза и носа.</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Травмы шеи, оказание первой помощи. Временная остановка наружного кровотечения при травмах шеи. Фиксация шейного отдела позвоночника (вручную, подручными средствами, с использованием медицинских изделий).</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 xml:space="preserve">Травмы груди, оказание первой помощи. Основные проявления травмы груди, особенности наложения повязок при травме груди, наложение </w:t>
      </w:r>
      <w:proofErr w:type="spellStart"/>
      <w:r w:rsidRPr="0022468B">
        <w:rPr>
          <w:rFonts w:ascii="Times New Roman" w:eastAsia="Calibri" w:hAnsi="Times New Roman" w:cs="Times New Roman"/>
          <w:sz w:val="28"/>
          <w:szCs w:val="28"/>
          <w:lang w:eastAsia="ru-RU"/>
        </w:rPr>
        <w:t>окклюзионной</w:t>
      </w:r>
      <w:proofErr w:type="spellEnd"/>
      <w:r w:rsidRPr="0022468B">
        <w:rPr>
          <w:rFonts w:ascii="Times New Roman" w:eastAsia="Calibri" w:hAnsi="Times New Roman" w:cs="Times New Roman"/>
          <w:sz w:val="28"/>
          <w:szCs w:val="28"/>
          <w:lang w:eastAsia="ru-RU"/>
        </w:rPr>
        <w:t xml:space="preserve"> (герметизирующей) повязки. Особенности наложения повязки на рану груди с инородным телом. </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Травмы живота и таза, основные проявления. Оказание первой помощи.</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 xml:space="preserve">Закрытая травма живота с признаками внутреннего кровотечения. Оказание первой помощи. Особенности наложения повязок на рану при выпадении органов брюшной полости, при наличии инородного тела в ране. </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Травмы конечностей, оказание первой помощи. Понятие «иммобилизация». Способы иммобилизации при травме конечностей.</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Травмы позвоночника. Оказание первой помощи.</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Решение ситуационных задач. Формирование практических навыков оказания первой помощи.</w:t>
      </w:r>
    </w:p>
    <w:p w:rsidR="0022468B" w:rsidRPr="0022468B" w:rsidRDefault="0022468B" w:rsidP="0022468B">
      <w:pPr>
        <w:spacing w:after="0" w:line="240" w:lineRule="auto"/>
        <w:ind w:firstLine="709"/>
        <w:jc w:val="both"/>
        <w:rPr>
          <w:rFonts w:ascii="Times New Roman" w:eastAsia="Calibri" w:hAnsi="Times New Roman" w:cs="Times New Roman"/>
          <w:b/>
          <w:sz w:val="28"/>
          <w:szCs w:val="28"/>
          <w:lang w:eastAsia="ru-RU"/>
        </w:rPr>
      </w:pPr>
    </w:p>
    <w:p w:rsidR="0022468B" w:rsidRPr="0022468B" w:rsidRDefault="0022468B" w:rsidP="0022468B">
      <w:pPr>
        <w:spacing w:after="0" w:line="240" w:lineRule="auto"/>
        <w:ind w:firstLine="709"/>
        <w:jc w:val="both"/>
        <w:rPr>
          <w:rFonts w:ascii="Times New Roman" w:eastAsia="Calibri" w:hAnsi="Times New Roman" w:cs="Times New Roman"/>
          <w:b/>
          <w:sz w:val="28"/>
          <w:szCs w:val="28"/>
          <w:lang w:eastAsia="ru-RU"/>
        </w:rPr>
      </w:pPr>
      <w:r w:rsidRPr="0022468B">
        <w:rPr>
          <w:rFonts w:ascii="Times New Roman" w:eastAsia="Calibri" w:hAnsi="Times New Roman" w:cs="Times New Roman"/>
          <w:b/>
          <w:sz w:val="28"/>
          <w:szCs w:val="28"/>
          <w:lang w:eastAsia="ru-RU"/>
        </w:rPr>
        <w:t>Тема 4.4. Оказание первой помощи при прочих состояниях</w:t>
      </w:r>
      <w:r w:rsidRPr="0022468B">
        <w:rPr>
          <w:rFonts w:ascii="Times New Roman" w:eastAsia="Calibri" w:hAnsi="Times New Roman" w:cs="Times New Roman"/>
          <w:sz w:val="20"/>
          <w:szCs w:val="20"/>
          <w:lang w:eastAsia="ru-RU"/>
        </w:rPr>
        <w:t xml:space="preserve">, </w:t>
      </w:r>
      <w:r w:rsidRPr="0022468B">
        <w:rPr>
          <w:rFonts w:ascii="Times New Roman" w:eastAsia="Calibri" w:hAnsi="Times New Roman" w:cs="Times New Roman"/>
          <w:b/>
          <w:sz w:val="28"/>
          <w:szCs w:val="28"/>
          <w:lang w:eastAsia="ru-RU"/>
        </w:rPr>
        <w:t>транспортировка пострадавших</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 xml:space="preserve">Виды ожогов, их признаки. Понятие о поверхностных и глубоких ожогах. Ожог верхних дыхательных путей, основные проявления. Оказание первой помощи. </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Перегревание, факторы, способствующие его развитию. Основные проявления, оказание первой помощи.</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proofErr w:type="spellStart"/>
      <w:r w:rsidRPr="0022468B">
        <w:rPr>
          <w:rFonts w:ascii="Times New Roman" w:eastAsia="Calibri" w:hAnsi="Times New Roman" w:cs="Times New Roman"/>
          <w:sz w:val="28"/>
          <w:szCs w:val="28"/>
          <w:lang w:eastAsia="ru-RU"/>
        </w:rPr>
        <w:t>Холодовая</w:t>
      </w:r>
      <w:proofErr w:type="spellEnd"/>
      <w:r w:rsidRPr="0022468B">
        <w:rPr>
          <w:rFonts w:ascii="Times New Roman" w:eastAsia="Calibri" w:hAnsi="Times New Roman" w:cs="Times New Roman"/>
          <w:sz w:val="28"/>
          <w:szCs w:val="28"/>
          <w:lang w:eastAsia="ru-RU"/>
        </w:rPr>
        <w:t xml:space="preserve"> травма, ее виды. Основные проявления переохлаждения (гипотермии), отморожения, оказание первой помощи.</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Отравления, пути попадания ядов в организм. Признаки острого отравления. Оказание первой помощи при попадании отравляющих веществ в организм через дыхательные пути, пищеварительный тракт, через кожу.</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lastRenderedPageBreak/>
        <w:t>Цель и принципы придания пострадавшим оптимальных положений тела. Оптимальные положения тела пострадавшего с травмами груди, живота, таза, конечностей, с потерей сознания, с признаками кровопотери.</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Способы контроля состояния пострадавшего, находящегося в сознании, без сознания.</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Психологическая поддержка. Цели оказания психологической поддержки. Общие принципы общения с пострадавшими, простые приемы их психологической поддержки.</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Принципы передачи пострадавшего бригаде скорой медицинской помощи, другим специальным службам, сотрудники которых обязаны оказывать первую помощь.</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p>
    <w:p w:rsidR="0022468B" w:rsidRPr="0022468B" w:rsidRDefault="0022468B" w:rsidP="0022468B">
      <w:pPr>
        <w:spacing w:after="0" w:line="240" w:lineRule="auto"/>
        <w:ind w:firstLine="709"/>
        <w:jc w:val="both"/>
        <w:rPr>
          <w:rFonts w:ascii="Times New Roman" w:eastAsia="Calibri" w:hAnsi="Times New Roman" w:cs="Times New Roman"/>
          <w:b/>
          <w:bCs/>
          <w:sz w:val="28"/>
          <w:szCs w:val="28"/>
          <w:lang w:eastAsia="ru-RU"/>
        </w:rPr>
      </w:pPr>
      <w:r w:rsidRPr="0022468B">
        <w:rPr>
          <w:rFonts w:ascii="Times New Roman" w:eastAsia="Calibri" w:hAnsi="Times New Roman" w:cs="Times New Roman"/>
          <w:b/>
          <w:bCs/>
          <w:sz w:val="28"/>
          <w:szCs w:val="28"/>
          <w:lang w:eastAsia="ru-RU"/>
        </w:rPr>
        <w:t>Тема 4.5. Решение ситуационных задач</w:t>
      </w:r>
    </w:p>
    <w:p w:rsidR="0022468B" w:rsidRPr="0022468B" w:rsidRDefault="0022468B" w:rsidP="0022468B">
      <w:pPr>
        <w:spacing w:after="0" w:line="240" w:lineRule="auto"/>
        <w:ind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Формирование практических навыков оказания первой помощи.</w:t>
      </w:r>
    </w:p>
    <w:p w:rsidR="0022468B" w:rsidRPr="0022468B" w:rsidRDefault="0022468B" w:rsidP="0022468B">
      <w:pPr>
        <w:spacing w:after="0" w:line="240" w:lineRule="auto"/>
        <w:jc w:val="center"/>
        <w:rPr>
          <w:rFonts w:ascii="Times New Roman" w:eastAsia="Calibri" w:hAnsi="Times New Roman" w:cs="Times New Roman"/>
          <w:b/>
          <w:sz w:val="28"/>
          <w:szCs w:val="28"/>
          <w:lang w:eastAsia="ru-RU"/>
        </w:rPr>
      </w:pPr>
    </w:p>
    <w:p w:rsidR="0022468B" w:rsidRPr="0022468B" w:rsidRDefault="0022468B" w:rsidP="0022468B">
      <w:pPr>
        <w:widowControl w:val="0"/>
        <w:spacing w:after="0" w:line="240" w:lineRule="auto"/>
        <w:ind w:right="-1"/>
        <w:jc w:val="center"/>
        <w:rPr>
          <w:rFonts w:ascii="Times New Roman" w:eastAsia="Calibri" w:hAnsi="Times New Roman" w:cs="Times New Roman"/>
          <w:b/>
          <w:bCs/>
          <w:sz w:val="28"/>
          <w:szCs w:val="28"/>
          <w:lang w:eastAsia="ru-RU"/>
        </w:rPr>
      </w:pPr>
      <w:r w:rsidRPr="0022468B">
        <w:rPr>
          <w:rFonts w:ascii="Times New Roman" w:eastAsia="Calibri" w:hAnsi="Times New Roman" w:cs="Times New Roman"/>
          <w:b/>
          <w:bCs/>
          <w:sz w:val="28"/>
          <w:szCs w:val="28"/>
          <w:lang w:eastAsia="ru-RU"/>
        </w:rPr>
        <w:t>4. ОЦЕНКА КАЧЕСТВА ОСВОЕНИЯ ПРОГРАММЫ</w:t>
      </w:r>
    </w:p>
    <w:p w:rsidR="0022468B" w:rsidRPr="0022468B" w:rsidRDefault="0022468B" w:rsidP="0022468B">
      <w:pPr>
        <w:widowControl w:val="0"/>
        <w:spacing w:after="0" w:line="240" w:lineRule="auto"/>
        <w:jc w:val="center"/>
        <w:rPr>
          <w:rFonts w:ascii="Times New Roman" w:eastAsia="Calibri" w:hAnsi="Times New Roman" w:cs="Times New Roman"/>
          <w:sz w:val="28"/>
          <w:szCs w:val="20"/>
          <w:lang w:eastAsia="ru-RU"/>
        </w:rPr>
      </w:pPr>
    </w:p>
    <w:p w:rsidR="0022468B" w:rsidRPr="0022468B" w:rsidRDefault="0022468B" w:rsidP="0022468B">
      <w:pPr>
        <w:autoSpaceDE w:val="0"/>
        <w:autoSpaceDN w:val="0"/>
        <w:adjustRightInd w:val="0"/>
        <w:spacing w:after="120" w:line="240" w:lineRule="auto"/>
        <w:jc w:val="center"/>
        <w:rPr>
          <w:rFonts w:ascii="Times New Roman" w:eastAsia="Calibri" w:hAnsi="Times New Roman" w:cs="Times New Roman"/>
          <w:b/>
          <w:bCs/>
          <w:sz w:val="28"/>
          <w:szCs w:val="28"/>
        </w:rPr>
      </w:pPr>
      <w:r w:rsidRPr="0022468B">
        <w:rPr>
          <w:rFonts w:ascii="Times New Roman" w:eastAsia="Calibri" w:hAnsi="Times New Roman" w:cs="Times New Roman"/>
          <w:b/>
          <w:bCs/>
          <w:sz w:val="28"/>
          <w:szCs w:val="28"/>
        </w:rPr>
        <w:t xml:space="preserve">4.1. Критерии оценивания и показатели </w:t>
      </w:r>
      <w:proofErr w:type="spellStart"/>
      <w:r w:rsidRPr="0022468B">
        <w:rPr>
          <w:rFonts w:ascii="Times New Roman" w:eastAsia="Calibri" w:hAnsi="Times New Roman" w:cs="Times New Roman"/>
          <w:b/>
          <w:bCs/>
          <w:sz w:val="28"/>
          <w:szCs w:val="28"/>
        </w:rPr>
        <w:t>сформированности</w:t>
      </w:r>
      <w:proofErr w:type="spellEnd"/>
      <w:r w:rsidRPr="0022468B">
        <w:rPr>
          <w:rFonts w:ascii="Times New Roman" w:eastAsia="Calibri" w:hAnsi="Times New Roman" w:cs="Times New Roman"/>
          <w:b/>
          <w:bCs/>
          <w:sz w:val="28"/>
          <w:szCs w:val="28"/>
        </w:rPr>
        <w:t xml:space="preserve"> компетенций для промежуточной и итоговой аттестации</w:t>
      </w:r>
    </w:p>
    <w:p w:rsidR="0022468B" w:rsidRPr="0022468B" w:rsidRDefault="0022468B" w:rsidP="0022468B">
      <w:pPr>
        <w:autoSpaceDE w:val="0"/>
        <w:autoSpaceDN w:val="0"/>
        <w:adjustRightInd w:val="0"/>
        <w:spacing w:after="0" w:line="240" w:lineRule="auto"/>
        <w:ind w:firstLine="567"/>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Критериями оптимального усвоения знаний, умений и навыков при проведении промежуточной и итоговой аттестации обучающихся являются объем, системность, осмысленность, прочность и действенность знаний обучающихся. </w:t>
      </w:r>
    </w:p>
    <w:p w:rsidR="0022468B" w:rsidRPr="0022468B" w:rsidRDefault="0022468B" w:rsidP="0022468B">
      <w:pPr>
        <w:autoSpaceDE w:val="0"/>
        <w:autoSpaceDN w:val="0"/>
        <w:adjustRightInd w:val="0"/>
        <w:spacing w:after="0" w:line="240" w:lineRule="auto"/>
        <w:ind w:firstLine="567"/>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Оценка индивидуальных образовательных достижений по результатам промежуточного и итогового контроля успеваемости производится в соответствии с универсальной шкалой по таблице 4.1.</w:t>
      </w:r>
    </w:p>
    <w:p w:rsidR="0022468B" w:rsidRPr="0022468B" w:rsidRDefault="0022468B" w:rsidP="0022468B">
      <w:pPr>
        <w:autoSpaceDE w:val="0"/>
        <w:autoSpaceDN w:val="0"/>
        <w:adjustRightInd w:val="0"/>
        <w:spacing w:after="0" w:line="240" w:lineRule="auto"/>
        <w:ind w:firstLine="567"/>
        <w:jc w:val="right"/>
        <w:rPr>
          <w:rFonts w:ascii="Times New Roman" w:eastAsia="Calibri" w:hAnsi="Times New Roman" w:cs="Times New Roman"/>
          <w:sz w:val="28"/>
          <w:szCs w:val="28"/>
        </w:rPr>
      </w:pPr>
    </w:p>
    <w:p w:rsidR="0022468B" w:rsidRPr="0022468B" w:rsidRDefault="0022468B" w:rsidP="0022468B">
      <w:pPr>
        <w:autoSpaceDE w:val="0"/>
        <w:autoSpaceDN w:val="0"/>
        <w:adjustRightInd w:val="0"/>
        <w:spacing w:after="0" w:line="240" w:lineRule="auto"/>
        <w:ind w:firstLine="567"/>
        <w:jc w:val="right"/>
        <w:rPr>
          <w:rFonts w:ascii="Times New Roman" w:eastAsia="Calibri" w:hAnsi="Times New Roman" w:cs="Times New Roman"/>
          <w:sz w:val="28"/>
          <w:szCs w:val="28"/>
        </w:rPr>
      </w:pPr>
      <w:r w:rsidRPr="0022468B">
        <w:rPr>
          <w:rFonts w:ascii="Times New Roman" w:eastAsia="Calibri" w:hAnsi="Times New Roman" w:cs="Times New Roman"/>
          <w:sz w:val="28"/>
          <w:szCs w:val="28"/>
        </w:rPr>
        <w:t>Таблица 4.1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77"/>
        <w:gridCol w:w="4794"/>
      </w:tblGrid>
      <w:tr w:rsidR="0022468B" w:rsidRPr="0022468B" w:rsidTr="00CF2F41">
        <w:trPr>
          <w:trHeight w:val="397"/>
          <w:jc w:val="center"/>
        </w:trPr>
        <w:tc>
          <w:tcPr>
            <w:tcW w:w="5070" w:type="dxa"/>
            <w:vAlign w:val="center"/>
          </w:tcPr>
          <w:p w:rsidR="0022468B" w:rsidRPr="0022468B" w:rsidRDefault="0022468B" w:rsidP="0022468B">
            <w:pPr>
              <w:autoSpaceDE w:val="0"/>
              <w:autoSpaceDN w:val="0"/>
              <w:adjustRightInd w:val="0"/>
              <w:spacing w:after="0" w:line="240" w:lineRule="auto"/>
              <w:jc w:val="center"/>
              <w:rPr>
                <w:rFonts w:ascii="Times New Roman" w:eastAsia="Calibri" w:hAnsi="Times New Roman" w:cs="Times New Roman"/>
                <w:b/>
                <w:sz w:val="24"/>
                <w:szCs w:val="24"/>
                <w:vertAlign w:val="superscript"/>
              </w:rPr>
            </w:pPr>
            <w:r w:rsidRPr="0022468B">
              <w:rPr>
                <w:rFonts w:ascii="Times New Roman" w:eastAsia="Calibri" w:hAnsi="Times New Roman" w:cs="Times New Roman"/>
                <w:b/>
                <w:sz w:val="24"/>
                <w:szCs w:val="24"/>
              </w:rPr>
              <w:t>Результативность, %</w:t>
            </w:r>
          </w:p>
        </w:tc>
        <w:tc>
          <w:tcPr>
            <w:tcW w:w="5067" w:type="dxa"/>
            <w:vAlign w:val="center"/>
          </w:tcPr>
          <w:p w:rsidR="0022468B" w:rsidRPr="0022468B" w:rsidRDefault="0022468B" w:rsidP="0022468B">
            <w:pPr>
              <w:autoSpaceDE w:val="0"/>
              <w:autoSpaceDN w:val="0"/>
              <w:adjustRightInd w:val="0"/>
              <w:spacing w:after="0" w:line="240" w:lineRule="auto"/>
              <w:jc w:val="center"/>
              <w:rPr>
                <w:rFonts w:ascii="Times New Roman" w:eastAsia="Calibri" w:hAnsi="Times New Roman" w:cs="Times New Roman"/>
                <w:b/>
                <w:sz w:val="24"/>
                <w:szCs w:val="24"/>
              </w:rPr>
            </w:pPr>
            <w:r w:rsidRPr="0022468B">
              <w:rPr>
                <w:rFonts w:ascii="Times New Roman" w:eastAsia="Calibri" w:hAnsi="Times New Roman" w:cs="Times New Roman"/>
                <w:b/>
                <w:sz w:val="24"/>
                <w:szCs w:val="24"/>
              </w:rPr>
              <w:t>Количественная оценка</w:t>
            </w:r>
          </w:p>
        </w:tc>
      </w:tr>
      <w:tr w:rsidR="0022468B" w:rsidRPr="0022468B" w:rsidTr="00CF2F41">
        <w:trPr>
          <w:jc w:val="center"/>
        </w:trPr>
        <w:tc>
          <w:tcPr>
            <w:tcW w:w="5070" w:type="dxa"/>
            <w:vAlign w:val="center"/>
          </w:tcPr>
          <w:p w:rsidR="0022468B" w:rsidRPr="0022468B" w:rsidRDefault="0022468B" w:rsidP="0022468B">
            <w:pPr>
              <w:autoSpaceDE w:val="0"/>
              <w:autoSpaceDN w:val="0"/>
              <w:adjustRightInd w:val="0"/>
              <w:spacing w:after="0" w:line="240" w:lineRule="auto"/>
              <w:jc w:val="center"/>
              <w:rPr>
                <w:rFonts w:ascii="Times New Roman" w:eastAsia="Calibri" w:hAnsi="Times New Roman" w:cs="Times New Roman"/>
                <w:sz w:val="24"/>
                <w:szCs w:val="24"/>
              </w:rPr>
            </w:pPr>
            <w:r w:rsidRPr="0022468B">
              <w:rPr>
                <w:rFonts w:ascii="Times New Roman" w:eastAsia="Calibri" w:hAnsi="Times New Roman" w:cs="Times New Roman"/>
                <w:sz w:val="24"/>
                <w:szCs w:val="24"/>
              </w:rPr>
              <w:t>75-100</w:t>
            </w:r>
          </w:p>
        </w:tc>
        <w:tc>
          <w:tcPr>
            <w:tcW w:w="5067" w:type="dxa"/>
            <w:vAlign w:val="center"/>
          </w:tcPr>
          <w:p w:rsidR="0022468B" w:rsidRPr="0022468B" w:rsidRDefault="0022468B" w:rsidP="0022468B">
            <w:pPr>
              <w:autoSpaceDE w:val="0"/>
              <w:autoSpaceDN w:val="0"/>
              <w:adjustRightInd w:val="0"/>
              <w:spacing w:after="0" w:line="240" w:lineRule="auto"/>
              <w:jc w:val="center"/>
              <w:rPr>
                <w:rFonts w:ascii="Times New Roman" w:eastAsia="Calibri" w:hAnsi="Times New Roman" w:cs="Times New Roman"/>
                <w:sz w:val="24"/>
                <w:szCs w:val="24"/>
              </w:rPr>
            </w:pPr>
            <w:r w:rsidRPr="0022468B">
              <w:rPr>
                <w:rFonts w:ascii="Times New Roman" w:eastAsia="Calibri" w:hAnsi="Times New Roman" w:cs="Times New Roman"/>
                <w:sz w:val="24"/>
                <w:szCs w:val="24"/>
              </w:rPr>
              <w:t>удовлетворительно</w:t>
            </w:r>
          </w:p>
        </w:tc>
      </w:tr>
      <w:tr w:rsidR="0022468B" w:rsidRPr="0022468B" w:rsidTr="00CF2F41">
        <w:trPr>
          <w:trHeight w:val="265"/>
          <w:jc w:val="center"/>
        </w:trPr>
        <w:tc>
          <w:tcPr>
            <w:tcW w:w="5070" w:type="dxa"/>
            <w:vAlign w:val="center"/>
          </w:tcPr>
          <w:p w:rsidR="0022468B" w:rsidRPr="0022468B" w:rsidRDefault="0022468B" w:rsidP="0022468B">
            <w:pPr>
              <w:autoSpaceDE w:val="0"/>
              <w:autoSpaceDN w:val="0"/>
              <w:adjustRightInd w:val="0"/>
              <w:spacing w:after="0" w:line="240" w:lineRule="auto"/>
              <w:jc w:val="center"/>
              <w:rPr>
                <w:rFonts w:ascii="Times New Roman" w:eastAsia="Calibri" w:hAnsi="Times New Roman" w:cs="Times New Roman"/>
                <w:sz w:val="24"/>
                <w:szCs w:val="24"/>
              </w:rPr>
            </w:pPr>
            <w:r w:rsidRPr="0022468B">
              <w:rPr>
                <w:rFonts w:ascii="Times New Roman" w:eastAsia="Calibri" w:hAnsi="Times New Roman" w:cs="Times New Roman"/>
                <w:sz w:val="24"/>
                <w:szCs w:val="24"/>
              </w:rPr>
              <w:t>менее 75</w:t>
            </w:r>
          </w:p>
        </w:tc>
        <w:tc>
          <w:tcPr>
            <w:tcW w:w="5067" w:type="dxa"/>
            <w:vAlign w:val="center"/>
          </w:tcPr>
          <w:p w:rsidR="0022468B" w:rsidRPr="0022468B" w:rsidRDefault="0022468B" w:rsidP="0022468B">
            <w:pPr>
              <w:autoSpaceDE w:val="0"/>
              <w:autoSpaceDN w:val="0"/>
              <w:adjustRightInd w:val="0"/>
              <w:spacing w:after="0" w:line="240" w:lineRule="auto"/>
              <w:jc w:val="center"/>
              <w:rPr>
                <w:rFonts w:ascii="Times New Roman" w:eastAsia="Calibri" w:hAnsi="Times New Roman" w:cs="Times New Roman"/>
                <w:sz w:val="24"/>
                <w:szCs w:val="24"/>
              </w:rPr>
            </w:pPr>
            <w:r w:rsidRPr="0022468B">
              <w:rPr>
                <w:rFonts w:ascii="Times New Roman" w:eastAsia="Calibri" w:hAnsi="Times New Roman" w:cs="Times New Roman"/>
                <w:sz w:val="24"/>
                <w:szCs w:val="24"/>
              </w:rPr>
              <w:t>неудовлетворительно</w:t>
            </w:r>
          </w:p>
        </w:tc>
      </w:tr>
    </w:tbl>
    <w:p w:rsidR="0022468B" w:rsidRPr="0022468B" w:rsidRDefault="0022468B" w:rsidP="0022468B">
      <w:pPr>
        <w:autoSpaceDE w:val="0"/>
        <w:autoSpaceDN w:val="0"/>
        <w:adjustRightInd w:val="0"/>
        <w:spacing w:after="0" w:line="240" w:lineRule="auto"/>
        <w:jc w:val="both"/>
        <w:rPr>
          <w:rFonts w:ascii="Times New Roman" w:eastAsia="Calibri" w:hAnsi="Times New Roman" w:cs="Times New Roman"/>
          <w:sz w:val="28"/>
          <w:szCs w:val="28"/>
        </w:rPr>
      </w:pPr>
    </w:p>
    <w:p w:rsidR="0022468B" w:rsidRPr="0022468B" w:rsidRDefault="0022468B" w:rsidP="0022468B">
      <w:pPr>
        <w:autoSpaceDE w:val="0"/>
        <w:autoSpaceDN w:val="0"/>
        <w:adjustRightInd w:val="0"/>
        <w:spacing w:after="0" w:line="240" w:lineRule="auto"/>
        <w:ind w:firstLine="567"/>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Результаты </w:t>
      </w:r>
      <w:proofErr w:type="gramStart"/>
      <w:r w:rsidRPr="0022468B">
        <w:rPr>
          <w:rFonts w:ascii="Times New Roman" w:eastAsia="Calibri" w:hAnsi="Times New Roman" w:cs="Times New Roman"/>
          <w:sz w:val="28"/>
          <w:szCs w:val="28"/>
        </w:rPr>
        <w:t>обучения по программе</w:t>
      </w:r>
      <w:proofErr w:type="gramEnd"/>
    </w:p>
    <w:p w:rsidR="0022468B" w:rsidRPr="0022468B" w:rsidRDefault="0022468B" w:rsidP="0022468B">
      <w:pPr>
        <w:spacing w:after="0" w:line="240" w:lineRule="auto"/>
        <w:rPr>
          <w:rFonts w:ascii="Times New Roman" w:eastAsia="Calibri" w:hAnsi="Times New Roman" w:cs="Times New Roman"/>
          <w:sz w:val="28"/>
          <w:szCs w:val="28"/>
        </w:rPr>
      </w:pPr>
    </w:p>
    <w:p w:rsidR="0022468B" w:rsidRPr="0022468B" w:rsidRDefault="0022468B" w:rsidP="0022468B">
      <w:pPr>
        <w:autoSpaceDE w:val="0"/>
        <w:autoSpaceDN w:val="0"/>
        <w:adjustRightInd w:val="0"/>
        <w:spacing w:after="0" w:line="240" w:lineRule="auto"/>
        <w:ind w:firstLine="567"/>
        <w:jc w:val="right"/>
        <w:rPr>
          <w:rFonts w:ascii="Times New Roman" w:eastAsia="Calibri" w:hAnsi="Times New Roman" w:cs="Times New Roman"/>
          <w:sz w:val="28"/>
          <w:szCs w:val="28"/>
        </w:rPr>
      </w:pPr>
      <w:r w:rsidRPr="0022468B">
        <w:rPr>
          <w:rFonts w:ascii="Times New Roman" w:eastAsia="Calibri" w:hAnsi="Times New Roman" w:cs="Times New Roman"/>
          <w:sz w:val="28"/>
          <w:szCs w:val="28"/>
        </w:rPr>
        <w:t>Таблица 4.2</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3544"/>
        <w:gridCol w:w="3544"/>
      </w:tblGrid>
      <w:tr w:rsidR="0022468B" w:rsidRPr="0022468B" w:rsidTr="00CF2F41">
        <w:tc>
          <w:tcPr>
            <w:tcW w:w="2943" w:type="dxa"/>
            <w:vMerge w:val="restart"/>
            <w:vAlign w:val="center"/>
          </w:tcPr>
          <w:p w:rsidR="0022468B" w:rsidRPr="0022468B" w:rsidRDefault="0022468B" w:rsidP="0022468B">
            <w:pPr>
              <w:autoSpaceDE w:val="0"/>
              <w:autoSpaceDN w:val="0"/>
              <w:adjustRightInd w:val="0"/>
              <w:spacing w:after="0" w:line="240" w:lineRule="auto"/>
              <w:jc w:val="center"/>
              <w:rPr>
                <w:rFonts w:ascii="Times New Roman" w:eastAsia="Calibri" w:hAnsi="Times New Roman" w:cs="Times New Roman"/>
                <w:sz w:val="24"/>
                <w:szCs w:val="24"/>
              </w:rPr>
            </w:pPr>
            <w:r w:rsidRPr="0022468B">
              <w:rPr>
                <w:rFonts w:ascii="Times New Roman" w:eastAsia="Calibri" w:hAnsi="Times New Roman" w:cs="Times New Roman"/>
                <w:sz w:val="24"/>
                <w:szCs w:val="24"/>
              </w:rPr>
              <w:t>Компетенции</w:t>
            </w:r>
          </w:p>
        </w:tc>
        <w:tc>
          <w:tcPr>
            <w:tcW w:w="7088" w:type="dxa"/>
            <w:gridSpan w:val="2"/>
            <w:vAlign w:val="center"/>
          </w:tcPr>
          <w:p w:rsidR="0022468B" w:rsidRPr="0022468B" w:rsidRDefault="0022468B" w:rsidP="0022468B">
            <w:pPr>
              <w:autoSpaceDE w:val="0"/>
              <w:autoSpaceDN w:val="0"/>
              <w:adjustRightInd w:val="0"/>
              <w:spacing w:after="0" w:line="240" w:lineRule="auto"/>
              <w:jc w:val="center"/>
              <w:rPr>
                <w:rFonts w:ascii="Times New Roman" w:eastAsia="Calibri" w:hAnsi="Times New Roman" w:cs="Times New Roman"/>
                <w:sz w:val="24"/>
                <w:szCs w:val="24"/>
              </w:rPr>
            </w:pPr>
            <w:r w:rsidRPr="0022468B">
              <w:rPr>
                <w:rFonts w:ascii="Times New Roman" w:eastAsia="Calibri" w:hAnsi="Times New Roman" w:cs="Times New Roman"/>
                <w:sz w:val="24"/>
                <w:szCs w:val="24"/>
              </w:rPr>
              <w:t>Критерии оценивания результатов обучения</w:t>
            </w:r>
          </w:p>
        </w:tc>
      </w:tr>
      <w:tr w:rsidR="0022468B" w:rsidRPr="0022468B" w:rsidTr="00CF2F41">
        <w:tc>
          <w:tcPr>
            <w:tcW w:w="2943" w:type="dxa"/>
            <w:vMerge/>
            <w:vAlign w:val="center"/>
          </w:tcPr>
          <w:p w:rsidR="0022468B" w:rsidRPr="0022468B" w:rsidRDefault="0022468B" w:rsidP="0022468B">
            <w:pPr>
              <w:autoSpaceDE w:val="0"/>
              <w:autoSpaceDN w:val="0"/>
              <w:adjustRightInd w:val="0"/>
              <w:spacing w:after="0" w:line="240" w:lineRule="auto"/>
              <w:jc w:val="center"/>
              <w:rPr>
                <w:rFonts w:ascii="Times New Roman" w:eastAsia="Calibri" w:hAnsi="Times New Roman" w:cs="Times New Roman"/>
                <w:sz w:val="24"/>
                <w:szCs w:val="24"/>
              </w:rPr>
            </w:pPr>
          </w:p>
        </w:tc>
        <w:tc>
          <w:tcPr>
            <w:tcW w:w="3544" w:type="dxa"/>
            <w:vAlign w:val="center"/>
          </w:tcPr>
          <w:p w:rsidR="0022468B" w:rsidRPr="0022468B" w:rsidRDefault="0022468B" w:rsidP="0022468B">
            <w:pPr>
              <w:autoSpaceDE w:val="0"/>
              <w:autoSpaceDN w:val="0"/>
              <w:adjustRightInd w:val="0"/>
              <w:spacing w:after="0" w:line="240" w:lineRule="auto"/>
              <w:ind w:left="-57" w:right="-57"/>
              <w:jc w:val="center"/>
              <w:rPr>
                <w:rFonts w:ascii="Times New Roman" w:eastAsia="Calibri" w:hAnsi="Times New Roman" w:cs="Times New Roman"/>
                <w:sz w:val="24"/>
                <w:szCs w:val="24"/>
              </w:rPr>
            </w:pPr>
            <w:r w:rsidRPr="0022468B">
              <w:rPr>
                <w:rFonts w:ascii="Times New Roman" w:eastAsia="Calibri" w:hAnsi="Times New Roman" w:cs="Times New Roman"/>
                <w:sz w:val="24"/>
                <w:szCs w:val="24"/>
              </w:rPr>
              <w:t xml:space="preserve">Неудовлетворительно </w:t>
            </w:r>
          </w:p>
          <w:p w:rsidR="0022468B" w:rsidRPr="0022468B" w:rsidRDefault="0022468B" w:rsidP="0022468B">
            <w:pPr>
              <w:autoSpaceDE w:val="0"/>
              <w:autoSpaceDN w:val="0"/>
              <w:adjustRightInd w:val="0"/>
              <w:spacing w:after="0" w:line="240" w:lineRule="auto"/>
              <w:ind w:left="-57" w:right="-57"/>
              <w:jc w:val="center"/>
              <w:rPr>
                <w:rFonts w:ascii="Times New Roman" w:eastAsia="Calibri" w:hAnsi="Times New Roman" w:cs="Times New Roman"/>
                <w:sz w:val="24"/>
                <w:szCs w:val="24"/>
              </w:rPr>
            </w:pPr>
            <w:r w:rsidRPr="0022468B">
              <w:rPr>
                <w:rFonts w:ascii="Times New Roman" w:eastAsia="Calibri" w:hAnsi="Times New Roman" w:cs="Times New Roman"/>
                <w:sz w:val="24"/>
                <w:szCs w:val="24"/>
              </w:rPr>
              <w:t>0-74 %</w:t>
            </w:r>
          </w:p>
        </w:tc>
        <w:tc>
          <w:tcPr>
            <w:tcW w:w="3544" w:type="dxa"/>
            <w:vAlign w:val="center"/>
          </w:tcPr>
          <w:p w:rsidR="0022468B" w:rsidRPr="0022468B" w:rsidRDefault="0022468B" w:rsidP="0022468B">
            <w:pPr>
              <w:autoSpaceDE w:val="0"/>
              <w:autoSpaceDN w:val="0"/>
              <w:adjustRightInd w:val="0"/>
              <w:spacing w:after="0" w:line="240" w:lineRule="auto"/>
              <w:jc w:val="center"/>
              <w:rPr>
                <w:rFonts w:ascii="Times New Roman" w:eastAsia="Calibri" w:hAnsi="Times New Roman" w:cs="Times New Roman"/>
                <w:sz w:val="24"/>
                <w:szCs w:val="24"/>
              </w:rPr>
            </w:pPr>
            <w:r w:rsidRPr="0022468B">
              <w:rPr>
                <w:rFonts w:ascii="Times New Roman" w:eastAsia="Calibri" w:hAnsi="Times New Roman" w:cs="Times New Roman"/>
                <w:sz w:val="24"/>
                <w:szCs w:val="24"/>
              </w:rPr>
              <w:t xml:space="preserve">Удовлетворительно </w:t>
            </w:r>
          </w:p>
          <w:p w:rsidR="0022468B" w:rsidRPr="0022468B" w:rsidRDefault="0022468B" w:rsidP="0022468B">
            <w:pPr>
              <w:autoSpaceDE w:val="0"/>
              <w:autoSpaceDN w:val="0"/>
              <w:adjustRightInd w:val="0"/>
              <w:spacing w:after="0" w:line="240" w:lineRule="auto"/>
              <w:jc w:val="center"/>
              <w:rPr>
                <w:rFonts w:ascii="Times New Roman" w:eastAsia="Calibri" w:hAnsi="Times New Roman" w:cs="Times New Roman"/>
                <w:sz w:val="24"/>
                <w:szCs w:val="24"/>
              </w:rPr>
            </w:pPr>
            <w:r w:rsidRPr="0022468B">
              <w:rPr>
                <w:rFonts w:ascii="Times New Roman" w:eastAsia="Calibri" w:hAnsi="Times New Roman" w:cs="Times New Roman"/>
                <w:sz w:val="24"/>
                <w:szCs w:val="24"/>
              </w:rPr>
              <w:t>75-100 %</w:t>
            </w:r>
          </w:p>
        </w:tc>
      </w:tr>
      <w:tr w:rsidR="0022468B" w:rsidRPr="0022468B" w:rsidTr="00CF2F41">
        <w:trPr>
          <w:trHeight w:val="557"/>
        </w:trPr>
        <w:tc>
          <w:tcPr>
            <w:tcW w:w="2943" w:type="dxa"/>
          </w:tcPr>
          <w:p w:rsidR="0022468B" w:rsidRPr="0022468B" w:rsidRDefault="0022468B" w:rsidP="0022468B">
            <w:pPr>
              <w:spacing w:after="0" w:line="240" w:lineRule="auto"/>
              <w:ind w:hanging="2"/>
              <w:jc w:val="both"/>
              <w:rPr>
                <w:rFonts w:ascii="Times New Roman" w:eastAsia="Calibri" w:hAnsi="Times New Roman" w:cs="Times New Roman"/>
                <w:sz w:val="24"/>
                <w:szCs w:val="24"/>
                <w:lang w:eastAsia="ru-RU"/>
              </w:rPr>
            </w:pPr>
            <w:proofErr w:type="gramStart"/>
            <w:r w:rsidRPr="0022468B">
              <w:rPr>
                <w:rFonts w:ascii="Times New Roman" w:eastAsia="Calibri" w:hAnsi="Times New Roman" w:cs="Times New Roman"/>
                <w:snapToGrid w:val="0"/>
                <w:sz w:val="24"/>
                <w:szCs w:val="24"/>
                <w:lang w:eastAsia="ru-RU"/>
              </w:rPr>
              <w:t>Способен</w:t>
            </w:r>
            <w:proofErr w:type="gramEnd"/>
            <w:r w:rsidRPr="0022468B">
              <w:rPr>
                <w:rFonts w:ascii="Times New Roman" w:eastAsia="Calibri" w:hAnsi="Times New Roman" w:cs="Times New Roman"/>
                <w:snapToGrid w:val="0"/>
                <w:sz w:val="24"/>
                <w:szCs w:val="24"/>
                <w:lang w:eastAsia="ru-RU"/>
              </w:rPr>
              <w:t xml:space="preserve"> обеспечивать </w:t>
            </w:r>
            <w:r w:rsidRPr="0022468B">
              <w:rPr>
                <w:rFonts w:ascii="Times New Roman" w:eastAsia="Calibri" w:hAnsi="Times New Roman" w:cs="Times New Roman"/>
                <w:color w:val="000000"/>
                <w:sz w:val="24"/>
                <w:szCs w:val="24"/>
                <w:shd w:val="clear" w:color="auto" w:fill="FFFFFF"/>
                <w:lang w:eastAsia="ru-RU"/>
              </w:rPr>
              <w:t>функционирование системы управления охраной труда в организации</w:t>
            </w:r>
          </w:p>
        </w:tc>
        <w:tc>
          <w:tcPr>
            <w:tcW w:w="3544" w:type="dxa"/>
          </w:tcPr>
          <w:p w:rsidR="0022468B" w:rsidRPr="0022468B" w:rsidRDefault="0022468B" w:rsidP="0022468B">
            <w:pPr>
              <w:spacing w:after="0" w:line="240" w:lineRule="auto"/>
              <w:ind w:left="-57" w:right="-57"/>
              <w:jc w:val="both"/>
              <w:rPr>
                <w:rFonts w:ascii="Times New Roman" w:eastAsia="Calibri" w:hAnsi="Times New Roman" w:cs="Times New Roman"/>
                <w:spacing w:val="-2"/>
                <w:sz w:val="24"/>
                <w:szCs w:val="24"/>
                <w:lang w:eastAsia="ru-RU"/>
              </w:rPr>
            </w:pPr>
            <w:r w:rsidRPr="0022468B">
              <w:rPr>
                <w:rFonts w:ascii="Times New Roman" w:eastAsia="Calibri" w:hAnsi="Times New Roman" w:cs="Times New Roman"/>
                <w:spacing w:val="-2"/>
                <w:sz w:val="24"/>
                <w:szCs w:val="24"/>
                <w:lang w:eastAsia="ru-RU"/>
              </w:rPr>
              <w:t xml:space="preserve">Не владеет необходимыми знаниями и умениями для обеспечения функционирования системы </w:t>
            </w:r>
            <w:r w:rsidRPr="0022468B">
              <w:rPr>
                <w:rFonts w:ascii="Times New Roman" w:eastAsia="Calibri" w:hAnsi="Times New Roman" w:cs="Times New Roman"/>
                <w:color w:val="000000"/>
                <w:spacing w:val="-2"/>
                <w:sz w:val="24"/>
                <w:szCs w:val="24"/>
                <w:shd w:val="clear" w:color="auto" w:fill="FFFFFF"/>
                <w:lang w:eastAsia="ru-RU"/>
              </w:rPr>
              <w:t xml:space="preserve">управления охраной труда в организации </w:t>
            </w:r>
          </w:p>
        </w:tc>
        <w:tc>
          <w:tcPr>
            <w:tcW w:w="3544" w:type="dxa"/>
          </w:tcPr>
          <w:p w:rsidR="0022468B" w:rsidRPr="0022468B" w:rsidRDefault="0022468B" w:rsidP="0022468B">
            <w:pPr>
              <w:spacing w:after="0" w:line="240" w:lineRule="auto"/>
              <w:jc w:val="both"/>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 xml:space="preserve">Знает всю нормативную правовую базу в области охраны труда, применяет ее для решения конкретных задач; легко ориентируется в вопросах обеспечения </w:t>
            </w:r>
            <w:r w:rsidRPr="0022468B">
              <w:rPr>
                <w:rFonts w:ascii="Times New Roman" w:eastAsia="Calibri" w:hAnsi="Times New Roman" w:cs="Times New Roman"/>
                <w:color w:val="000000"/>
                <w:sz w:val="24"/>
                <w:szCs w:val="24"/>
                <w:shd w:val="clear" w:color="auto" w:fill="FFFFFF"/>
                <w:lang w:eastAsia="ru-RU"/>
              </w:rPr>
              <w:t>функционирования системы управления охраной труда в организации</w:t>
            </w:r>
            <w:r w:rsidRPr="0022468B">
              <w:rPr>
                <w:rFonts w:ascii="Times New Roman" w:eastAsia="Calibri" w:hAnsi="Times New Roman" w:cs="Times New Roman"/>
                <w:color w:val="000000"/>
                <w:spacing w:val="-2"/>
                <w:sz w:val="24"/>
                <w:szCs w:val="24"/>
                <w:shd w:val="clear" w:color="auto" w:fill="FFFFFF"/>
                <w:lang w:eastAsia="ru-RU"/>
              </w:rPr>
              <w:t xml:space="preserve">, может </w:t>
            </w:r>
            <w:r w:rsidRPr="0022468B">
              <w:rPr>
                <w:rFonts w:ascii="Times New Roman" w:eastAsia="Calibri" w:hAnsi="Times New Roman" w:cs="Times New Roman"/>
                <w:color w:val="000000"/>
                <w:spacing w:val="-2"/>
                <w:sz w:val="24"/>
                <w:szCs w:val="24"/>
                <w:shd w:val="clear" w:color="auto" w:fill="FFFFFF"/>
                <w:lang w:eastAsia="ru-RU"/>
              </w:rPr>
              <w:lastRenderedPageBreak/>
              <w:t>допускать несущественные ошибки при решении конкретных задач</w:t>
            </w:r>
          </w:p>
        </w:tc>
      </w:tr>
      <w:tr w:rsidR="0022468B" w:rsidRPr="0022468B" w:rsidTr="00CF2F41">
        <w:trPr>
          <w:trHeight w:val="3312"/>
        </w:trPr>
        <w:tc>
          <w:tcPr>
            <w:tcW w:w="2943" w:type="dxa"/>
          </w:tcPr>
          <w:p w:rsidR="0022468B" w:rsidRPr="0022468B" w:rsidRDefault="0022468B" w:rsidP="0022468B">
            <w:pPr>
              <w:spacing w:after="0" w:line="240" w:lineRule="auto"/>
              <w:jc w:val="both"/>
              <w:rPr>
                <w:rFonts w:ascii="Times New Roman" w:eastAsia="Calibri" w:hAnsi="Times New Roman" w:cs="Times New Roman"/>
                <w:snapToGrid w:val="0"/>
                <w:spacing w:val="-2"/>
                <w:sz w:val="24"/>
                <w:szCs w:val="24"/>
                <w:lang w:eastAsia="ru-RU"/>
              </w:rPr>
            </w:pPr>
            <w:proofErr w:type="gramStart"/>
            <w:r w:rsidRPr="0022468B">
              <w:rPr>
                <w:rFonts w:ascii="Times New Roman" w:eastAsia="Calibri" w:hAnsi="Times New Roman" w:cs="Times New Roman"/>
                <w:color w:val="000000"/>
                <w:spacing w:val="-2"/>
                <w:sz w:val="24"/>
                <w:szCs w:val="24"/>
                <w:shd w:val="clear" w:color="auto" w:fill="FFFFFF"/>
                <w:lang w:eastAsia="ru-RU"/>
              </w:rPr>
              <w:lastRenderedPageBreak/>
              <w:t>Способен</w:t>
            </w:r>
            <w:proofErr w:type="gramEnd"/>
            <w:r w:rsidRPr="0022468B">
              <w:rPr>
                <w:rFonts w:ascii="Times New Roman" w:eastAsia="Calibri" w:hAnsi="Times New Roman" w:cs="Times New Roman"/>
                <w:color w:val="000000"/>
                <w:spacing w:val="-2"/>
                <w:sz w:val="24"/>
                <w:szCs w:val="24"/>
                <w:shd w:val="clear" w:color="auto" w:fill="FFFFFF"/>
                <w:lang w:eastAsia="ru-RU"/>
              </w:rPr>
              <w:t xml:space="preserve"> планировать, разрабатывать и совершенствовать систему управления охраной труда и оценки профессиональных рисков</w:t>
            </w:r>
          </w:p>
        </w:tc>
        <w:tc>
          <w:tcPr>
            <w:tcW w:w="3544" w:type="dxa"/>
          </w:tcPr>
          <w:p w:rsidR="0022468B" w:rsidRPr="0022468B" w:rsidRDefault="0022468B" w:rsidP="0022468B">
            <w:pPr>
              <w:spacing w:after="0" w:line="240" w:lineRule="auto"/>
              <w:jc w:val="both"/>
              <w:rPr>
                <w:rFonts w:ascii="Times New Roman" w:eastAsia="Calibri" w:hAnsi="Times New Roman" w:cs="Times New Roman"/>
                <w:spacing w:val="-2"/>
                <w:sz w:val="24"/>
                <w:szCs w:val="24"/>
                <w:lang w:eastAsia="ru-RU"/>
              </w:rPr>
            </w:pPr>
            <w:r w:rsidRPr="0022468B">
              <w:rPr>
                <w:rFonts w:ascii="Times New Roman" w:eastAsia="Calibri" w:hAnsi="Times New Roman" w:cs="Times New Roman"/>
                <w:spacing w:val="-2"/>
                <w:sz w:val="24"/>
                <w:szCs w:val="24"/>
                <w:lang w:eastAsia="ru-RU"/>
              </w:rPr>
              <w:t xml:space="preserve">Не владеет знаниями и умениями, необходимыми для планирования, разработки и совершенствования системы </w:t>
            </w:r>
            <w:r w:rsidRPr="0022468B">
              <w:rPr>
                <w:rFonts w:ascii="Times New Roman" w:eastAsia="Calibri" w:hAnsi="Times New Roman" w:cs="Times New Roman"/>
                <w:color w:val="000000"/>
                <w:spacing w:val="-2"/>
                <w:sz w:val="24"/>
                <w:szCs w:val="24"/>
                <w:shd w:val="clear" w:color="auto" w:fill="FFFFFF"/>
                <w:lang w:eastAsia="ru-RU"/>
              </w:rPr>
              <w:t xml:space="preserve">управления охраной труда в организации </w:t>
            </w:r>
          </w:p>
        </w:tc>
        <w:tc>
          <w:tcPr>
            <w:tcW w:w="3544" w:type="dxa"/>
          </w:tcPr>
          <w:p w:rsidR="0022468B" w:rsidRPr="0022468B" w:rsidRDefault="0022468B" w:rsidP="0022468B">
            <w:pPr>
              <w:spacing w:after="0" w:line="240" w:lineRule="auto"/>
              <w:jc w:val="both"/>
              <w:rPr>
                <w:rFonts w:ascii="Times New Roman" w:eastAsia="Calibri" w:hAnsi="Times New Roman" w:cs="Times New Roman"/>
                <w:sz w:val="24"/>
                <w:szCs w:val="24"/>
                <w:lang w:eastAsia="ru-RU"/>
              </w:rPr>
            </w:pPr>
            <w:r w:rsidRPr="0022468B">
              <w:rPr>
                <w:rFonts w:ascii="Times New Roman" w:eastAsia="Calibri" w:hAnsi="Times New Roman" w:cs="Times New Roman"/>
                <w:sz w:val="24"/>
                <w:szCs w:val="24"/>
                <w:lang w:eastAsia="ru-RU"/>
              </w:rPr>
              <w:t xml:space="preserve">Знает всю нормативную правовую базу в области охраны труда, применяет ее для решения конкретных задач; легко ориентируется в вопросах </w:t>
            </w:r>
            <w:r w:rsidRPr="0022468B">
              <w:rPr>
                <w:rFonts w:ascii="Times New Roman" w:eastAsia="Calibri" w:hAnsi="Times New Roman" w:cs="Times New Roman"/>
                <w:spacing w:val="-2"/>
                <w:sz w:val="24"/>
                <w:szCs w:val="24"/>
                <w:lang w:eastAsia="ru-RU"/>
              </w:rPr>
              <w:t xml:space="preserve">планирования, разработки и совершенствования системы </w:t>
            </w:r>
            <w:r w:rsidRPr="0022468B">
              <w:rPr>
                <w:rFonts w:ascii="Times New Roman" w:eastAsia="Calibri" w:hAnsi="Times New Roman" w:cs="Times New Roman"/>
                <w:color w:val="000000"/>
                <w:spacing w:val="-2"/>
                <w:sz w:val="24"/>
                <w:szCs w:val="24"/>
                <w:shd w:val="clear" w:color="auto" w:fill="FFFFFF"/>
                <w:lang w:eastAsia="ru-RU"/>
              </w:rPr>
              <w:t>управления охраной труда в организации, может допускать несущественные ошибки при решении конкретных задач</w:t>
            </w:r>
          </w:p>
        </w:tc>
      </w:tr>
    </w:tbl>
    <w:p w:rsidR="0022468B" w:rsidRPr="0022468B" w:rsidRDefault="0022468B" w:rsidP="0022468B">
      <w:pPr>
        <w:widowControl w:val="0"/>
        <w:spacing w:before="120" w:after="0" w:line="240" w:lineRule="auto"/>
        <w:ind w:firstLine="709"/>
        <w:jc w:val="both"/>
        <w:rPr>
          <w:rFonts w:ascii="Times New Roman" w:eastAsia="Calibri" w:hAnsi="Times New Roman" w:cs="Times New Roman"/>
          <w:bCs/>
          <w:sz w:val="28"/>
          <w:szCs w:val="28"/>
          <w:lang w:eastAsia="ru-RU"/>
        </w:rPr>
      </w:pPr>
      <w:r w:rsidRPr="0022468B">
        <w:rPr>
          <w:rFonts w:ascii="Times New Roman" w:eastAsia="Calibri" w:hAnsi="Times New Roman" w:cs="Times New Roman"/>
          <w:bCs/>
          <w:sz w:val="28"/>
          <w:szCs w:val="28"/>
          <w:lang w:eastAsia="ru-RU"/>
        </w:rPr>
        <w:t>Оценка качества освоения программы основывается на успешном прохождении итоговой аттестации, которая проводится в форме тестирования (не менее 75 % правильно выполненных тестовых заданий).</w:t>
      </w:r>
    </w:p>
    <w:p w:rsidR="0022468B" w:rsidRPr="0022468B" w:rsidRDefault="0022468B" w:rsidP="0022468B">
      <w:pPr>
        <w:widowControl w:val="0"/>
        <w:spacing w:after="0" w:line="240" w:lineRule="auto"/>
        <w:ind w:right="-1" w:firstLine="709"/>
        <w:jc w:val="both"/>
        <w:rPr>
          <w:rFonts w:ascii="Times New Roman" w:eastAsia="Calibri" w:hAnsi="Times New Roman" w:cs="Times New Roman"/>
          <w:bCs/>
          <w:sz w:val="28"/>
          <w:szCs w:val="28"/>
          <w:lang w:eastAsia="ru-RU"/>
        </w:rPr>
      </w:pPr>
      <w:r w:rsidRPr="0022468B">
        <w:rPr>
          <w:rFonts w:ascii="Times New Roman" w:eastAsia="Calibri" w:hAnsi="Times New Roman" w:cs="Times New Roman"/>
          <w:bCs/>
          <w:sz w:val="28"/>
          <w:szCs w:val="28"/>
          <w:lang w:eastAsia="ru-RU"/>
        </w:rPr>
        <w:t xml:space="preserve">По результатам итоговой аттестации оформляется зачетная ведомость. </w:t>
      </w:r>
    </w:p>
    <w:p w:rsidR="0022468B" w:rsidRPr="0022468B" w:rsidRDefault="0022468B" w:rsidP="0022468B">
      <w:pPr>
        <w:widowControl w:val="0"/>
        <w:autoSpaceDE w:val="0"/>
        <w:autoSpaceDN w:val="0"/>
        <w:adjustRightInd w:val="0"/>
        <w:spacing w:after="0" w:line="240" w:lineRule="auto"/>
        <w:ind w:right="-1" w:firstLine="709"/>
        <w:jc w:val="both"/>
        <w:rPr>
          <w:rFonts w:ascii="Times New Roman" w:eastAsia="Calibri" w:hAnsi="Times New Roman" w:cs="Times New Roman"/>
          <w:b/>
          <w:sz w:val="28"/>
          <w:szCs w:val="28"/>
          <w:lang w:eastAsia="ru-RU"/>
        </w:rPr>
      </w:pPr>
    </w:p>
    <w:p w:rsidR="0022468B" w:rsidRPr="0022468B" w:rsidRDefault="0022468B" w:rsidP="0022468B">
      <w:pPr>
        <w:widowControl w:val="0"/>
        <w:autoSpaceDE w:val="0"/>
        <w:autoSpaceDN w:val="0"/>
        <w:adjustRightInd w:val="0"/>
        <w:spacing w:after="0" w:line="240" w:lineRule="auto"/>
        <w:ind w:right="-1"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b/>
          <w:sz w:val="28"/>
          <w:szCs w:val="28"/>
          <w:lang w:eastAsia="ru-RU"/>
        </w:rPr>
        <w:t>4.2. Промежуточная аттестация</w:t>
      </w:r>
      <w:r w:rsidRPr="0022468B">
        <w:rPr>
          <w:rFonts w:ascii="Times New Roman" w:eastAsia="Calibri" w:hAnsi="Times New Roman" w:cs="Times New Roman"/>
          <w:sz w:val="28"/>
          <w:szCs w:val="28"/>
          <w:lang w:eastAsia="ru-RU"/>
        </w:rPr>
        <w:t xml:space="preserve"> представляет собой проверку знания требований охраны труда по каждому модулю. Проводится комиссией по проверке знания требований охраны труда. По результатам промежуточной аттестации оформляется </w:t>
      </w:r>
      <w:r w:rsidRPr="0022468B">
        <w:rPr>
          <w:rFonts w:ascii="Times New Roman" w:eastAsia="Calibri" w:hAnsi="Times New Roman" w:cs="Times New Roman"/>
          <w:bCs/>
          <w:sz w:val="28"/>
          <w:szCs w:val="28"/>
          <w:lang w:eastAsia="ru-RU"/>
        </w:rPr>
        <w:t>протокол с передачей сведений в Реестр обученных по охране труда лиц.</w:t>
      </w:r>
    </w:p>
    <w:p w:rsidR="0022468B" w:rsidRPr="0022468B" w:rsidRDefault="0022468B" w:rsidP="0022468B">
      <w:pPr>
        <w:widowControl w:val="0"/>
        <w:spacing w:after="0" w:line="240" w:lineRule="auto"/>
        <w:ind w:firstLine="709"/>
        <w:jc w:val="both"/>
        <w:rPr>
          <w:rFonts w:ascii="Times New Roman" w:eastAsia="Calibri" w:hAnsi="Times New Roman" w:cs="Times New Roman"/>
          <w:b/>
          <w:sz w:val="28"/>
          <w:szCs w:val="28"/>
          <w:lang w:eastAsia="ru-RU"/>
        </w:rPr>
      </w:pPr>
    </w:p>
    <w:p w:rsidR="0022468B" w:rsidRPr="0022468B" w:rsidRDefault="0022468B" w:rsidP="0022468B">
      <w:pPr>
        <w:widowControl w:val="0"/>
        <w:spacing w:after="0" w:line="240" w:lineRule="auto"/>
        <w:ind w:right="-1"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b/>
          <w:sz w:val="28"/>
          <w:szCs w:val="28"/>
          <w:lang w:eastAsia="ru-RU"/>
        </w:rPr>
        <w:t>4.3. Итоговая аттестация</w:t>
      </w:r>
      <w:r w:rsidRPr="0022468B">
        <w:rPr>
          <w:rFonts w:ascii="Times New Roman" w:eastAsia="Calibri" w:hAnsi="Times New Roman" w:cs="Times New Roman"/>
          <w:sz w:val="28"/>
          <w:szCs w:val="28"/>
          <w:lang w:eastAsia="ru-RU"/>
        </w:rPr>
        <w:t xml:space="preserve"> представляет собой форму оценки степени и уровня освоения обучающимися образовательной программы и проводится на основе принципов объективности и независимости оценки качества подготовки обучающихся. Итоговая аттестация проводится в целях определения соответствия сформированных компетенций </w:t>
      </w:r>
      <w:proofErr w:type="gramStart"/>
      <w:r w:rsidRPr="0022468B">
        <w:rPr>
          <w:rFonts w:ascii="Times New Roman" w:eastAsia="Calibri" w:hAnsi="Times New Roman" w:cs="Times New Roman"/>
          <w:sz w:val="28"/>
          <w:szCs w:val="28"/>
          <w:lang w:eastAsia="ru-RU"/>
        </w:rPr>
        <w:t>у</w:t>
      </w:r>
      <w:proofErr w:type="gramEnd"/>
      <w:r w:rsidRPr="0022468B">
        <w:rPr>
          <w:rFonts w:ascii="Times New Roman" w:eastAsia="Calibri" w:hAnsi="Times New Roman" w:cs="Times New Roman"/>
          <w:sz w:val="28"/>
          <w:szCs w:val="28"/>
          <w:lang w:eastAsia="ru-RU"/>
        </w:rPr>
        <w:t xml:space="preserve"> обучающихся планируемым результатам.</w:t>
      </w:r>
    </w:p>
    <w:p w:rsidR="0022468B" w:rsidRPr="0022468B" w:rsidRDefault="0022468B" w:rsidP="0022468B">
      <w:pPr>
        <w:widowControl w:val="0"/>
        <w:spacing w:after="0" w:line="240" w:lineRule="auto"/>
        <w:ind w:right="-1"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 xml:space="preserve">Освоение программы завершается итоговой аттестацией в форме тестирования. </w:t>
      </w:r>
    </w:p>
    <w:p w:rsidR="0022468B" w:rsidRPr="0022468B" w:rsidRDefault="0022468B" w:rsidP="0022468B">
      <w:pPr>
        <w:widowControl w:val="0"/>
        <w:spacing w:after="0" w:line="240" w:lineRule="auto"/>
        <w:ind w:right="-1"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К итоговой аттестации допускаются обучающиеся, не имеющие академической задолженности и в полном объеме выполнившие учебный план программы.</w:t>
      </w:r>
    </w:p>
    <w:p w:rsidR="0022468B" w:rsidRPr="0022468B" w:rsidRDefault="0022468B" w:rsidP="0022468B">
      <w:pPr>
        <w:widowControl w:val="0"/>
        <w:spacing w:after="0" w:line="240" w:lineRule="auto"/>
        <w:ind w:right="-1"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Лицам, успешно освоившим программу и прошедшим итоговую аттестацию, выдается удостоверение о повышении квалификации установленного образца и протокол (или выписка из протокола) проверки знания требований охраны труда.</w:t>
      </w:r>
    </w:p>
    <w:p w:rsidR="0022468B" w:rsidRPr="0022468B" w:rsidRDefault="0022468B" w:rsidP="0022468B">
      <w:pPr>
        <w:widowControl w:val="0"/>
        <w:spacing w:after="0" w:line="240" w:lineRule="auto"/>
        <w:ind w:right="-1"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bCs/>
          <w:sz w:val="28"/>
          <w:szCs w:val="28"/>
          <w:lang w:eastAsia="ru-RU"/>
        </w:rPr>
        <w:t>Примеры тестовых заданий для итоговой аттестации (проверки знания требований охраны труда) приведены в приложении.</w:t>
      </w:r>
    </w:p>
    <w:p w:rsidR="0022468B" w:rsidRPr="0022468B" w:rsidRDefault="0022468B" w:rsidP="0022468B">
      <w:pPr>
        <w:widowControl w:val="0"/>
        <w:spacing w:after="0" w:line="240" w:lineRule="auto"/>
        <w:ind w:right="-1"/>
        <w:jc w:val="center"/>
        <w:rPr>
          <w:rFonts w:ascii="Times New Roman" w:eastAsia="Calibri" w:hAnsi="Times New Roman" w:cs="Times New Roman"/>
          <w:b/>
          <w:bCs/>
          <w:sz w:val="28"/>
          <w:szCs w:val="28"/>
          <w:lang w:eastAsia="ru-RU"/>
        </w:rPr>
      </w:pPr>
    </w:p>
    <w:p w:rsidR="0022468B" w:rsidRPr="0022468B" w:rsidRDefault="0022468B" w:rsidP="0022468B">
      <w:pPr>
        <w:widowControl w:val="0"/>
        <w:spacing w:after="0" w:line="240" w:lineRule="auto"/>
        <w:jc w:val="center"/>
        <w:rPr>
          <w:rFonts w:ascii="Times New Roman" w:eastAsia="Calibri" w:hAnsi="Times New Roman" w:cs="Times New Roman"/>
          <w:b/>
          <w:bCs/>
          <w:sz w:val="28"/>
          <w:szCs w:val="28"/>
          <w:lang w:eastAsia="ru-RU"/>
        </w:rPr>
      </w:pPr>
      <w:r w:rsidRPr="0022468B">
        <w:rPr>
          <w:rFonts w:ascii="Times New Roman" w:eastAsia="Calibri" w:hAnsi="Times New Roman" w:cs="Times New Roman"/>
          <w:b/>
          <w:bCs/>
          <w:sz w:val="28"/>
          <w:szCs w:val="28"/>
          <w:lang w:eastAsia="ru-RU"/>
        </w:rPr>
        <w:t>5. РЕСУРСНОЕ ОБЕСПЕЧЕНИЕ ПРОГРАММЫ</w:t>
      </w:r>
    </w:p>
    <w:p w:rsidR="0022468B" w:rsidRPr="0022468B" w:rsidRDefault="0022468B" w:rsidP="0022468B">
      <w:pPr>
        <w:widowControl w:val="0"/>
        <w:spacing w:after="0" w:line="240" w:lineRule="auto"/>
        <w:jc w:val="center"/>
        <w:rPr>
          <w:rFonts w:ascii="Times New Roman" w:eastAsia="Calibri" w:hAnsi="Times New Roman" w:cs="Times New Roman"/>
          <w:b/>
          <w:sz w:val="28"/>
          <w:szCs w:val="28"/>
          <w:lang w:eastAsia="ru-RU"/>
        </w:rPr>
      </w:pPr>
    </w:p>
    <w:p w:rsidR="0022468B" w:rsidRPr="0022468B" w:rsidRDefault="0022468B" w:rsidP="0022468B">
      <w:pPr>
        <w:widowControl w:val="0"/>
        <w:spacing w:after="0" w:line="240" w:lineRule="auto"/>
        <w:jc w:val="center"/>
        <w:rPr>
          <w:rFonts w:ascii="Times New Roman" w:eastAsia="Calibri" w:hAnsi="Times New Roman" w:cs="Times New Roman"/>
          <w:b/>
          <w:bCs/>
          <w:sz w:val="28"/>
          <w:szCs w:val="28"/>
          <w:lang w:eastAsia="ru-RU"/>
        </w:rPr>
      </w:pPr>
      <w:r w:rsidRPr="0022468B">
        <w:rPr>
          <w:rFonts w:ascii="Times New Roman" w:eastAsia="Calibri" w:hAnsi="Times New Roman" w:cs="Times New Roman"/>
          <w:b/>
          <w:bCs/>
          <w:sz w:val="28"/>
          <w:szCs w:val="28"/>
          <w:lang w:eastAsia="ru-RU"/>
        </w:rPr>
        <w:lastRenderedPageBreak/>
        <w:t>5.1. Основная литература</w:t>
      </w:r>
    </w:p>
    <w:p w:rsidR="0022468B" w:rsidRPr="0022468B" w:rsidRDefault="0022468B" w:rsidP="00CC70FD">
      <w:pPr>
        <w:numPr>
          <w:ilvl w:val="0"/>
          <w:numId w:val="10"/>
        </w:numPr>
        <w:tabs>
          <w:tab w:val="left" w:pos="1134"/>
        </w:tabs>
        <w:autoSpaceDE w:val="0"/>
        <w:autoSpaceDN w:val="0"/>
        <w:adjustRightInd w:val="0"/>
        <w:spacing w:after="0" w:line="240" w:lineRule="auto"/>
        <w:ind w:left="0" w:firstLine="709"/>
        <w:jc w:val="both"/>
        <w:rPr>
          <w:rFonts w:ascii="Times New Roman" w:eastAsia="Calibri" w:hAnsi="Times New Roman" w:cs="Times New Roman"/>
          <w:snapToGrid w:val="0"/>
          <w:sz w:val="28"/>
          <w:szCs w:val="28"/>
          <w:lang w:eastAsia="ru-RU"/>
        </w:rPr>
      </w:pPr>
      <w:proofErr w:type="spellStart"/>
      <w:r w:rsidRPr="0022468B">
        <w:rPr>
          <w:rFonts w:ascii="Times New Roman" w:eastAsia="Calibri" w:hAnsi="Times New Roman" w:cs="Times New Roman"/>
          <w:sz w:val="28"/>
          <w:szCs w:val="28"/>
          <w:lang w:eastAsia="ru-RU"/>
        </w:rPr>
        <w:t>Графкина</w:t>
      </w:r>
      <w:proofErr w:type="spellEnd"/>
      <w:r w:rsidRPr="0022468B">
        <w:rPr>
          <w:rFonts w:ascii="Times New Roman" w:eastAsia="Calibri" w:hAnsi="Times New Roman" w:cs="Times New Roman"/>
          <w:sz w:val="28"/>
          <w:szCs w:val="28"/>
          <w:lang w:eastAsia="ru-RU"/>
        </w:rPr>
        <w:t xml:space="preserve"> М.В. Охрана труда: учебное пособие / М. В. </w:t>
      </w:r>
      <w:proofErr w:type="spellStart"/>
      <w:r w:rsidRPr="0022468B">
        <w:rPr>
          <w:rFonts w:ascii="Times New Roman" w:eastAsia="Calibri" w:hAnsi="Times New Roman" w:cs="Times New Roman"/>
          <w:sz w:val="28"/>
          <w:szCs w:val="28"/>
          <w:lang w:eastAsia="ru-RU"/>
        </w:rPr>
        <w:t>Графкина</w:t>
      </w:r>
      <w:proofErr w:type="spellEnd"/>
      <w:r w:rsidRPr="0022468B">
        <w:rPr>
          <w:rFonts w:ascii="Times New Roman" w:eastAsia="Calibri" w:hAnsi="Times New Roman" w:cs="Times New Roman"/>
          <w:sz w:val="28"/>
          <w:szCs w:val="28"/>
          <w:lang w:eastAsia="ru-RU"/>
        </w:rPr>
        <w:t xml:space="preserve">. – 2-е изд., </w:t>
      </w:r>
      <w:proofErr w:type="spellStart"/>
      <w:r w:rsidRPr="0022468B">
        <w:rPr>
          <w:rFonts w:ascii="Times New Roman" w:eastAsia="Calibri" w:hAnsi="Times New Roman" w:cs="Times New Roman"/>
          <w:sz w:val="28"/>
          <w:szCs w:val="28"/>
          <w:lang w:eastAsia="ru-RU"/>
        </w:rPr>
        <w:t>перераб</w:t>
      </w:r>
      <w:proofErr w:type="spellEnd"/>
      <w:r w:rsidRPr="0022468B">
        <w:rPr>
          <w:rFonts w:ascii="Times New Roman" w:eastAsia="Calibri" w:hAnsi="Times New Roman" w:cs="Times New Roman"/>
          <w:sz w:val="28"/>
          <w:szCs w:val="28"/>
          <w:lang w:eastAsia="ru-RU"/>
        </w:rPr>
        <w:t>. и доп. – М.</w:t>
      </w:r>
      <w:proofErr w:type="gramStart"/>
      <w:r w:rsidRPr="0022468B">
        <w:rPr>
          <w:rFonts w:ascii="Times New Roman" w:eastAsia="Calibri" w:hAnsi="Times New Roman" w:cs="Times New Roman"/>
          <w:sz w:val="28"/>
          <w:szCs w:val="28"/>
          <w:lang w:eastAsia="ru-RU"/>
        </w:rPr>
        <w:t xml:space="preserve"> :</w:t>
      </w:r>
      <w:proofErr w:type="gramEnd"/>
      <w:r w:rsidRPr="0022468B">
        <w:rPr>
          <w:rFonts w:ascii="Times New Roman" w:eastAsia="Calibri" w:hAnsi="Times New Roman" w:cs="Times New Roman"/>
          <w:sz w:val="28"/>
          <w:szCs w:val="28"/>
          <w:lang w:eastAsia="ru-RU"/>
        </w:rPr>
        <w:t xml:space="preserve"> ФОРУМ : ИНФРА-М, 2019. – 298 с.</w:t>
      </w:r>
      <w:r w:rsidRPr="0022468B">
        <w:rPr>
          <w:rFonts w:ascii="Times New Roman" w:eastAsia="Calibri" w:hAnsi="Times New Roman" w:cs="Times New Roman"/>
          <w:snapToGrid w:val="0"/>
          <w:color w:val="000000"/>
          <w:sz w:val="28"/>
          <w:szCs w:val="28"/>
          <w:lang w:eastAsia="ru-RU"/>
        </w:rPr>
        <w:t xml:space="preserve"> – Электронное издание. – ЭБС «</w:t>
      </w:r>
      <w:proofErr w:type="spellStart"/>
      <w:r w:rsidRPr="0022468B">
        <w:rPr>
          <w:rFonts w:ascii="Times New Roman" w:eastAsia="Calibri" w:hAnsi="Times New Roman" w:cs="Times New Roman"/>
          <w:snapToGrid w:val="0"/>
          <w:color w:val="000000"/>
          <w:sz w:val="28"/>
          <w:szCs w:val="28"/>
          <w:lang w:eastAsia="ru-RU"/>
        </w:rPr>
        <w:t>Айбукс</w:t>
      </w:r>
      <w:proofErr w:type="gramStart"/>
      <w:r w:rsidRPr="0022468B">
        <w:rPr>
          <w:rFonts w:ascii="Times New Roman" w:eastAsia="Calibri" w:hAnsi="Times New Roman" w:cs="Times New Roman"/>
          <w:snapToGrid w:val="0"/>
          <w:color w:val="000000"/>
          <w:sz w:val="28"/>
          <w:szCs w:val="28"/>
          <w:lang w:eastAsia="ru-RU"/>
        </w:rPr>
        <w:t>.р</w:t>
      </w:r>
      <w:proofErr w:type="gramEnd"/>
      <w:r w:rsidRPr="0022468B">
        <w:rPr>
          <w:rFonts w:ascii="Times New Roman" w:eastAsia="Calibri" w:hAnsi="Times New Roman" w:cs="Times New Roman"/>
          <w:snapToGrid w:val="0"/>
          <w:color w:val="000000"/>
          <w:sz w:val="28"/>
          <w:szCs w:val="28"/>
          <w:lang w:eastAsia="ru-RU"/>
        </w:rPr>
        <w:t>у</w:t>
      </w:r>
      <w:proofErr w:type="spellEnd"/>
      <w:r w:rsidRPr="0022468B">
        <w:rPr>
          <w:rFonts w:ascii="Times New Roman" w:eastAsia="Calibri" w:hAnsi="Times New Roman" w:cs="Times New Roman"/>
          <w:snapToGrid w:val="0"/>
          <w:color w:val="000000"/>
          <w:sz w:val="28"/>
          <w:szCs w:val="28"/>
          <w:lang w:eastAsia="ru-RU"/>
        </w:rPr>
        <w:t>».</w:t>
      </w:r>
    </w:p>
    <w:p w:rsidR="0022468B" w:rsidRPr="0022468B" w:rsidRDefault="0022468B" w:rsidP="00CC70FD">
      <w:pPr>
        <w:widowControl w:val="0"/>
        <w:tabs>
          <w:tab w:val="left" w:pos="1276"/>
        </w:tabs>
        <w:spacing w:after="0" w:line="240" w:lineRule="auto"/>
        <w:jc w:val="center"/>
        <w:rPr>
          <w:rFonts w:ascii="Times New Roman" w:eastAsia="Calibri" w:hAnsi="Times New Roman" w:cs="Times New Roman"/>
          <w:b/>
          <w:sz w:val="28"/>
          <w:szCs w:val="28"/>
          <w:lang w:val="x-none" w:eastAsia="ru-RU"/>
        </w:rPr>
      </w:pPr>
      <w:r w:rsidRPr="0022468B">
        <w:rPr>
          <w:rFonts w:ascii="Times New Roman" w:eastAsia="Calibri" w:hAnsi="Times New Roman" w:cs="Times New Roman"/>
          <w:b/>
          <w:sz w:val="28"/>
          <w:szCs w:val="28"/>
          <w:lang w:eastAsia="ru-RU"/>
        </w:rPr>
        <w:t>5.</w:t>
      </w:r>
      <w:r w:rsidRPr="0022468B">
        <w:rPr>
          <w:rFonts w:ascii="Times New Roman" w:eastAsia="Calibri" w:hAnsi="Times New Roman" w:cs="Times New Roman"/>
          <w:b/>
          <w:sz w:val="28"/>
          <w:szCs w:val="28"/>
          <w:lang w:val="x-none" w:eastAsia="ru-RU"/>
        </w:rPr>
        <w:t>2. Дополнительная литература</w:t>
      </w:r>
    </w:p>
    <w:p w:rsidR="0022468B" w:rsidRPr="0022468B" w:rsidRDefault="0022468B" w:rsidP="00CC70FD">
      <w:pPr>
        <w:widowControl w:val="0"/>
        <w:numPr>
          <w:ilvl w:val="0"/>
          <w:numId w:val="6"/>
        </w:numPr>
        <w:shd w:val="clear" w:color="auto" w:fill="FFFFFF"/>
        <w:tabs>
          <w:tab w:val="left" w:pos="1134"/>
        </w:tabs>
        <w:autoSpaceDE w:val="0"/>
        <w:autoSpaceDN w:val="0"/>
        <w:adjustRightInd w:val="0"/>
        <w:spacing w:after="0" w:line="240" w:lineRule="auto"/>
        <w:ind w:left="0" w:firstLine="709"/>
        <w:jc w:val="both"/>
        <w:rPr>
          <w:rFonts w:ascii="Times New Roman" w:eastAsia="Calibri" w:hAnsi="Times New Roman" w:cs="Times New Roman"/>
          <w:snapToGrid w:val="0"/>
          <w:color w:val="000000"/>
          <w:sz w:val="28"/>
          <w:szCs w:val="28"/>
          <w:lang w:eastAsia="ru-RU"/>
        </w:rPr>
      </w:pPr>
      <w:proofErr w:type="spellStart"/>
      <w:r w:rsidRPr="0022468B">
        <w:rPr>
          <w:rFonts w:ascii="Times New Roman" w:eastAsia="Calibri" w:hAnsi="Times New Roman" w:cs="Times New Roman"/>
          <w:snapToGrid w:val="0"/>
          <w:color w:val="000000"/>
          <w:sz w:val="28"/>
          <w:szCs w:val="28"/>
          <w:lang w:eastAsia="ru-RU"/>
        </w:rPr>
        <w:t>Туревский</w:t>
      </w:r>
      <w:proofErr w:type="spellEnd"/>
      <w:r w:rsidRPr="0022468B">
        <w:rPr>
          <w:rFonts w:ascii="Times New Roman" w:eastAsia="Calibri" w:hAnsi="Times New Roman" w:cs="Times New Roman"/>
          <w:snapToGrid w:val="0"/>
          <w:color w:val="000000"/>
          <w:sz w:val="28"/>
          <w:szCs w:val="28"/>
          <w:lang w:eastAsia="ru-RU"/>
        </w:rPr>
        <w:t xml:space="preserve"> И.С. Охрана труда на автомобильном транспорте</w:t>
      </w:r>
      <w:proofErr w:type="gramStart"/>
      <w:r w:rsidRPr="0022468B">
        <w:rPr>
          <w:rFonts w:ascii="Times New Roman" w:eastAsia="Calibri" w:hAnsi="Times New Roman" w:cs="Times New Roman"/>
          <w:snapToGrid w:val="0"/>
          <w:color w:val="000000"/>
          <w:sz w:val="28"/>
          <w:szCs w:val="28"/>
          <w:lang w:eastAsia="ru-RU"/>
        </w:rPr>
        <w:t xml:space="preserve"> :</w:t>
      </w:r>
      <w:proofErr w:type="gramEnd"/>
      <w:r w:rsidRPr="0022468B">
        <w:rPr>
          <w:rFonts w:ascii="Times New Roman" w:eastAsia="Calibri" w:hAnsi="Times New Roman" w:cs="Times New Roman"/>
          <w:snapToGrid w:val="0"/>
          <w:color w:val="000000"/>
          <w:sz w:val="28"/>
          <w:szCs w:val="28"/>
          <w:lang w:eastAsia="ru-RU"/>
        </w:rPr>
        <w:t xml:space="preserve"> учебное пособие / И. С. </w:t>
      </w:r>
      <w:proofErr w:type="spellStart"/>
      <w:r w:rsidRPr="0022468B">
        <w:rPr>
          <w:rFonts w:ascii="Times New Roman" w:eastAsia="Calibri" w:hAnsi="Times New Roman" w:cs="Times New Roman"/>
          <w:snapToGrid w:val="0"/>
          <w:color w:val="000000"/>
          <w:sz w:val="28"/>
          <w:szCs w:val="28"/>
          <w:lang w:eastAsia="ru-RU"/>
        </w:rPr>
        <w:t>Туревский</w:t>
      </w:r>
      <w:proofErr w:type="spellEnd"/>
      <w:r w:rsidRPr="0022468B">
        <w:rPr>
          <w:rFonts w:ascii="Times New Roman" w:eastAsia="Calibri" w:hAnsi="Times New Roman" w:cs="Times New Roman"/>
          <w:snapToGrid w:val="0"/>
          <w:color w:val="000000"/>
          <w:sz w:val="28"/>
          <w:szCs w:val="28"/>
          <w:lang w:eastAsia="ru-RU"/>
        </w:rPr>
        <w:t>. – М.</w:t>
      </w:r>
      <w:proofErr w:type="gramStart"/>
      <w:r w:rsidRPr="0022468B">
        <w:rPr>
          <w:rFonts w:ascii="Times New Roman" w:eastAsia="Calibri" w:hAnsi="Times New Roman" w:cs="Times New Roman"/>
          <w:snapToGrid w:val="0"/>
          <w:color w:val="000000"/>
          <w:sz w:val="28"/>
          <w:szCs w:val="28"/>
          <w:lang w:eastAsia="ru-RU"/>
        </w:rPr>
        <w:t xml:space="preserve"> :</w:t>
      </w:r>
      <w:proofErr w:type="gramEnd"/>
      <w:r w:rsidRPr="0022468B">
        <w:rPr>
          <w:rFonts w:ascii="Times New Roman" w:eastAsia="Calibri" w:hAnsi="Times New Roman" w:cs="Times New Roman"/>
          <w:snapToGrid w:val="0"/>
          <w:color w:val="000000"/>
          <w:sz w:val="28"/>
          <w:szCs w:val="28"/>
          <w:lang w:eastAsia="ru-RU"/>
        </w:rPr>
        <w:t xml:space="preserve"> ИД «ФОРУМ» : ИНФРА-М, 2019. – 240 с. – Электронное издание. – ЭБС «</w:t>
      </w:r>
      <w:proofErr w:type="spellStart"/>
      <w:r w:rsidRPr="0022468B">
        <w:rPr>
          <w:rFonts w:ascii="Times New Roman" w:eastAsia="Calibri" w:hAnsi="Times New Roman" w:cs="Times New Roman"/>
          <w:snapToGrid w:val="0"/>
          <w:color w:val="000000"/>
          <w:sz w:val="28"/>
          <w:szCs w:val="28"/>
          <w:lang w:eastAsia="ru-RU"/>
        </w:rPr>
        <w:t>Айбукс</w:t>
      </w:r>
      <w:proofErr w:type="gramStart"/>
      <w:r w:rsidRPr="0022468B">
        <w:rPr>
          <w:rFonts w:ascii="Times New Roman" w:eastAsia="Calibri" w:hAnsi="Times New Roman" w:cs="Times New Roman"/>
          <w:snapToGrid w:val="0"/>
          <w:color w:val="000000"/>
          <w:sz w:val="28"/>
          <w:szCs w:val="28"/>
          <w:lang w:eastAsia="ru-RU"/>
        </w:rPr>
        <w:t>.р</w:t>
      </w:r>
      <w:proofErr w:type="gramEnd"/>
      <w:r w:rsidRPr="0022468B">
        <w:rPr>
          <w:rFonts w:ascii="Times New Roman" w:eastAsia="Calibri" w:hAnsi="Times New Roman" w:cs="Times New Roman"/>
          <w:snapToGrid w:val="0"/>
          <w:color w:val="000000"/>
          <w:sz w:val="28"/>
          <w:szCs w:val="28"/>
          <w:lang w:eastAsia="ru-RU"/>
        </w:rPr>
        <w:t>у</w:t>
      </w:r>
      <w:proofErr w:type="spellEnd"/>
      <w:r w:rsidRPr="0022468B">
        <w:rPr>
          <w:rFonts w:ascii="Times New Roman" w:eastAsia="Calibri" w:hAnsi="Times New Roman" w:cs="Times New Roman"/>
          <w:snapToGrid w:val="0"/>
          <w:color w:val="000000"/>
          <w:sz w:val="28"/>
          <w:szCs w:val="28"/>
          <w:lang w:eastAsia="ru-RU"/>
        </w:rPr>
        <w:t>».</w:t>
      </w:r>
    </w:p>
    <w:p w:rsidR="0022468B" w:rsidRPr="0022468B" w:rsidRDefault="0022468B" w:rsidP="00CC70FD">
      <w:pPr>
        <w:widowControl w:val="0"/>
        <w:numPr>
          <w:ilvl w:val="0"/>
          <w:numId w:val="6"/>
        </w:numPr>
        <w:shd w:val="clear" w:color="auto" w:fill="FFFFFF"/>
        <w:tabs>
          <w:tab w:val="left" w:pos="1134"/>
        </w:tabs>
        <w:autoSpaceDE w:val="0"/>
        <w:autoSpaceDN w:val="0"/>
        <w:adjustRightInd w:val="0"/>
        <w:spacing w:after="0" w:line="240" w:lineRule="auto"/>
        <w:ind w:left="0" w:firstLine="709"/>
        <w:jc w:val="both"/>
        <w:rPr>
          <w:rFonts w:ascii="Times New Roman" w:eastAsia="Calibri" w:hAnsi="Times New Roman" w:cs="Times New Roman"/>
          <w:snapToGrid w:val="0"/>
          <w:color w:val="000000"/>
          <w:sz w:val="28"/>
          <w:szCs w:val="28"/>
          <w:lang w:eastAsia="ru-RU"/>
        </w:rPr>
      </w:pPr>
      <w:proofErr w:type="spellStart"/>
      <w:r w:rsidRPr="0022468B">
        <w:rPr>
          <w:rFonts w:ascii="Times New Roman" w:eastAsia="Calibri" w:hAnsi="Times New Roman" w:cs="Times New Roman"/>
          <w:snapToGrid w:val="0"/>
          <w:color w:val="000000"/>
          <w:sz w:val="28"/>
          <w:szCs w:val="28"/>
          <w:lang w:eastAsia="ru-RU"/>
        </w:rPr>
        <w:t>Сугак</w:t>
      </w:r>
      <w:proofErr w:type="spellEnd"/>
      <w:r w:rsidRPr="0022468B">
        <w:rPr>
          <w:rFonts w:ascii="Times New Roman" w:eastAsia="Calibri" w:hAnsi="Times New Roman" w:cs="Times New Roman"/>
          <w:snapToGrid w:val="0"/>
          <w:color w:val="000000"/>
          <w:sz w:val="28"/>
          <w:szCs w:val="28"/>
          <w:lang w:eastAsia="ru-RU"/>
        </w:rPr>
        <w:t xml:space="preserve"> Е.Б. Безопасность жизнедеятельности [Электронный ресурс]</w:t>
      </w:r>
      <w:proofErr w:type="gramStart"/>
      <w:r w:rsidRPr="0022468B">
        <w:rPr>
          <w:rFonts w:ascii="Times New Roman" w:eastAsia="Calibri" w:hAnsi="Times New Roman" w:cs="Times New Roman"/>
          <w:snapToGrid w:val="0"/>
          <w:color w:val="000000"/>
          <w:sz w:val="28"/>
          <w:szCs w:val="28"/>
          <w:lang w:eastAsia="ru-RU"/>
        </w:rPr>
        <w:t xml:space="preserve"> :</w:t>
      </w:r>
      <w:proofErr w:type="gramEnd"/>
      <w:r w:rsidRPr="0022468B">
        <w:rPr>
          <w:rFonts w:ascii="Times New Roman" w:eastAsia="Calibri" w:hAnsi="Times New Roman" w:cs="Times New Roman"/>
          <w:snapToGrid w:val="0"/>
          <w:color w:val="000000"/>
          <w:sz w:val="28"/>
          <w:szCs w:val="28"/>
          <w:lang w:eastAsia="ru-RU"/>
        </w:rPr>
        <w:t xml:space="preserve"> раздел «Охрана труда в строительстве» : учебное пособие / Е. Б. </w:t>
      </w:r>
      <w:proofErr w:type="spellStart"/>
      <w:r w:rsidRPr="0022468B">
        <w:rPr>
          <w:rFonts w:ascii="Times New Roman" w:eastAsia="Calibri" w:hAnsi="Times New Roman" w:cs="Times New Roman"/>
          <w:snapToGrid w:val="0"/>
          <w:color w:val="000000"/>
          <w:sz w:val="28"/>
          <w:szCs w:val="28"/>
          <w:lang w:eastAsia="ru-RU"/>
        </w:rPr>
        <w:t>Сугак</w:t>
      </w:r>
      <w:proofErr w:type="spellEnd"/>
      <w:r w:rsidRPr="0022468B">
        <w:rPr>
          <w:rFonts w:ascii="Times New Roman" w:eastAsia="Calibri" w:hAnsi="Times New Roman" w:cs="Times New Roman"/>
          <w:snapToGrid w:val="0"/>
          <w:color w:val="000000"/>
          <w:sz w:val="28"/>
          <w:szCs w:val="28"/>
          <w:lang w:eastAsia="ru-RU"/>
        </w:rPr>
        <w:t>. – 3-е изд. (эл.). – М.</w:t>
      </w:r>
      <w:proofErr w:type="gramStart"/>
      <w:r w:rsidRPr="0022468B">
        <w:rPr>
          <w:rFonts w:ascii="Times New Roman" w:eastAsia="Calibri" w:hAnsi="Times New Roman" w:cs="Times New Roman"/>
          <w:snapToGrid w:val="0"/>
          <w:color w:val="000000"/>
          <w:sz w:val="28"/>
          <w:szCs w:val="28"/>
          <w:lang w:eastAsia="ru-RU"/>
        </w:rPr>
        <w:t xml:space="preserve"> :</w:t>
      </w:r>
      <w:proofErr w:type="gramEnd"/>
      <w:r w:rsidRPr="0022468B">
        <w:rPr>
          <w:rFonts w:ascii="Times New Roman" w:eastAsia="Calibri" w:hAnsi="Times New Roman" w:cs="Times New Roman"/>
          <w:snapToGrid w:val="0"/>
          <w:color w:val="000000"/>
          <w:sz w:val="28"/>
          <w:szCs w:val="28"/>
          <w:lang w:eastAsia="ru-RU"/>
        </w:rPr>
        <w:t xml:space="preserve"> Изд-во МИСИ – МГСУ, 2017. – 114 с. – Электронное издание. – ЭБС «</w:t>
      </w:r>
      <w:proofErr w:type="spellStart"/>
      <w:r w:rsidRPr="0022468B">
        <w:rPr>
          <w:rFonts w:ascii="Times New Roman" w:eastAsia="Calibri" w:hAnsi="Times New Roman" w:cs="Times New Roman"/>
          <w:snapToGrid w:val="0"/>
          <w:color w:val="000000"/>
          <w:sz w:val="28"/>
          <w:szCs w:val="28"/>
          <w:lang w:eastAsia="ru-RU"/>
        </w:rPr>
        <w:t>Айбукс</w:t>
      </w:r>
      <w:proofErr w:type="gramStart"/>
      <w:r w:rsidRPr="0022468B">
        <w:rPr>
          <w:rFonts w:ascii="Times New Roman" w:eastAsia="Calibri" w:hAnsi="Times New Roman" w:cs="Times New Roman"/>
          <w:snapToGrid w:val="0"/>
          <w:color w:val="000000"/>
          <w:sz w:val="28"/>
          <w:szCs w:val="28"/>
          <w:lang w:eastAsia="ru-RU"/>
        </w:rPr>
        <w:t>.р</w:t>
      </w:r>
      <w:proofErr w:type="gramEnd"/>
      <w:r w:rsidRPr="0022468B">
        <w:rPr>
          <w:rFonts w:ascii="Times New Roman" w:eastAsia="Calibri" w:hAnsi="Times New Roman" w:cs="Times New Roman"/>
          <w:snapToGrid w:val="0"/>
          <w:color w:val="000000"/>
          <w:sz w:val="28"/>
          <w:szCs w:val="28"/>
          <w:lang w:eastAsia="ru-RU"/>
        </w:rPr>
        <w:t>у</w:t>
      </w:r>
      <w:proofErr w:type="spellEnd"/>
      <w:r w:rsidRPr="0022468B">
        <w:rPr>
          <w:rFonts w:ascii="Times New Roman" w:eastAsia="Calibri" w:hAnsi="Times New Roman" w:cs="Times New Roman"/>
          <w:snapToGrid w:val="0"/>
          <w:color w:val="000000"/>
          <w:sz w:val="28"/>
          <w:szCs w:val="28"/>
          <w:lang w:eastAsia="ru-RU"/>
        </w:rPr>
        <w:t>».</w:t>
      </w:r>
    </w:p>
    <w:p w:rsidR="0022468B" w:rsidRPr="0022468B" w:rsidRDefault="0022468B" w:rsidP="00CC70FD">
      <w:pPr>
        <w:widowControl w:val="0"/>
        <w:numPr>
          <w:ilvl w:val="0"/>
          <w:numId w:val="6"/>
        </w:numPr>
        <w:shd w:val="clear" w:color="auto" w:fill="FFFFFF"/>
        <w:tabs>
          <w:tab w:val="left" w:pos="1134"/>
        </w:tabs>
        <w:autoSpaceDE w:val="0"/>
        <w:autoSpaceDN w:val="0"/>
        <w:adjustRightInd w:val="0"/>
        <w:spacing w:after="0" w:line="240" w:lineRule="auto"/>
        <w:ind w:left="0" w:firstLine="709"/>
        <w:jc w:val="both"/>
        <w:rPr>
          <w:rFonts w:ascii="Times New Roman" w:eastAsia="Calibri" w:hAnsi="Times New Roman" w:cs="Times New Roman"/>
          <w:snapToGrid w:val="0"/>
          <w:color w:val="000000"/>
          <w:sz w:val="28"/>
          <w:szCs w:val="28"/>
          <w:lang w:eastAsia="ru-RU"/>
        </w:rPr>
      </w:pPr>
      <w:r w:rsidRPr="0022468B">
        <w:rPr>
          <w:rFonts w:ascii="Times New Roman" w:eastAsia="Calibri" w:hAnsi="Times New Roman" w:cs="Times New Roman"/>
          <w:bCs/>
          <w:sz w:val="28"/>
          <w:szCs w:val="28"/>
          <w:lang w:eastAsia="ru-RU"/>
        </w:rPr>
        <w:t>Охрана труда: учебное</w:t>
      </w:r>
      <w:r w:rsidRPr="0022468B">
        <w:rPr>
          <w:rFonts w:ascii="Times New Roman" w:eastAsia="Calibri" w:hAnsi="Times New Roman" w:cs="Times New Roman"/>
          <w:sz w:val="28"/>
          <w:szCs w:val="28"/>
          <w:lang w:eastAsia="ru-RU"/>
        </w:rPr>
        <w:t xml:space="preserve"> пособие [Электронный ресурс] / М. Б. Баранова  [и др.]. – Электрон</w:t>
      </w:r>
      <w:proofErr w:type="gramStart"/>
      <w:r w:rsidRPr="0022468B">
        <w:rPr>
          <w:rFonts w:ascii="Times New Roman" w:eastAsia="Calibri" w:hAnsi="Times New Roman" w:cs="Times New Roman"/>
          <w:sz w:val="28"/>
          <w:szCs w:val="28"/>
          <w:lang w:eastAsia="ru-RU"/>
        </w:rPr>
        <w:t>.</w:t>
      </w:r>
      <w:proofErr w:type="gramEnd"/>
      <w:r w:rsidRPr="0022468B">
        <w:rPr>
          <w:rFonts w:ascii="Times New Roman" w:eastAsia="Calibri" w:hAnsi="Times New Roman" w:cs="Times New Roman"/>
          <w:sz w:val="28"/>
          <w:szCs w:val="28"/>
          <w:lang w:eastAsia="ru-RU"/>
        </w:rPr>
        <w:t xml:space="preserve"> </w:t>
      </w:r>
      <w:proofErr w:type="gramStart"/>
      <w:r w:rsidRPr="0022468B">
        <w:rPr>
          <w:rFonts w:ascii="Times New Roman" w:eastAsia="Calibri" w:hAnsi="Times New Roman" w:cs="Times New Roman"/>
          <w:sz w:val="28"/>
          <w:szCs w:val="28"/>
          <w:lang w:eastAsia="ru-RU"/>
        </w:rPr>
        <w:t>т</w:t>
      </w:r>
      <w:proofErr w:type="gramEnd"/>
      <w:r w:rsidRPr="0022468B">
        <w:rPr>
          <w:rFonts w:ascii="Times New Roman" w:eastAsia="Calibri" w:hAnsi="Times New Roman" w:cs="Times New Roman"/>
          <w:sz w:val="28"/>
          <w:szCs w:val="28"/>
          <w:lang w:eastAsia="ru-RU"/>
        </w:rPr>
        <w:t xml:space="preserve">екстовые дан. 4,54 </w:t>
      </w:r>
      <w:proofErr w:type="spellStart"/>
      <w:r w:rsidRPr="0022468B">
        <w:rPr>
          <w:rFonts w:ascii="Times New Roman" w:eastAsia="Calibri" w:hAnsi="Times New Roman" w:cs="Times New Roman"/>
          <w:sz w:val="28"/>
          <w:szCs w:val="28"/>
          <w:lang w:eastAsia="ru-RU"/>
        </w:rPr>
        <w:t>мб</w:t>
      </w:r>
      <w:proofErr w:type="spellEnd"/>
      <w:r w:rsidRPr="0022468B">
        <w:rPr>
          <w:rFonts w:ascii="Times New Roman" w:eastAsia="Calibri" w:hAnsi="Times New Roman" w:cs="Times New Roman"/>
          <w:sz w:val="28"/>
          <w:szCs w:val="28"/>
          <w:lang w:eastAsia="ru-RU"/>
        </w:rPr>
        <w:t>. – 2015. – 273 с.</w:t>
      </w:r>
    </w:p>
    <w:p w:rsidR="0022468B" w:rsidRPr="0022468B" w:rsidRDefault="0022468B" w:rsidP="0022468B">
      <w:pPr>
        <w:spacing w:after="0" w:line="240" w:lineRule="auto"/>
        <w:ind w:firstLine="709"/>
        <w:jc w:val="both"/>
        <w:rPr>
          <w:rFonts w:ascii="Times New Roman" w:eastAsia="Calibri" w:hAnsi="Times New Roman" w:cs="Times New Roman"/>
          <w:snapToGrid w:val="0"/>
          <w:sz w:val="28"/>
          <w:szCs w:val="28"/>
          <w:lang w:eastAsia="ru-RU"/>
        </w:rPr>
      </w:pPr>
    </w:p>
    <w:p w:rsidR="0022468B" w:rsidRPr="0022468B" w:rsidRDefault="0022468B" w:rsidP="0022468B">
      <w:pPr>
        <w:widowControl w:val="0"/>
        <w:tabs>
          <w:tab w:val="left" w:pos="1276"/>
        </w:tabs>
        <w:spacing w:after="0" w:line="240" w:lineRule="auto"/>
        <w:jc w:val="center"/>
        <w:rPr>
          <w:rFonts w:ascii="Times New Roman" w:eastAsia="Calibri" w:hAnsi="Times New Roman" w:cs="Times New Roman"/>
          <w:b/>
          <w:sz w:val="28"/>
          <w:szCs w:val="28"/>
          <w:lang w:eastAsia="ru-RU"/>
        </w:rPr>
      </w:pPr>
      <w:r w:rsidRPr="0022468B">
        <w:rPr>
          <w:rFonts w:ascii="Times New Roman" w:eastAsia="Calibri" w:hAnsi="Times New Roman" w:cs="Times New Roman"/>
          <w:b/>
          <w:sz w:val="28"/>
          <w:szCs w:val="28"/>
          <w:lang w:eastAsia="ru-RU"/>
        </w:rPr>
        <w:t>5</w:t>
      </w:r>
      <w:r w:rsidRPr="0022468B">
        <w:rPr>
          <w:rFonts w:ascii="Times New Roman" w:eastAsia="Calibri" w:hAnsi="Times New Roman" w:cs="Times New Roman"/>
          <w:b/>
          <w:sz w:val="28"/>
          <w:szCs w:val="28"/>
          <w:lang w:val="x-none" w:eastAsia="ru-RU"/>
        </w:rPr>
        <w:t>.</w:t>
      </w:r>
      <w:r w:rsidRPr="0022468B">
        <w:rPr>
          <w:rFonts w:ascii="Times New Roman" w:eastAsia="Calibri" w:hAnsi="Times New Roman" w:cs="Times New Roman"/>
          <w:b/>
          <w:sz w:val="28"/>
          <w:szCs w:val="28"/>
          <w:lang w:eastAsia="ru-RU"/>
        </w:rPr>
        <w:t>3</w:t>
      </w:r>
      <w:r w:rsidRPr="0022468B">
        <w:rPr>
          <w:rFonts w:ascii="Times New Roman" w:eastAsia="Calibri" w:hAnsi="Times New Roman" w:cs="Times New Roman"/>
          <w:b/>
          <w:sz w:val="28"/>
          <w:szCs w:val="28"/>
          <w:lang w:val="x-none" w:eastAsia="ru-RU"/>
        </w:rPr>
        <w:t>. Нормативные правовые акты и нормативные документы</w:t>
      </w:r>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Федеральный закон от 29.12.2012 № 273-ФЗ «Об образовании в Российской Федерации». </w:t>
      </w:r>
      <w:r w:rsidRPr="0022468B">
        <w:rPr>
          <w:rFonts w:ascii="Times New Roman" w:eastAsia="Calibri" w:hAnsi="Times New Roman" w:cs="Times New Roman"/>
          <w:sz w:val="28"/>
          <w:szCs w:val="28"/>
          <w:lang w:eastAsia="ru-RU"/>
        </w:rPr>
        <w:t xml:space="preserve">- Режим доступа: </w:t>
      </w:r>
      <w:hyperlink r:id="rId10" w:history="1">
        <w:r w:rsidRPr="0022468B">
          <w:rPr>
            <w:rFonts w:ascii="Times New Roman" w:eastAsia="Calibri" w:hAnsi="Times New Roman" w:cs="Times New Roman"/>
            <w:color w:val="0000FF"/>
            <w:sz w:val="28"/>
            <w:szCs w:val="28"/>
            <w:u w:val="single"/>
            <w:lang w:eastAsia="ru-RU"/>
          </w:rPr>
          <w:t>https://www.consultant.ru/document/cons_doc_LAW_140174/</w:t>
        </w:r>
      </w:hyperlink>
    </w:p>
    <w:p w:rsidR="0022468B" w:rsidRPr="0022468B" w:rsidRDefault="0022468B" w:rsidP="00CC70FD">
      <w:pPr>
        <w:numPr>
          <w:ilvl w:val="0"/>
          <w:numId w:val="7"/>
        </w:numPr>
        <w:tabs>
          <w:tab w:val="left" w:pos="1134"/>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22468B">
        <w:rPr>
          <w:rFonts w:ascii="Times New Roman" w:eastAsia="Times New Roman" w:hAnsi="Times New Roman" w:cs="Times New Roman"/>
          <w:color w:val="000000"/>
          <w:sz w:val="28"/>
          <w:szCs w:val="28"/>
          <w:lang w:eastAsia="ru-RU"/>
        </w:rPr>
        <w:t xml:space="preserve">Трудовой кодекс РФ. Федеральный закон от 30.12.2001 № 197-ФЗ. - Режим доступа: </w:t>
      </w:r>
      <w:hyperlink r:id="rId11" w:history="1">
        <w:r w:rsidRPr="0022468B">
          <w:rPr>
            <w:rFonts w:ascii="Times New Roman" w:eastAsia="Times New Roman" w:hAnsi="Times New Roman" w:cs="Times New Roman"/>
            <w:color w:val="0000FF"/>
            <w:sz w:val="28"/>
            <w:szCs w:val="28"/>
            <w:u w:val="single"/>
            <w:lang w:eastAsia="ru-RU"/>
          </w:rPr>
          <w:t>http://www.consultant.ru/document/cons_doc_LAW_34683/</w:t>
        </w:r>
      </w:hyperlink>
    </w:p>
    <w:p w:rsidR="0022468B" w:rsidRPr="0022468B" w:rsidRDefault="0022468B" w:rsidP="00CC70FD">
      <w:pPr>
        <w:numPr>
          <w:ilvl w:val="0"/>
          <w:numId w:val="7"/>
        </w:numPr>
        <w:tabs>
          <w:tab w:val="left" w:pos="1134"/>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22468B">
        <w:rPr>
          <w:rFonts w:ascii="Times New Roman" w:eastAsia="Times New Roman" w:hAnsi="Times New Roman" w:cs="Times New Roman"/>
          <w:color w:val="000000"/>
          <w:sz w:val="28"/>
          <w:szCs w:val="28"/>
          <w:lang w:eastAsia="ru-RU"/>
        </w:rPr>
        <w:t xml:space="preserve">Уголовный кодекс РФ. Федеральный закон от 13.06.1996 № 63-ФЗ. - Режим доступа: </w:t>
      </w:r>
      <w:hyperlink r:id="rId12" w:history="1">
        <w:r w:rsidRPr="0022468B">
          <w:rPr>
            <w:rFonts w:ascii="Times New Roman" w:eastAsia="Times New Roman" w:hAnsi="Times New Roman" w:cs="Times New Roman"/>
            <w:color w:val="0000FF"/>
            <w:sz w:val="28"/>
            <w:szCs w:val="28"/>
            <w:u w:val="single"/>
            <w:lang w:eastAsia="ru-RU"/>
          </w:rPr>
          <w:t>http://www.consultant.ru/document/cons_doc_LAW_10699/</w:t>
        </w:r>
      </w:hyperlink>
    </w:p>
    <w:p w:rsidR="0022468B" w:rsidRPr="0022468B" w:rsidRDefault="0022468B" w:rsidP="00CC70FD">
      <w:pPr>
        <w:numPr>
          <w:ilvl w:val="0"/>
          <w:numId w:val="7"/>
        </w:numPr>
        <w:tabs>
          <w:tab w:val="left" w:pos="1134"/>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22468B">
        <w:rPr>
          <w:rFonts w:ascii="Times New Roman" w:eastAsia="Times New Roman" w:hAnsi="Times New Roman" w:cs="Times New Roman"/>
          <w:color w:val="000000"/>
          <w:sz w:val="28"/>
          <w:szCs w:val="28"/>
          <w:lang w:eastAsia="ru-RU"/>
        </w:rPr>
        <w:t xml:space="preserve">Кодекс РФ об административных правонарушениях. Федеральный закон от 30.12.2001 № 195-ФЗ. - Режим доступа: </w:t>
      </w:r>
      <w:hyperlink r:id="rId13" w:history="1">
        <w:r w:rsidRPr="0022468B">
          <w:rPr>
            <w:rFonts w:ascii="Times New Roman" w:eastAsia="Times New Roman" w:hAnsi="Times New Roman" w:cs="Times New Roman"/>
            <w:color w:val="0000FF"/>
            <w:sz w:val="28"/>
            <w:szCs w:val="28"/>
            <w:u w:val="single"/>
            <w:lang w:eastAsia="ru-RU"/>
          </w:rPr>
          <w:t>http://www.consultant.ru/document/cons_doc_LAW_34661/</w:t>
        </w:r>
      </w:hyperlink>
    </w:p>
    <w:p w:rsidR="0022468B" w:rsidRPr="0022468B" w:rsidRDefault="0022468B" w:rsidP="00CC70FD">
      <w:pPr>
        <w:numPr>
          <w:ilvl w:val="0"/>
          <w:numId w:val="7"/>
        </w:numPr>
        <w:tabs>
          <w:tab w:val="left" w:pos="1134"/>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22468B">
        <w:rPr>
          <w:rFonts w:ascii="Times New Roman" w:eastAsia="Times New Roman" w:hAnsi="Times New Roman" w:cs="Times New Roman"/>
          <w:color w:val="000000"/>
          <w:sz w:val="28"/>
          <w:szCs w:val="28"/>
          <w:lang w:eastAsia="ru-RU"/>
        </w:rPr>
        <w:t xml:space="preserve">Федеральный закон от 21.12.1994 № 69-ФЗ «О пожарной безопасности». - Режим доступа: </w:t>
      </w:r>
      <w:hyperlink r:id="rId14" w:history="1">
        <w:r w:rsidRPr="0022468B">
          <w:rPr>
            <w:rFonts w:ascii="Times New Roman" w:eastAsia="Times New Roman" w:hAnsi="Times New Roman" w:cs="Times New Roman"/>
            <w:color w:val="0000FF"/>
            <w:sz w:val="28"/>
            <w:szCs w:val="28"/>
            <w:u w:val="single"/>
            <w:lang w:eastAsia="ru-RU"/>
          </w:rPr>
          <w:t>http://www.consultant.ru/document/cons_doc_LAW_5438/</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lang w:eastAsia="ru-RU"/>
        </w:rPr>
        <w:t xml:space="preserve">Федеральный закон от 22.07.2008 № 123-ФЗ «Технический регламент о требованиях пожарной безопасности». - Режим доступа: </w:t>
      </w:r>
      <w:hyperlink r:id="rId15" w:history="1">
        <w:r w:rsidRPr="0022468B">
          <w:rPr>
            <w:rFonts w:ascii="Times New Roman" w:eastAsia="Calibri" w:hAnsi="Times New Roman" w:cs="Times New Roman"/>
            <w:color w:val="0000FF"/>
            <w:sz w:val="28"/>
            <w:szCs w:val="28"/>
            <w:u w:val="single"/>
            <w:lang w:eastAsia="ru-RU"/>
          </w:rPr>
          <w:t>http://www.consultant.ru/document/cons_doc_LAW_78699/</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lang w:eastAsia="ru-RU"/>
        </w:rPr>
        <w:t xml:space="preserve">Федеральный закон от 30.12.2009 № 84-ФЗ «Технический регламент о безопасности зданий и сооружений». – Режим доступа: </w:t>
      </w:r>
      <w:hyperlink r:id="rId16" w:history="1">
        <w:r w:rsidRPr="0022468B">
          <w:rPr>
            <w:rFonts w:ascii="Times New Roman" w:eastAsia="Calibri" w:hAnsi="Times New Roman" w:cs="Times New Roman"/>
            <w:color w:val="0000FF"/>
            <w:sz w:val="28"/>
            <w:szCs w:val="28"/>
            <w:u w:val="single"/>
            <w:lang w:eastAsia="ru-RU"/>
          </w:rPr>
          <w:t>https://www.consultant.ru/document/cons_doc_LAW_95720/</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Федеральный закон от 21.11.2011 № 323-ФЗ «Об основах охраны здоровья граждан в Российской Федерации». – Режим доступа: </w:t>
      </w:r>
      <w:hyperlink r:id="rId17" w:history="1">
        <w:r w:rsidRPr="0022468B">
          <w:rPr>
            <w:rFonts w:ascii="Times New Roman" w:eastAsia="Calibri" w:hAnsi="Times New Roman" w:cs="Times New Roman"/>
            <w:color w:val="0000FF"/>
            <w:sz w:val="28"/>
            <w:szCs w:val="28"/>
            <w:u w:val="single"/>
          </w:rPr>
          <w:t>https://www.consultant.ru/document/cons_doc_LAW_121895/</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Федеральный закон от 23.05.2016 № 141-ФЗ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 Режим доступа: </w:t>
      </w:r>
      <w:hyperlink r:id="rId18" w:history="1">
        <w:r w:rsidRPr="0022468B">
          <w:rPr>
            <w:rFonts w:ascii="Times New Roman" w:eastAsia="Calibri" w:hAnsi="Times New Roman" w:cs="Times New Roman"/>
            <w:color w:val="0000FF"/>
            <w:sz w:val="28"/>
            <w:szCs w:val="28"/>
            <w:u w:val="single"/>
          </w:rPr>
          <w:t>https://www.consultant.ru/document/cons_doc_LAW_198195/</w:t>
        </w:r>
      </w:hyperlink>
    </w:p>
    <w:p w:rsidR="0022468B" w:rsidRPr="0022468B" w:rsidRDefault="0022468B" w:rsidP="00CC70FD">
      <w:pPr>
        <w:numPr>
          <w:ilvl w:val="0"/>
          <w:numId w:val="7"/>
        </w:numPr>
        <w:tabs>
          <w:tab w:val="left" w:pos="993"/>
          <w:tab w:val="left" w:pos="1276"/>
        </w:tabs>
        <w:spacing w:after="0" w:line="240" w:lineRule="auto"/>
        <w:ind w:left="0"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lastRenderedPageBreak/>
        <w:t xml:space="preserve">Федеральный закон от 28.12.2013 № 426-ФЗ «О специальной оценке условий труда». – Режим доступа: </w:t>
      </w:r>
      <w:hyperlink r:id="rId19" w:history="1">
        <w:r w:rsidRPr="0022468B">
          <w:rPr>
            <w:rFonts w:ascii="Times New Roman" w:eastAsia="Calibri" w:hAnsi="Times New Roman" w:cs="Times New Roman"/>
            <w:color w:val="0000FF"/>
            <w:sz w:val="28"/>
            <w:szCs w:val="28"/>
            <w:u w:val="single"/>
            <w:lang w:eastAsia="ru-RU"/>
          </w:rPr>
          <w:t>https://www.consultant.ru/document/cons_doc_LAW_156555/</w:t>
        </w:r>
      </w:hyperlink>
    </w:p>
    <w:p w:rsidR="0022468B" w:rsidRPr="0022468B" w:rsidRDefault="0022468B" w:rsidP="00CC70FD">
      <w:pPr>
        <w:numPr>
          <w:ilvl w:val="0"/>
          <w:numId w:val="7"/>
        </w:numPr>
        <w:tabs>
          <w:tab w:val="left" w:pos="993"/>
          <w:tab w:val="left" w:pos="1276"/>
        </w:tabs>
        <w:spacing w:after="0" w:line="240" w:lineRule="auto"/>
        <w:ind w:left="0"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rPr>
        <w:t xml:space="preserve">Федеральный закон от 12.01.1996 № 10-ФЗ «О профессиональных союзах, их правах и гарантиях деятельности». – Режим доступа: </w:t>
      </w:r>
      <w:hyperlink r:id="rId20" w:history="1">
        <w:r w:rsidRPr="0022468B">
          <w:rPr>
            <w:rFonts w:ascii="Times New Roman" w:eastAsia="Calibri" w:hAnsi="Times New Roman" w:cs="Times New Roman"/>
            <w:color w:val="0000FF"/>
            <w:sz w:val="28"/>
            <w:szCs w:val="28"/>
            <w:u w:val="single"/>
          </w:rPr>
          <w:t>https://www.consultant.ru/document/cons_doc_LAW_8840/</w:t>
        </w:r>
      </w:hyperlink>
    </w:p>
    <w:p w:rsidR="0022468B" w:rsidRPr="0022468B" w:rsidRDefault="0022468B" w:rsidP="00CC70FD">
      <w:pPr>
        <w:numPr>
          <w:ilvl w:val="0"/>
          <w:numId w:val="7"/>
        </w:numPr>
        <w:tabs>
          <w:tab w:val="left" w:pos="993"/>
          <w:tab w:val="left" w:pos="1276"/>
        </w:tabs>
        <w:spacing w:after="0" w:line="240" w:lineRule="auto"/>
        <w:ind w:left="0"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rPr>
        <w:t xml:space="preserve">Федеральный закон от 30.03.1999 № 52-ФЗ «О санитарно-эпидемиологическом благополучии населения». – Режим доступа: </w:t>
      </w:r>
      <w:hyperlink r:id="rId21" w:history="1">
        <w:r w:rsidRPr="0022468B">
          <w:rPr>
            <w:rFonts w:ascii="Times New Roman" w:eastAsia="Calibri" w:hAnsi="Times New Roman" w:cs="Times New Roman"/>
            <w:color w:val="0000FF"/>
            <w:sz w:val="28"/>
            <w:szCs w:val="28"/>
            <w:u w:val="single"/>
          </w:rPr>
          <w:t>https://www.consultant.ru/document/cons_doc_LAW_22481/</w:t>
        </w:r>
      </w:hyperlink>
    </w:p>
    <w:p w:rsidR="0022468B" w:rsidRPr="0022468B" w:rsidRDefault="0022468B" w:rsidP="00CC70FD">
      <w:pPr>
        <w:numPr>
          <w:ilvl w:val="0"/>
          <w:numId w:val="7"/>
        </w:numPr>
        <w:tabs>
          <w:tab w:val="left" w:pos="993"/>
          <w:tab w:val="left" w:pos="1276"/>
        </w:tabs>
        <w:spacing w:after="0" w:line="240" w:lineRule="auto"/>
        <w:ind w:left="0"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rPr>
        <w:t xml:space="preserve">Федеральный закон от 01.05.1999 № 92-ФЗ «О Российской трехсторонней комиссии по регулированию социально-трудовых отношений». - Режим доступа: </w:t>
      </w:r>
      <w:hyperlink r:id="rId22" w:history="1">
        <w:r w:rsidRPr="0022468B">
          <w:rPr>
            <w:rFonts w:ascii="Times New Roman" w:eastAsia="Calibri" w:hAnsi="Times New Roman" w:cs="Times New Roman"/>
            <w:color w:val="0000FF"/>
            <w:sz w:val="28"/>
            <w:szCs w:val="28"/>
            <w:u w:val="single"/>
          </w:rPr>
          <w:t>https://www.consultant.ru/document/cons_doc_LAW_22938/</w:t>
        </w:r>
      </w:hyperlink>
    </w:p>
    <w:p w:rsidR="0022468B" w:rsidRPr="0022468B" w:rsidRDefault="0022468B" w:rsidP="00CC70FD">
      <w:pPr>
        <w:numPr>
          <w:ilvl w:val="0"/>
          <w:numId w:val="7"/>
        </w:numPr>
        <w:tabs>
          <w:tab w:val="left" w:pos="993"/>
          <w:tab w:val="left" w:pos="1276"/>
        </w:tabs>
        <w:spacing w:after="0" w:line="240" w:lineRule="auto"/>
        <w:ind w:left="0"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rPr>
        <w:t xml:space="preserve">Федеральный закон от 31.07.2020 № 247-ФЗ. «Об обязательных требованиях в Российской Федерации» - Режим доступа: </w:t>
      </w:r>
      <w:hyperlink r:id="rId23" w:history="1">
        <w:r w:rsidRPr="0022468B">
          <w:rPr>
            <w:rFonts w:ascii="Times New Roman" w:eastAsia="Calibri" w:hAnsi="Times New Roman" w:cs="Times New Roman"/>
            <w:color w:val="0000FF"/>
            <w:sz w:val="28"/>
            <w:szCs w:val="28"/>
            <w:u w:val="single"/>
          </w:rPr>
          <w:t>https://www.consultant.ru/document/cons_doc_LAW_358670/</w:t>
        </w:r>
      </w:hyperlink>
    </w:p>
    <w:p w:rsidR="0022468B" w:rsidRPr="0022468B" w:rsidRDefault="0022468B" w:rsidP="00CC70FD">
      <w:pPr>
        <w:numPr>
          <w:ilvl w:val="0"/>
          <w:numId w:val="7"/>
        </w:numPr>
        <w:tabs>
          <w:tab w:val="left" w:pos="993"/>
          <w:tab w:val="left" w:pos="1276"/>
        </w:tabs>
        <w:spacing w:after="0" w:line="240" w:lineRule="auto"/>
        <w:ind w:left="0" w:firstLine="709"/>
        <w:jc w:val="both"/>
        <w:rPr>
          <w:rFonts w:ascii="Times New Roman" w:eastAsia="Calibri" w:hAnsi="Times New Roman" w:cs="Times New Roman"/>
          <w:sz w:val="28"/>
          <w:szCs w:val="28"/>
          <w:lang w:eastAsia="ru-RU"/>
        </w:rPr>
      </w:pPr>
      <w:r w:rsidRPr="0022468B">
        <w:rPr>
          <w:rFonts w:ascii="Times New Roman" w:eastAsia="Times New Roman" w:hAnsi="Times New Roman" w:cs="Times New Roman"/>
          <w:snapToGrid w:val="0"/>
          <w:color w:val="000000"/>
          <w:sz w:val="28"/>
          <w:szCs w:val="28"/>
          <w:lang w:eastAsia="ru-RU"/>
        </w:rPr>
        <w:t xml:space="preserve">Федеральный закон от 24.07.1998 № 125-ФЗ «Об обязательном социальном страховании от несчастных случаев на производстве и профессиональных заболеваний». – Режим доступа: </w:t>
      </w:r>
      <w:hyperlink r:id="rId24" w:history="1">
        <w:r w:rsidRPr="0022468B">
          <w:rPr>
            <w:rFonts w:ascii="Times New Roman" w:eastAsia="Times New Roman" w:hAnsi="Times New Roman" w:cs="Times New Roman"/>
            <w:snapToGrid w:val="0"/>
            <w:color w:val="0000FF"/>
            <w:sz w:val="28"/>
            <w:szCs w:val="28"/>
            <w:u w:val="single"/>
            <w:lang w:eastAsia="ru-RU"/>
          </w:rPr>
          <w:t>https://www.consultant.ru/document/cons_doc_LAW_19559/</w:t>
        </w:r>
      </w:hyperlink>
    </w:p>
    <w:p w:rsidR="0022468B" w:rsidRPr="0022468B" w:rsidRDefault="0022468B" w:rsidP="00CC70FD">
      <w:pPr>
        <w:numPr>
          <w:ilvl w:val="0"/>
          <w:numId w:val="7"/>
        </w:numPr>
        <w:tabs>
          <w:tab w:val="left" w:pos="993"/>
          <w:tab w:val="left" w:pos="1276"/>
        </w:tabs>
        <w:spacing w:after="0" w:line="240" w:lineRule="auto"/>
        <w:ind w:left="0"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 xml:space="preserve">Решение Комиссии Таможенного союза от 09.12.2011 № 878 «О принятии технического регламента Таможенного союза «О безопасности средств индивидуальной защиты». – Режим доступа: </w:t>
      </w:r>
      <w:hyperlink r:id="rId25" w:history="1">
        <w:r w:rsidRPr="0022468B">
          <w:rPr>
            <w:rFonts w:ascii="Times New Roman" w:eastAsia="Calibri" w:hAnsi="Times New Roman" w:cs="Times New Roman"/>
            <w:color w:val="0000FF"/>
            <w:sz w:val="28"/>
            <w:szCs w:val="28"/>
            <w:u w:val="single"/>
            <w:lang w:eastAsia="ru-RU"/>
          </w:rPr>
          <w:t>https://www.consultant.ru/document/cons_doc_LAW_124953/</w:t>
        </w:r>
      </w:hyperlink>
    </w:p>
    <w:p w:rsidR="0022468B" w:rsidRPr="0022468B" w:rsidRDefault="0022468B" w:rsidP="00CC70FD">
      <w:pPr>
        <w:numPr>
          <w:ilvl w:val="0"/>
          <w:numId w:val="7"/>
        </w:numPr>
        <w:tabs>
          <w:tab w:val="left" w:pos="993"/>
          <w:tab w:val="left" w:pos="1276"/>
        </w:tabs>
        <w:spacing w:after="0" w:line="240" w:lineRule="auto"/>
        <w:ind w:left="0"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Постановление Правительства РФ от 15.12.2000 № 967 «Об утверждении Положения о расследовании и учете профессиональных заболеваний» (</w:t>
      </w:r>
      <w:r w:rsidRPr="0022468B">
        <w:rPr>
          <w:rFonts w:ascii="Times New Roman" w:eastAsia="Calibri" w:hAnsi="Times New Roman" w:cs="Times New Roman"/>
          <w:i/>
          <w:sz w:val="28"/>
          <w:szCs w:val="28"/>
          <w:lang w:eastAsia="ru-RU"/>
        </w:rPr>
        <w:t>утрачивает силу с 01.03.2023</w:t>
      </w:r>
      <w:r w:rsidRPr="0022468B">
        <w:rPr>
          <w:rFonts w:ascii="Times New Roman" w:eastAsia="Calibri" w:hAnsi="Times New Roman" w:cs="Times New Roman"/>
          <w:sz w:val="28"/>
          <w:szCs w:val="28"/>
          <w:lang w:eastAsia="ru-RU"/>
        </w:rPr>
        <w:t xml:space="preserve">). – Режим доступа: </w:t>
      </w:r>
      <w:hyperlink r:id="rId26" w:history="1">
        <w:r w:rsidRPr="0022468B">
          <w:rPr>
            <w:rFonts w:ascii="Times New Roman" w:eastAsia="Calibri" w:hAnsi="Times New Roman" w:cs="Times New Roman"/>
            <w:color w:val="0000FF"/>
            <w:sz w:val="28"/>
            <w:szCs w:val="28"/>
            <w:u w:val="single"/>
            <w:lang w:eastAsia="ru-RU"/>
          </w:rPr>
          <w:t>https://www.consultant.ru/document/cons_doc_LAW_29577/</w:t>
        </w:r>
      </w:hyperlink>
    </w:p>
    <w:p w:rsidR="0022468B" w:rsidRPr="0022468B" w:rsidRDefault="0022468B" w:rsidP="00CC70FD">
      <w:pPr>
        <w:numPr>
          <w:ilvl w:val="0"/>
          <w:numId w:val="7"/>
        </w:numPr>
        <w:tabs>
          <w:tab w:val="left" w:pos="993"/>
          <w:tab w:val="left" w:pos="1276"/>
        </w:tabs>
        <w:spacing w:after="0" w:line="240" w:lineRule="auto"/>
        <w:ind w:left="0"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 xml:space="preserve">Постановление Правительства РФ от 16.09.2020 № 1479 «Об утверждении Правил противопожарного режима в Российской Федерации». – Режим доступа: </w:t>
      </w:r>
      <w:hyperlink r:id="rId27" w:history="1">
        <w:r w:rsidRPr="0022468B">
          <w:rPr>
            <w:rFonts w:ascii="Times New Roman" w:eastAsia="Calibri" w:hAnsi="Times New Roman" w:cs="Times New Roman"/>
            <w:color w:val="0000FF"/>
            <w:sz w:val="28"/>
            <w:szCs w:val="28"/>
            <w:u w:val="single"/>
            <w:lang w:eastAsia="ru-RU"/>
          </w:rPr>
          <w:t>https://www.consultant.ru/document/cons_doc_LAW_363263/</w:t>
        </w:r>
      </w:hyperlink>
    </w:p>
    <w:p w:rsidR="0022468B" w:rsidRPr="0022468B" w:rsidRDefault="0022468B" w:rsidP="00CC70FD">
      <w:pPr>
        <w:numPr>
          <w:ilvl w:val="0"/>
          <w:numId w:val="7"/>
        </w:numPr>
        <w:tabs>
          <w:tab w:val="left" w:pos="993"/>
          <w:tab w:val="left" w:pos="1276"/>
        </w:tabs>
        <w:spacing w:after="0" w:line="240" w:lineRule="auto"/>
        <w:ind w:left="0"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 xml:space="preserve">Постановление Правительства РФ от 18.09.2020 № 1485 «Об утверждении Положения о подготовке граждан Российской Федерации, иностранных граждан и лиц без гражданства в области защиты от чрезвычайных ситуаций природного и техногенного характера». – Режим доступа: </w:t>
      </w:r>
      <w:hyperlink r:id="rId28" w:history="1">
        <w:r w:rsidRPr="0022468B">
          <w:rPr>
            <w:rFonts w:ascii="Times New Roman" w:eastAsia="Calibri" w:hAnsi="Times New Roman" w:cs="Times New Roman"/>
            <w:color w:val="0000FF"/>
            <w:sz w:val="28"/>
            <w:szCs w:val="28"/>
            <w:u w:val="single"/>
            <w:lang w:eastAsia="ru-RU"/>
          </w:rPr>
          <w:t>https://www.consultant.ru/document/cons_doc_LAW_362637/</w:t>
        </w:r>
      </w:hyperlink>
    </w:p>
    <w:p w:rsidR="0022468B" w:rsidRPr="0022468B" w:rsidRDefault="0022468B" w:rsidP="00CC70FD">
      <w:pPr>
        <w:numPr>
          <w:ilvl w:val="0"/>
          <w:numId w:val="7"/>
        </w:numPr>
        <w:tabs>
          <w:tab w:val="left" w:pos="993"/>
          <w:tab w:val="left" w:pos="1276"/>
        </w:tabs>
        <w:spacing w:after="0" w:line="240" w:lineRule="auto"/>
        <w:ind w:left="0"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rPr>
        <w:t xml:space="preserve">Постановление Правительства РФ от 21.07.2021 № 1230 «Об утверждении Положения о федеральном государственном контроле (надзоре) за соблюдением трудового законодательства и иных нормативных правовых актов, содержащих нормы трудового права». - Режим доступа: </w:t>
      </w:r>
      <w:hyperlink r:id="rId29" w:history="1">
        <w:r w:rsidRPr="0022468B">
          <w:rPr>
            <w:rFonts w:ascii="Times New Roman" w:eastAsia="Calibri" w:hAnsi="Times New Roman" w:cs="Times New Roman"/>
            <w:color w:val="0000FF"/>
            <w:sz w:val="28"/>
            <w:szCs w:val="28"/>
            <w:u w:val="single"/>
          </w:rPr>
          <w:t>https://www.consultant.ru/document/cons_doc_LAW_391463/</w:t>
        </w:r>
      </w:hyperlink>
    </w:p>
    <w:p w:rsidR="0022468B" w:rsidRPr="0022468B" w:rsidRDefault="0022468B" w:rsidP="00CC70FD">
      <w:pPr>
        <w:numPr>
          <w:ilvl w:val="0"/>
          <w:numId w:val="7"/>
        </w:numPr>
        <w:tabs>
          <w:tab w:val="left" w:pos="993"/>
          <w:tab w:val="left" w:pos="1276"/>
        </w:tabs>
        <w:spacing w:after="0" w:line="240" w:lineRule="auto"/>
        <w:ind w:left="0"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 xml:space="preserve">Постановление Правительства РФ от 27.10.2021 № 1844 «Об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w:t>
      </w:r>
      <w:r w:rsidRPr="0022468B">
        <w:rPr>
          <w:rFonts w:ascii="Times New Roman" w:eastAsia="Calibri" w:hAnsi="Times New Roman" w:cs="Times New Roman"/>
          <w:sz w:val="28"/>
          <w:szCs w:val="28"/>
          <w:lang w:eastAsia="ru-RU"/>
        </w:rPr>
        <w:lastRenderedPageBreak/>
        <w:t xml:space="preserve">обязательного применения проверочных листов». – Режим доступа: </w:t>
      </w:r>
      <w:hyperlink r:id="rId30" w:history="1">
        <w:r w:rsidRPr="0022468B">
          <w:rPr>
            <w:rFonts w:ascii="Times New Roman" w:eastAsia="Calibri" w:hAnsi="Times New Roman" w:cs="Times New Roman"/>
            <w:color w:val="0000FF"/>
            <w:sz w:val="28"/>
            <w:szCs w:val="28"/>
            <w:u w:val="single"/>
            <w:lang w:eastAsia="ru-RU"/>
          </w:rPr>
          <w:t>https://www.consultant.ru/document/cons_doc_LAW_399497/</w:t>
        </w:r>
      </w:hyperlink>
    </w:p>
    <w:p w:rsidR="0022468B" w:rsidRPr="0022468B" w:rsidRDefault="0022468B" w:rsidP="00CC70FD">
      <w:pPr>
        <w:numPr>
          <w:ilvl w:val="0"/>
          <w:numId w:val="7"/>
        </w:numPr>
        <w:tabs>
          <w:tab w:val="left" w:pos="993"/>
          <w:tab w:val="left" w:pos="1276"/>
        </w:tabs>
        <w:spacing w:after="0" w:line="240" w:lineRule="auto"/>
        <w:ind w:left="0"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shd w:val="clear" w:color="auto" w:fill="FFFFFF"/>
        </w:rPr>
        <w:t xml:space="preserve">Постановление Правительства РФ от 16.12.2021 № 2334 «Об утверждении правил аккредитации организаций, индивидуальных предпринимателей, оказывающих услуги в области охраны труда, и требований к организациям и индивидуальным предпринимателям, оказывающим услуги в области охраны труда». – Режим доступа: </w:t>
      </w:r>
      <w:hyperlink r:id="rId31" w:history="1">
        <w:r w:rsidRPr="0022468B">
          <w:rPr>
            <w:rFonts w:ascii="Times New Roman" w:eastAsia="Calibri" w:hAnsi="Times New Roman" w:cs="Times New Roman"/>
            <w:color w:val="0000FF"/>
            <w:sz w:val="28"/>
            <w:szCs w:val="28"/>
            <w:u w:val="single"/>
            <w:shd w:val="clear" w:color="auto" w:fill="FFFFFF"/>
          </w:rPr>
          <w:t>https://www.consultant.ru/document/cons_doc_LAW_404296/</w:t>
        </w:r>
      </w:hyperlink>
    </w:p>
    <w:p w:rsidR="0022468B" w:rsidRPr="0022468B" w:rsidRDefault="0022468B" w:rsidP="00CC70FD">
      <w:pPr>
        <w:numPr>
          <w:ilvl w:val="0"/>
          <w:numId w:val="7"/>
        </w:numPr>
        <w:tabs>
          <w:tab w:val="left" w:pos="993"/>
          <w:tab w:val="left" w:pos="1276"/>
        </w:tabs>
        <w:spacing w:after="0" w:line="240" w:lineRule="auto"/>
        <w:ind w:left="0"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shd w:val="clear" w:color="auto" w:fill="FFFFFF"/>
        </w:rPr>
        <w:t xml:space="preserve">Постановление Правительства РФ от 24.12.2021 № 2464 «О порядке </w:t>
      </w:r>
      <w:proofErr w:type="gramStart"/>
      <w:r w:rsidRPr="0022468B">
        <w:rPr>
          <w:rFonts w:ascii="Times New Roman" w:eastAsia="Calibri" w:hAnsi="Times New Roman" w:cs="Times New Roman"/>
          <w:sz w:val="28"/>
          <w:szCs w:val="28"/>
          <w:shd w:val="clear" w:color="auto" w:fill="FFFFFF"/>
        </w:rPr>
        <w:t>обучения по охране</w:t>
      </w:r>
      <w:proofErr w:type="gramEnd"/>
      <w:r w:rsidRPr="0022468B">
        <w:rPr>
          <w:rFonts w:ascii="Times New Roman" w:eastAsia="Calibri" w:hAnsi="Times New Roman" w:cs="Times New Roman"/>
          <w:sz w:val="28"/>
          <w:szCs w:val="28"/>
          <w:shd w:val="clear" w:color="auto" w:fill="FFFFFF"/>
        </w:rPr>
        <w:t xml:space="preserve"> труда и проверки знания требований охраны труда». – Режим доступа: </w:t>
      </w:r>
      <w:hyperlink r:id="rId32" w:history="1">
        <w:r w:rsidRPr="0022468B">
          <w:rPr>
            <w:rFonts w:ascii="Times New Roman" w:eastAsia="Calibri" w:hAnsi="Times New Roman" w:cs="Times New Roman"/>
            <w:color w:val="0000FF"/>
            <w:sz w:val="28"/>
            <w:szCs w:val="28"/>
            <w:u w:val="single"/>
            <w:shd w:val="clear" w:color="auto" w:fill="FFFFFF"/>
          </w:rPr>
          <w:t>https://www.consultant.ru/document/cons_doc_LAW_405174/</w:t>
        </w:r>
      </w:hyperlink>
    </w:p>
    <w:p w:rsidR="0022468B" w:rsidRPr="0022468B" w:rsidRDefault="0022468B" w:rsidP="00CC70FD">
      <w:pPr>
        <w:numPr>
          <w:ilvl w:val="0"/>
          <w:numId w:val="7"/>
        </w:numPr>
        <w:tabs>
          <w:tab w:val="left" w:pos="993"/>
          <w:tab w:val="left" w:pos="1276"/>
        </w:tabs>
        <w:spacing w:after="0" w:line="240" w:lineRule="auto"/>
        <w:ind w:left="0"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 xml:space="preserve">Постановление Правительства РФ от 26.02.2022 № 255 «О разработке, утверждении и изменении нормативных правовых актов федеральных органов исполнительной власти, содержащих государственные нормативные требования охраны труда». – Режим доступа: </w:t>
      </w:r>
      <w:hyperlink r:id="rId33" w:history="1">
        <w:r w:rsidRPr="0022468B">
          <w:rPr>
            <w:rFonts w:ascii="Times New Roman" w:eastAsia="Calibri" w:hAnsi="Times New Roman" w:cs="Times New Roman"/>
            <w:color w:val="0000FF"/>
            <w:sz w:val="28"/>
            <w:szCs w:val="28"/>
            <w:u w:val="single"/>
            <w:lang w:eastAsia="ru-RU"/>
          </w:rPr>
          <w:t>https://www.consultant.ru/document/cons_doc_LAW_410571/</w:t>
        </w:r>
      </w:hyperlink>
    </w:p>
    <w:p w:rsidR="0022468B" w:rsidRPr="0022468B" w:rsidRDefault="0022468B" w:rsidP="00CC70FD">
      <w:pPr>
        <w:numPr>
          <w:ilvl w:val="0"/>
          <w:numId w:val="7"/>
        </w:numPr>
        <w:tabs>
          <w:tab w:val="left" w:pos="993"/>
          <w:tab w:val="left" w:pos="1276"/>
        </w:tabs>
        <w:spacing w:after="0" w:line="240" w:lineRule="auto"/>
        <w:ind w:left="0" w:firstLine="709"/>
        <w:jc w:val="both"/>
        <w:rPr>
          <w:rFonts w:ascii="Times New Roman" w:eastAsia="Calibri" w:hAnsi="Times New Roman" w:cs="Times New Roman"/>
          <w:sz w:val="28"/>
          <w:szCs w:val="28"/>
          <w:lang w:eastAsia="ru-RU"/>
        </w:rPr>
      </w:pPr>
      <w:r w:rsidRPr="0022468B">
        <w:rPr>
          <w:rFonts w:ascii="Times New Roman" w:eastAsia="Calibri" w:hAnsi="Times New Roman" w:cs="Times New Roman"/>
          <w:sz w:val="28"/>
          <w:szCs w:val="28"/>
          <w:lang w:eastAsia="ru-RU"/>
        </w:rPr>
        <w:t xml:space="preserve">Постановление Правительства РФ от 05.07.2022 № 1206 «О порядке расследования и учета случаев профессиональных заболеваний работников». – Режим доступа: </w:t>
      </w:r>
      <w:hyperlink r:id="rId34" w:history="1">
        <w:r w:rsidRPr="0022468B">
          <w:rPr>
            <w:rFonts w:ascii="Times New Roman" w:eastAsia="Calibri" w:hAnsi="Times New Roman" w:cs="Times New Roman"/>
            <w:color w:val="0000FF"/>
            <w:sz w:val="28"/>
            <w:szCs w:val="28"/>
            <w:u w:val="single"/>
            <w:lang w:eastAsia="ru-RU"/>
          </w:rPr>
          <w:t>https://www.consultant.ru/document/cons_doc_LAW_421320/</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Приказ </w:t>
      </w:r>
      <w:proofErr w:type="spellStart"/>
      <w:r w:rsidRPr="0022468B">
        <w:rPr>
          <w:rFonts w:ascii="Times New Roman" w:eastAsia="Calibri" w:hAnsi="Times New Roman" w:cs="Times New Roman"/>
          <w:sz w:val="28"/>
          <w:szCs w:val="28"/>
        </w:rPr>
        <w:t>Минобрнауки</w:t>
      </w:r>
      <w:proofErr w:type="spellEnd"/>
      <w:r w:rsidRPr="0022468B">
        <w:rPr>
          <w:rFonts w:ascii="Times New Roman" w:eastAsia="Calibri" w:hAnsi="Times New Roman" w:cs="Times New Roman"/>
          <w:sz w:val="28"/>
          <w:szCs w:val="28"/>
        </w:rPr>
        <w:t xml:space="preserve"> России от 01.07.2013 № 499 «Об утверждении Порядка организации и осуществления образовательной деятельности по дополнительным профессиональным программам». Режим доступа: </w:t>
      </w:r>
      <w:hyperlink r:id="rId35" w:history="1">
        <w:r w:rsidRPr="0022468B">
          <w:rPr>
            <w:rFonts w:ascii="Times New Roman" w:eastAsia="Calibri" w:hAnsi="Times New Roman" w:cs="Times New Roman"/>
            <w:color w:val="0000FF"/>
            <w:sz w:val="28"/>
            <w:szCs w:val="28"/>
            <w:u w:val="single"/>
          </w:rPr>
          <w:t>https://www.consultant.ru/document/cons_doc_LAW_151143/</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Постановление Минтруда России от 16.12.1997 № 63 «Об утверждении Типовых отраслевых норм бесплатной выдачи работникам специальной одежды, специальной обуви и других средств индивидуальной защиты». – Режим доступа: </w:t>
      </w:r>
      <w:hyperlink r:id="rId36" w:history="1">
        <w:r w:rsidRPr="0022468B">
          <w:rPr>
            <w:rFonts w:ascii="Times New Roman" w:eastAsia="Calibri" w:hAnsi="Times New Roman" w:cs="Times New Roman"/>
            <w:color w:val="0000FF"/>
            <w:sz w:val="28"/>
            <w:szCs w:val="28"/>
            <w:u w:val="single"/>
          </w:rPr>
          <w:t>https://www.consultant.ru/document/cons_doc_LAW_72362/</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lang w:eastAsia="ru-RU"/>
        </w:rPr>
        <w:t xml:space="preserve">Приказ Минтруда России от 24.01.2014 №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 Режим доступа: </w:t>
      </w:r>
      <w:hyperlink r:id="rId37" w:history="1">
        <w:r w:rsidRPr="0022468B">
          <w:rPr>
            <w:rFonts w:ascii="Times New Roman" w:eastAsia="Calibri" w:hAnsi="Times New Roman" w:cs="Times New Roman"/>
            <w:color w:val="0000FF"/>
            <w:sz w:val="28"/>
            <w:szCs w:val="28"/>
            <w:u w:val="single"/>
            <w:lang w:eastAsia="ru-RU"/>
          </w:rPr>
          <w:t>https://www.consultant.ru/document/cons_doc_LAW_158398/</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Приказ Минтруда России от 05.12.2014 № 976н «Об утверждении методики снижения класса (подкласса) условий труда при применении работниками, занятыми на рабочих местах с вредными условиями труда, эффективных средств индивидуальной защиты, прошедших обязательную сертификацию в порядке, установленном соответствующим техническим регламентом». – Режим доступа: </w:t>
      </w:r>
      <w:hyperlink r:id="rId38" w:history="1">
        <w:r w:rsidRPr="0022468B">
          <w:rPr>
            <w:rFonts w:ascii="Times New Roman" w:eastAsia="Calibri" w:hAnsi="Times New Roman" w:cs="Times New Roman"/>
            <w:color w:val="0000FF"/>
            <w:sz w:val="28"/>
            <w:szCs w:val="28"/>
            <w:u w:val="single"/>
          </w:rPr>
          <w:t>https://www.consultant.ru/document/cons_doc_LAW_175662/</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color w:val="000000"/>
          <w:sz w:val="28"/>
          <w:szCs w:val="28"/>
          <w:lang w:eastAsia="ru-RU"/>
        </w:rPr>
        <w:t xml:space="preserve">Приказ Минтруда России от 18.07.2019 № 512н «Об утверждении перечня производств, работ и должностей с вредными и (или) опасными </w:t>
      </w:r>
      <w:r w:rsidRPr="0022468B">
        <w:rPr>
          <w:rFonts w:ascii="Times New Roman" w:eastAsia="Calibri" w:hAnsi="Times New Roman" w:cs="Times New Roman"/>
          <w:color w:val="000000"/>
          <w:sz w:val="28"/>
          <w:szCs w:val="28"/>
          <w:lang w:eastAsia="ru-RU"/>
        </w:rPr>
        <w:lastRenderedPageBreak/>
        <w:t xml:space="preserve">условиями труда, на которых ограничивается применение труда женщин». – Режим доступа: </w:t>
      </w:r>
      <w:hyperlink r:id="rId39" w:history="1">
        <w:r w:rsidRPr="0022468B">
          <w:rPr>
            <w:rFonts w:ascii="Times New Roman" w:eastAsia="Calibri" w:hAnsi="Times New Roman" w:cs="Times New Roman"/>
            <w:color w:val="0000FF"/>
            <w:sz w:val="28"/>
            <w:szCs w:val="28"/>
            <w:u w:val="single"/>
            <w:lang w:eastAsia="ru-RU"/>
          </w:rPr>
          <w:t>https://www.consultant.ru/document/cons_doc_LAW_331608/</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Приказ Минтруда России от 16.11.2020 № 782н «Об утверждении Правил по охране труда при работе на высоте». – Режим доступа: </w:t>
      </w:r>
      <w:hyperlink r:id="rId40" w:history="1">
        <w:r w:rsidRPr="0022468B">
          <w:rPr>
            <w:rFonts w:ascii="Times New Roman" w:eastAsia="Calibri" w:hAnsi="Times New Roman" w:cs="Times New Roman"/>
            <w:color w:val="0000FF"/>
            <w:sz w:val="28"/>
            <w:szCs w:val="28"/>
            <w:u w:val="single"/>
          </w:rPr>
          <w:t>https://www.consultant.ru/document/cons_doc_LAW_371453/</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Приказ Минтруда России от 18.11.2020 № 814н «Об утверждении Правил по охране труда при эксплуатации промышленного транспорта». – Режим доступа: </w:t>
      </w:r>
      <w:hyperlink r:id="rId41" w:history="1">
        <w:r w:rsidRPr="0022468B">
          <w:rPr>
            <w:rFonts w:ascii="Times New Roman" w:eastAsia="Calibri" w:hAnsi="Times New Roman" w:cs="Times New Roman"/>
            <w:color w:val="0000FF"/>
            <w:sz w:val="28"/>
            <w:szCs w:val="28"/>
            <w:u w:val="single"/>
          </w:rPr>
          <w:t>https://www.consultant.ru/document/cons_doc_LAW_370575/</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Приказ Минтруда России от 27.11.2020 № 835н «Об утверждении Правил по охране труда при работе с инструментом и приспособлениями». Режим доступа: </w:t>
      </w:r>
      <w:hyperlink r:id="rId42" w:history="1">
        <w:r w:rsidRPr="0022468B">
          <w:rPr>
            <w:rFonts w:ascii="Times New Roman" w:eastAsia="Calibri" w:hAnsi="Times New Roman" w:cs="Times New Roman"/>
            <w:color w:val="0000FF"/>
            <w:sz w:val="28"/>
            <w:szCs w:val="28"/>
            <w:u w:val="single"/>
          </w:rPr>
          <w:t>https://www.consultant.ru/document/cons_doc_LAW_371108/</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Приказ Минтруда России от 27.11.2020 № 833н «Об утверждении Правил по охране труда при размещении, монтаже, техническом обслуживании и ремонте технологического оборудования». - Режим доступа: </w:t>
      </w:r>
      <w:hyperlink r:id="rId43" w:history="1">
        <w:r w:rsidRPr="0022468B">
          <w:rPr>
            <w:rFonts w:ascii="Times New Roman" w:eastAsia="Calibri" w:hAnsi="Times New Roman" w:cs="Times New Roman"/>
            <w:color w:val="0000FF"/>
            <w:sz w:val="28"/>
            <w:szCs w:val="28"/>
            <w:u w:val="single"/>
          </w:rPr>
          <w:t>https://www.consultant.ru/document/cons_doc_LAW_371107/</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Приказ Минтруда России от 27.11.2020 № 834н «Об утверждении Правил по охране труда при использовании отдельных видов химических веществ и материалов, при химической чистке, стирке, обеззараживании и дезактивации». – Режим доступа: </w:t>
      </w:r>
      <w:hyperlink r:id="rId44" w:history="1">
        <w:r w:rsidRPr="0022468B">
          <w:rPr>
            <w:rFonts w:ascii="Times New Roman" w:eastAsia="Calibri" w:hAnsi="Times New Roman" w:cs="Times New Roman"/>
            <w:color w:val="0000FF"/>
            <w:sz w:val="28"/>
            <w:szCs w:val="28"/>
            <w:u w:val="single"/>
          </w:rPr>
          <w:t>https://www.consultant.ru/document/cons_doc_LAW_371869/</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Приказ Минтруда России от 09.12.2020 № 871н «Об утверждении Правил по охране труда на автомобильном транспорте». – Режим доступа: </w:t>
      </w:r>
      <w:hyperlink r:id="rId45" w:history="1">
        <w:r w:rsidRPr="0022468B">
          <w:rPr>
            <w:rFonts w:ascii="Times New Roman" w:eastAsia="Calibri" w:hAnsi="Times New Roman" w:cs="Times New Roman"/>
            <w:color w:val="0000FF"/>
            <w:sz w:val="28"/>
            <w:szCs w:val="28"/>
            <w:u w:val="single"/>
          </w:rPr>
          <w:t>https://www.consultant.ru/document/cons_doc_LAW_371368/</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lang w:eastAsia="ru-RU"/>
        </w:rPr>
        <w:t>Приказ Минтруда России от 11.12.2020 № 881н «Об утверждении Правил по охране труда в подразделениях пожарной охраны».</w:t>
      </w:r>
      <w:r w:rsidRPr="0022468B">
        <w:rPr>
          <w:rFonts w:ascii="Times New Roman" w:eastAsia="Times New Roman" w:hAnsi="Times New Roman" w:cs="Times New Roman"/>
          <w:sz w:val="28"/>
          <w:szCs w:val="28"/>
          <w:lang w:eastAsia="ru-RU"/>
        </w:rPr>
        <w:t xml:space="preserve"> - Режим доступа: </w:t>
      </w:r>
      <w:hyperlink r:id="rId46" w:history="1">
        <w:r w:rsidRPr="0022468B">
          <w:rPr>
            <w:rFonts w:ascii="Times New Roman" w:eastAsia="Times New Roman" w:hAnsi="Times New Roman" w:cs="Times New Roman"/>
            <w:color w:val="0000FF"/>
            <w:sz w:val="28"/>
            <w:szCs w:val="28"/>
            <w:u w:val="single"/>
            <w:lang w:eastAsia="ru-RU"/>
          </w:rPr>
          <w:t>http://www.consultant.ru/document/cons_doc_LAW_373408/</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Приказ Минтруда России от 11.12.2020 № 883н «Об утверждении Правил по охране труда при строительстве, реконструкции и ремонте». – Режим доступа: </w:t>
      </w:r>
      <w:hyperlink r:id="rId47" w:history="1">
        <w:r w:rsidRPr="0022468B">
          <w:rPr>
            <w:rFonts w:ascii="Times New Roman" w:eastAsia="Calibri" w:hAnsi="Times New Roman" w:cs="Times New Roman"/>
            <w:color w:val="0000FF"/>
            <w:sz w:val="28"/>
            <w:szCs w:val="28"/>
            <w:u w:val="single"/>
          </w:rPr>
          <w:t>https://www.consultant.ru/document/cons_doc_LAW_372506/</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Приказ Минтруда России от 11.12.2020 № 884н «Об утверждении Правил по охране труда при выполнении электросварочных и газосварочных работ». – Режим доступа: </w:t>
      </w:r>
      <w:hyperlink r:id="rId48" w:history="1">
        <w:r w:rsidRPr="0022468B">
          <w:rPr>
            <w:rFonts w:ascii="Times New Roman" w:eastAsia="Calibri" w:hAnsi="Times New Roman" w:cs="Times New Roman"/>
            <w:color w:val="0000FF"/>
            <w:sz w:val="28"/>
            <w:szCs w:val="28"/>
            <w:u w:val="single"/>
          </w:rPr>
          <w:t>https://www.consultant.ru/document/cons_doc_LAW_373153/</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Приказ Минтруда России от 15.12.2020 № 903н «Об утверждении Правил по охране труда при эксплуатации электроустановок». – Режим доступа: </w:t>
      </w:r>
      <w:hyperlink r:id="rId49" w:history="1">
        <w:r w:rsidRPr="0022468B">
          <w:rPr>
            <w:rFonts w:ascii="Times New Roman" w:eastAsia="Calibri" w:hAnsi="Times New Roman" w:cs="Times New Roman"/>
            <w:color w:val="0000FF"/>
            <w:sz w:val="28"/>
            <w:szCs w:val="28"/>
            <w:u w:val="single"/>
          </w:rPr>
          <w:t>https://www.consultant.ru/document/cons_doc_LAW_372952/</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bCs/>
          <w:sz w:val="28"/>
          <w:szCs w:val="28"/>
          <w:lang w:eastAsia="ru-RU"/>
        </w:rPr>
        <w:t xml:space="preserve">Приказ Минтруда России и Минздрава России от 31.12.2020 № 988н/1420н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Режим доступа: </w:t>
      </w:r>
      <w:hyperlink r:id="rId50" w:history="1">
        <w:r w:rsidRPr="0022468B">
          <w:rPr>
            <w:rFonts w:ascii="Times New Roman" w:eastAsia="Calibri" w:hAnsi="Times New Roman" w:cs="Times New Roman"/>
            <w:bCs/>
            <w:color w:val="0000FF"/>
            <w:sz w:val="28"/>
            <w:szCs w:val="28"/>
            <w:u w:val="single"/>
            <w:lang w:eastAsia="ru-RU"/>
          </w:rPr>
          <w:t>https://www.consultant.ru/document/cons_doc_LAW_375352/</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Приказ Минтруда России от 22.04.2021 № 274н «Об утверждении профессионального стандарта «Специалист в области охраны труда». – Режим доступа: </w:t>
      </w:r>
      <w:hyperlink r:id="rId51" w:history="1">
        <w:r w:rsidRPr="0022468B">
          <w:rPr>
            <w:rFonts w:ascii="Times New Roman" w:eastAsia="Calibri" w:hAnsi="Times New Roman" w:cs="Times New Roman"/>
            <w:color w:val="0000FF"/>
            <w:sz w:val="28"/>
            <w:szCs w:val="28"/>
            <w:u w:val="single"/>
          </w:rPr>
          <w:t>https://www.consultant.ru/document/cons_doc_LAW_384863/</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lastRenderedPageBreak/>
        <w:t xml:space="preserve">Приказ Минтруда России от 17.06.2021 № 406н «О форме и Порядке </w:t>
      </w:r>
      <w:proofErr w:type="gramStart"/>
      <w:r w:rsidRPr="0022468B">
        <w:rPr>
          <w:rFonts w:ascii="Times New Roman" w:eastAsia="Calibri" w:hAnsi="Times New Roman" w:cs="Times New Roman"/>
          <w:sz w:val="28"/>
          <w:szCs w:val="28"/>
        </w:rPr>
        <w:t>подачи декларации соответствия условий труда</w:t>
      </w:r>
      <w:proofErr w:type="gramEnd"/>
      <w:r w:rsidRPr="0022468B">
        <w:rPr>
          <w:rFonts w:ascii="Times New Roman" w:eastAsia="Calibri" w:hAnsi="Times New Roman" w:cs="Times New Roman"/>
          <w:sz w:val="28"/>
          <w:szCs w:val="28"/>
        </w:rPr>
        <w:t xml:space="preserve"> государственным нормативным требованиям охраны труда, Порядке формирования и ведения реестра деклараций соответствия условий труда государственным нормативным требованиям охраны труда». - Режим доступа: </w:t>
      </w:r>
      <w:hyperlink r:id="rId52" w:history="1">
        <w:r w:rsidRPr="0022468B">
          <w:rPr>
            <w:rFonts w:ascii="Times New Roman" w:eastAsia="Calibri" w:hAnsi="Times New Roman" w:cs="Times New Roman"/>
            <w:color w:val="0000FF"/>
            <w:sz w:val="28"/>
            <w:szCs w:val="28"/>
            <w:u w:val="single"/>
          </w:rPr>
          <w:t>https://www.consultant.ru/document/cons_doc_LAW_391821/</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color w:val="000000"/>
          <w:sz w:val="28"/>
          <w:szCs w:val="28"/>
          <w:lang w:eastAsia="ru-RU"/>
        </w:rPr>
        <w:t xml:space="preserve">Приказ Минтруда России от 14.09.2021 № 629н «Об утверждении предельно допустимых норм нагрузок для женщин при подъеме и перемещении тяжестей вручную». – Режим доступа: </w:t>
      </w:r>
      <w:hyperlink r:id="rId53" w:history="1">
        <w:r w:rsidRPr="0022468B">
          <w:rPr>
            <w:rFonts w:ascii="Times New Roman" w:eastAsia="Calibri" w:hAnsi="Times New Roman" w:cs="Times New Roman"/>
            <w:color w:val="0000FF"/>
            <w:sz w:val="28"/>
            <w:szCs w:val="28"/>
            <w:u w:val="single"/>
            <w:lang w:eastAsia="ru-RU"/>
          </w:rPr>
          <w:t>https://www.consultant.ru/document/cons_doc_LAW_401226/</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Приказ Минтруда России от 15.09.2021 № 632н «Об утверждении рекомендаций по учету микроповреждений (микротравм) работников». – Режим доступа: </w:t>
      </w:r>
      <w:hyperlink r:id="rId54" w:history="1">
        <w:r w:rsidRPr="0022468B">
          <w:rPr>
            <w:rFonts w:ascii="Times New Roman" w:eastAsia="Calibri" w:hAnsi="Times New Roman" w:cs="Times New Roman"/>
            <w:color w:val="0000FF"/>
            <w:sz w:val="28"/>
            <w:szCs w:val="28"/>
            <w:u w:val="single"/>
          </w:rPr>
          <w:t>https://www.consultant.ru/document/cons_doc_LAW_407362/</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Приказ Минтруда России от 22.09.2021 № 650н «Об утверждении примерного положения о комитете (комиссии) по охране труда». – Режим доступа: </w:t>
      </w:r>
      <w:hyperlink r:id="rId55" w:history="1">
        <w:r w:rsidRPr="0022468B">
          <w:rPr>
            <w:rFonts w:ascii="Times New Roman" w:eastAsia="Calibri" w:hAnsi="Times New Roman" w:cs="Times New Roman"/>
            <w:color w:val="0000FF"/>
            <w:sz w:val="28"/>
            <w:szCs w:val="28"/>
            <w:u w:val="single"/>
          </w:rPr>
          <w:t>https://www.consultant.ru/document/cons_doc_LAW_402031/</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proofErr w:type="gramStart"/>
      <w:r w:rsidRPr="0022468B">
        <w:rPr>
          <w:rFonts w:ascii="Times New Roman" w:eastAsia="Calibri" w:hAnsi="Times New Roman" w:cs="Times New Roman"/>
          <w:sz w:val="28"/>
          <w:szCs w:val="28"/>
        </w:rPr>
        <w:t>Приказ Минтруда России от 22.09.2021 № 656н «Об утверждении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w:t>
      </w:r>
      <w:proofErr w:type="gramEnd"/>
      <w:r w:rsidRPr="0022468B">
        <w:rPr>
          <w:rFonts w:ascii="Times New Roman" w:eastAsia="Calibri" w:hAnsi="Times New Roman" w:cs="Times New Roman"/>
          <w:sz w:val="28"/>
          <w:szCs w:val="28"/>
        </w:rPr>
        <w:t xml:space="preserve"> – Режим доступа: </w:t>
      </w:r>
      <w:hyperlink r:id="rId56" w:history="1">
        <w:r w:rsidRPr="0022468B">
          <w:rPr>
            <w:rFonts w:ascii="Times New Roman" w:eastAsia="Calibri" w:hAnsi="Times New Roman" w:cs="Times New Roman"/>
            <w:color w:val="0000FF"/>
            <w:sz w:val="28"/>
            <w:szCs w:val="28"/>
            <w:u w:val="single"/>
          </w:rPr>
          <w:t>https://www.consultant.ru/document/cons_doc_LAW_402317/</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Приказ Минтруда России от 29.10.2021 № 766н «Об утверждении Правил обеспечения работников средствами индивидуальной защиты и смывающими средствами»</w:t>
      </w:r>
      <w:r w:rsidRPr="0022468B">
        <w:rPr>
          <w:rFonts w:ascii="Times New Roman" w:eastAsia="Calibri" w:hAnsi="Times New Roman" w:cs="Times New Roman"/>
          <w:color w:val="000000"/>
          <w:sz w:val="28"/>
          <w:szCs w:val="28"/>
          <w:lang w:eastAsia="ru-RU"/>
        </w:rPr>
        <w:t xml:space="preserve">. – Режим доступа: </w:t>
      </w:r>
      <w:hyperlink r:id="rId57" w:history="1">
        <w:r w:rsidRPr="0022468B">
          <w:rPr>
            <w:rFonts w:ascii="Times New Roman" w:eastAsia="Calibri" w:hAnsi="Times New Roman" w:cs="Times New Roman"/>
            <w:color w:val="0000FF"/>
            <w:sz w:val="28"/>
            <w:szCs w:val="28"/>
            <w:u w:val="single"/>
            <w:lang w:eastAsia="ru-RU"/>
          </w:rPr>
          <w:t>https://www.consultant.ru/document/cons_doc_LAW_405210/</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Times New Roman" w:hAnsi="Times New Roman" w:cs="Times New Roman"/>
          <w:color w:val="111111"/>
          <w:sz w:val="28"/>
          <w:szCs w:val="28"/>
          <w:lang w:eastAsia="ru-RU"/>
        </w:rPr>
        <w:t>Приказ Минтруда России от 29.10.2021 № 767н</w:t>
      </w:r>
      <w:r w:rsidRPr="0022468B">
        <w:rPr>
          <w:rFonts w:ascii="Times New Roman" w:eastAsia="Times New Roman" w:hAnsi="Times New Roman" w:cs="Times New Roman"/>
          <w:bCs/>
          <w:color w:val="000000"/>
          <w:sz w:val="28"/>
          <w:szCs w:val="28"/>
          <w:lang w:eastAsia="ru-RU"/>
        </w:rPr>
        <w:t xml:space="preserve"> «</w:t>
      </w:r>
      <w:r w:rsidRPr="0022468B">
        <w:rPr>
          <w:rFonts w:ascii="Times New Roman" w:eastAsia="Calibri" w:hAnsi="Times New Roman" w:cs="Times New Roman"/>
          <w:color w:val="000000"/>
          <w:sz w:val="28"/>
          <w:szCs w:val="28"/>
          <w:shd w:val="clear" w:color="auto" w:fill="FFFFFF"/>
          <w:lang w:eastAsia="ru-RU"/>
        </w:rPr>
        <w:t>Об утверждении Единых типовых норм выдачи средств индивидуальной защиты и смывающих средств</w:t>
      </w:r>
      <w:r w:rsidRPr="0022468B">
        <w:rPr>
          <w:rFonts w:ascii="Times New Roman" w:eastAsia="Times New Roman" w:hAnsi="Times New Roman" w:cs="Times New Roman"/>
          <w:bCs/>
          <w:color w:val="000000"/>
          <w:sz w:val="28"/>
          <w:szCs w:val="28"/>
          <w:lang w:eastAsia="ru-RU"/>
        </w:rPr>
        <w:t>»</w:t>
      </w:r>
      <w:r w:rsidRPr="0022468B">
        <w:rPr>
          <w:rFonts w:ascii="Times New Roman" w:eastAsia="Calibri" w:hAnsi="Times New Roman" w:cs="Times New Roman"/>
          <w:color w:val="000000"/>
          <w:sz w:val="28"/>
          <w:szCs w:val="28"/>
          <w:lang w:eastAsia="ru-RU"/>
        </w:rPr>
        <w:t xml:space="preserve">. – Режим доступа: </w:t>
      </w:r>
      <w:hyperlink r:id="rId58" w:history="1">
        <w:r w:rsidRPr="0022468B">
          <w:rPr>
            <w:rFonts w:ascii="Times New Roman" w:eastAsia="Calibri" w:hAnsi="Times New Roman" w:cs="Times New Roman"/>
            <w:color w:val="0000FF"/>
            <w:sz w:val="28"/>
            <w:szCs w:val="28"/>
            <w:u w:val="single"/>
            <w:lang w:eastAsia="ru-RU"/>
          </w:rPr>
          <w:t>https://www.consultant.ru/document/cons_doc_LAW_405226/</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Приказ Минтруда России от 29.10.2021 № 771н «Об утверждении примерного перечня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 - Режим доступа: </w:t>
      </w:r>
      <w:hyperlink r:id="rId59" w:history="1">
        <w:r w:rsidRPr="0022468B">
          <w:rPr>
            <w:rFonts w:ascii="Times New Roman" w:eastAsia="Calibri" w:hAnsi="Times New Roman" w:cs="Times New Roman"/>
            <w:color w:val="0000FF"/>
            <w:sz w:val="28"/>
            <w:szCs w:val="28"/>
            <w:u w:val="single"/>
          </w:rPr>
          <w:t>https://www.consultant.ru/document/cons_doc_LAW_402380/</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color w:val="000000"/>
          <w:sz w:val="28"/>
          <w:szCs w:val="28"/>
        </w:rPr>
      </w:pPr>
      <w:r w:rsidRPr="0022468B">
        <w:rPr>
          <w:rFonts w:ascii="Times New Roman" w:eastAsia="Calibri" w:hAnsi="Times New Roman" w:cs="Times New Roman"/>
          <w:color w:val="000000"/>
          <w:sz w:val="28"/>
          <w:szCs w:val="28"/>
          <w:lang w:eastAsia="ru-RU"/>
        </w:rPr>
        <w:t xml:space="preserve">Приказ Минтруда России от 29.10.2021 № 772н «Об утверждении основных требований к порядку разработки и содержанию правил и инструкций по охране труда, разрабатываемых работодателем». – Режим доступа: </w:t>
      </w:r>
      <w:hyperlink r:id="rId60" w:history="1">
        <w:r w:rsidRPr="0022468B">
          <w:rPr>
            <w:rFonts w:ascii="Times New Roman" w:eastAsia="Calibri" w:hAnsi="Times New Roman" w:cs="Times New Roman"/>
            <w:color w:val="0000FF"/>
            <w:sz w:val="28"/>
            <w:szCs w:val="28"/>
            <w:u w:val="single"/>
            <w:lang w:eastAsia="ru-RU"/>
          </w:rPr>
          <w:t>https://www.consultant.ru/document/cons_doc_LAW_401350/</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Приказ Минтруда России от 29.10.2021 № 773н «Об утверждении форм (способов) информирования работников об их трудовых правах, включая право на безопасные условия и охрану труда, и примерного перечня информационных материалов в целях информирования работников об их трудовых правах, включая право на безопасные условия и охрану труда». – Режим доступа: </w:t>
      </w:r>
      <w:hyperlink r:id="rId61" w:history="1">
        <w:r w:rsidRPr="0022468B">
          <w:rPr>
            <w:rFonts w:ascii="Times New Roman" w:eastAsia="Calibri" w:hAnsi="Times New Roman" w:cs="Times New Roman"/>
            <w:color w:val="0000FF"/>
            <w:sz w:val="28"/>
            <w:szCs w:val="28"/>
            <w:u w:val="single"/>
          </w:rPr>
          <w:t>https://www.consultant.ru/document/cons_doc_LAW_403334/</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lastRenderedPageBreak/>
        <w:t xml:space="preserve">Приказ Минтруда России от 29.10.2021 № 774н «Об утверждении общих требований к организации безопасного рабочего места». – Режим доступа: </w:t>
      </w:r>
      <w:hyperlink r:id="rId62" w:history="1">
        <w:r w:rsidRPr="0022468B">
          <w:rPr>
            <w:rFonts w:ascii="Times New Roman" w:eastAsia="Calibri" w:hAnsi="Times New Roman" w:cs="Times New Roman"/>
            <w:color w:val="0000FF"/>
            <w:sz w:val="28"/>
            <w:szCs w:val="28"/>
            <w:u w:val="single"/>
          </w:rPr>
          <w:t>https://www.consultant.ru/document/cons_doc_LAW_401279/</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Приказ Минтруда России от 29.10.2021 № 775н «Об утверждении </w:t>
      </w:r>
      <w:proofErr w:type="gramStart"/>
      <w:r w:rsidRPr="0022468B">
        <w:rPr>
          <w:rFonts w:ascii="Times New Roman" w:eastAsia="Calibri" w:hAnsi="Times New Roman" w:cs="Times New Roman"/>
          <w:sz w:val="28"/>
          <w:szCs w:val="28"/>
        </w:rPr>
        <w:t>Порядка проведения государственной экспертизы условий труда</w:t>
      </w:r>
      <w:proofErr w:type="gramEnd"/>
      <w:r w:rsidRPr="0022468B">
        <w:rPr>
          <w:rFonts w:ascii="Times New Roman" w:eastAsia="Calibri" w:hAnsi="Times New Roman" w:cs="Times New Roman"/>
          <w:sz w:val="28"/>
          <w:szCs w:val="28"/>
        </w:rPr>
        <w:t xml:space="preserve">». – Режим доступа: </w:t>
      </w:r>
      <w:hyperlink r:id="rId63" w:history="1">
        <w:r w:rsidRPr="0022468B">
          <w:rPr>
            <w:rFonts w:ascii="Times New Roman" w:eastAsia="Calibri" w:hAnsi="Times New Roman" w:cs="Times New Roman"/>
            <w:color w:val="0000FF"/>
            <w:sz w:val="28"/>
            <w:szCs w:val="28"/>
            <w:u w:val="single"/>
          </w:rPr>
          <w:t>https://www.consultant.ru/document/cons_doc_LAW_403901/</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Приказ Минтруда России от 29.10.2021 № 776н «Об утверждении Примерного положения о системе управления охраной труда». - Режим доступа: </w:t>
      </w:r>
      <w:hyperlink r:id="rId64" w:history="1">
        <w:r w:rsidRPr="0022468B">
          <w:rPr>
            <w:rFonts w:ascii="Times New Roman" w:eastAsia="Calibri" w:hAnsi="Times New Roman" w:cs="Times New Roman"/>
            <w:color w:val="0000FF"/>
            <w:sz w:val="28"/>
            <w:szCs w:val="28"/>
            <w:u w:val="single"/>
          </w:rPr>
          <w:t>https://www.consultant.ru/document/cons_doc_LAW_403335/</w:t>
        </w:r>
      </w:hyperlink>
    </w:p>
    <w:p w:rsidR="0022468B" w:rsidRPr="0022468B" w:rsidRDefault="0022468B" w:rsidP="00CC70FD">
      <w:pPr>
        <w:numPr>
          <w:ilvl w:val="0"/>
          <w:numId w:val="7"/>
        </w:numPr>
        <w:tabs>
          <w:tab w:val="left" w:pos="1276"/>
        </w:tabs>
        <w:spacing w:after="0" w:line="240" w:lineRule="auto"/>
        <w:ind w:left="0" w:firstLine="709"/>
        <w:contextualSpacing/>
        <w:jc w:val="both"/>
        <w:rPr>
          <w:rFonts w:ascii="Times New Roman" w:eastAsia="Times New Roman" w:hAnsi="Times New Roman" w:cs="Times New Roman"/>
          <w:sz w:val="28"/>
          <w:szCs w:val="28"/>
          <w:lang w:val="x-none" w:eastAsia="x-none"/>
        </w:rPr>
      </w:pPr>
      <w:r w:rsidRPr="0022468B">
        <w:rPr>
          <w:rFonts w:ascii="Times New Roman" w:eastAsia="Times New Roman" w:hAnsi="Times New Roman" w:cs="Times New Roman"/>
          <w:bCs/>
          <w:color w:val="000000"/>
          <w:sz w:val="28"/>
          <w:szCs w:val="28"/>
          <w:lang w:val="x-none" w:eastAsia="x-none"/>
        </w:rPr>
        <w:t xml:space="preserve">Приказ Минтруда России от 17.12.2021 № 894 «Об утверждении рекомендаций по размещению работодателем информационных материалов в целях информирования работников об их трудовых правах, включая право на безопасные условия и охрану труда». – Режим доступа: </w:t>
      </w:r>
      <w:hyperlink r:id="rId65" w:history="1">
        <w:r w:rsidRPr="0022468B">
          <w:rPr>
            <w:rFonts w:ascii="Times New Roman" w:eastAsia="Times New Roman" w:hAnsi="Times New Roman" w:cs="Times New Roman"/>
            <w:bCs/>
            <w:color w:val="0000FF"/>
            <w:sz w:val="28"/>
            <w:szCs w:val="28"/>
            <w:u w:val="single"/>
            <w:lang w:val="x-none" w:eastAsia="x-none"/>
          </w:rPr>
          <w:t>https://www.consultant.ru/document/cons_doc_LAW_405188/</w:t>
        </w:r>
      </w:hyperlink>
    </w:p>
    <w:p w:rsidR="0022468B" w:rsidRPr="0022468B" w:rsidRDefault="0022468B" w:rsidP="00CC70FD">
      <w:pPr>
        <w:numPr>
          <w:ilvl w:val="0"/>
          <w:numId w:val="7"/>
        </w:numPr>
        <w:tabs>
          <w:tab w:val="left" w:pos="1276"/>
        </w:tabs>
        <w:spacing w:after="0" w:line="240" w:lineRule="auto"/>
        <w:ind w:left="0" w:firstLine="709"/>
        <w:contextualSpacing/>
        <w:jc w:val="both"/>
        <w:rPr>
          <w:rFonts w:ascii="Times New Roman" w:eastAsia="Times New Roman" w:hAnsi="Times New Roman" w:cs="Times New Roman"/>
          <w:sz w:val="28"/>
          <w:szCs w:val="28"/>
          <w:lang w:val="x-none" w:eastAsia="x-none"/>
        </w:rPr>
      </w:pPr>
      <w:r w:rsidRPr="0022468B">
        <w:rPr>
          <w:rFonts w:ascii="Times New Roman" w:eastAsia="Times New Roman" w:hAnsi="Times New Roman" w:cs="Times New Roman"/>
          <w:sz w:val="28"/>
          <w:szCs w:val="28"/>
          <w:lang w:val="x-none" w:eastAsia="x-none"/>
        </w:rPr>
        <w:t xml:space="preserve">Приказ Минтруда России от 28.12.2021 № 926 «Об утверждении Рекомендаций по выбору методов оценки уровней профессиональных рисков и по снижению уровней таких рисков». – Режим доступа: </w:t>
      </w:r>
      <w:hyperlink r:id="rId66" w:history="1">
        <w:r w:rsidRPr="0022468B">
          <w:rPr>
            <w:rFonts w:ascii="Times New Roman" w:eastAsia="Times New Roman" w:hAnsi="Times New Roman" w:cs="Times New Roman"/>
            <w:color w:val="0000FF"/>
            <w:sz w:val="28"/>
            <w:szCs w:val="28"/>
            <w:u w:val="single"/>
            <w:lang w:val="x-none" w:eastAsia="x-none"/>
          </w:rPr>
          <w:t>https://www.consultant.ru/document/cons_doc_LAW_406016/</w:t>
        </w:r>
      </w:hyperlink>
    </w:p>
    <w:p w:rsidR="0022468B" w:rsidRPr="0022468B" w:rsidRDefault="0022468B" w:rsidP="00CC70FD">
      <w:pPr>
        <w:numPr>
          <w:ilvl w:val="0"/>
          <w:numId w:val="7"/>
        </w:numPr>
        <w:tabs>
          <w:tab w:val="left" w:pos="1134"/>
          <w:tab w:val="left" w:pos="1276"/>
        </w:tabs>
        <w:spacing w:after="0" w:line="228" w:lineRule="auto"/>
        <w:ind w:left="0" w:firstLine="709"/>
        <w:contextualSpacing/>
        <w:jc w:val="both"/>
        <w:rPr>
          <w:rFonts w:ascii="Times New Roman" w:eastAsia="Times New Roman" w:hAnsi="Times New Roman" w:cs="Times New Roman"/>
          <w:color w:val="000000"/>
          <w:sz w:val="28"/>
          <w:szCs w:val="28"/>
          <w:lang w:val="x-none" w:eastAsia="x-none"/>
        </w:rPr>
      </w:pPr>
      <w:r w:rsidRPr="0022468B">
        <w:rPr>
          <w:rFonts w:ascii="Times New Roman" w:eastAsia="Times New Roman" w:hAnsi="Times New Roman" w:cs="Times New Roman"/>
          <w:bCs/>
          <w:color w:val="000000"/>
          <w:sz w:val="28"/>
          <w:szCs w:val="28"/>
          <w:lang w:val="x-none" w:eastAsia="x-none"/>
        </w:rPr>
        <w:t xml:space="preserve">Приказ Минтруда России от 31.01.2022 № 37 «Об утверждении Рекомендаций по структуре службы охраны труда в организации и по численности работников службы охраны труда». – Режим доступа: </w:t>
      </w:r>
      <w:hyperlink r:id="rId67" w:history="1">
        <w:r w:rsidRPr="0022468B">
          <w:rPr>
            <w:rFonts w:ascii="Times New Roman" w:eastAsia="Times New Roman" w:hAnsi="Times New Roman" w:cs="Times New Roman"/>
            <w:bCs/>
            <w:color w:val="0000FF"/>
            <w:sz w:val="28"/>
            <w:szCs w:val="28"/>
            <w:u w:val="single"/>
            <w:lang w:val="x-none" w:eastAsia="x-none"/>
          </w:rPr>
          <w:t>https://www.consultant.ru/document/cons_doc_LAW_408712/</w:t>
        </w:r>
      </w:hyperlink>
    </w:p>
    <w:p w:rsidR="0022468B" w:rsidRPr="0022468B" w:rsidRDefault="0022468B" w:rsidP="00CC70FD">
      <w:pPr>
        <w:numPr>
          <w:ilvl w:val="0"/>
          <w:numId w:val="7"/>
        </w:numPr>
        <w:tabs>
          <w:tab w:val="left" w:pos="1134"/>
          <w:tab w:val="left" w:pos="1276"/>
        </w:tabs>
        <w:spacing w:after="0" w:line="228" w:lineRule="auto"/>
        <w:ind w:left="0" w:firstLine="709"/>
        <w:contextualSpacing/>
        <w:jc w:val="both"/>
        <w:rPr>
          <w:rFonts w:ascii="Times New Roman" w:eastAsia="Times New Roman" w:hAnsi="Times New Roman" w:cs="Times New Roman"/>
          <w:color w:val="000000"/>
          <w:sz w:val="28"/>
          <w:szCs w:val="28"/>
          <w:lang w:val="x-none" w:eastAsia="x-none"/>
        </w:rPr>
      </w:pPr>
      <w:r w:rsidRPr="0022468B">
        <w:rPr>
          <w:rFonts w:ascii="Times New Roman" w:eastAsia="Times New Roman" w:hAnsi="Times New Roman" w:cs="Times New Roman"/>
          <w:color w:val="000000"/>
          <w:sz w:val="28"/>
          <w:szCs w:val="28"/>
          <w:lang w:val="x-none" w:eastAsia="x-none"/>
        </w:rPr>
        <w:t xml:space="preserve">Приказ Минтруда России от 20.04.2022 № 223н «Об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 – Режим доступа: </w:t>
      </w:r>
      <w:hyperlink r:id="rId68" w:history="1">
        <w:r w:rsidRPr="0022468B">
          <w:rPr>
            <w:rFonts w:ascii="Times New Roman" w:eastAsia="Times New Roman" w:hAnsi="Times New Roman" w:cs="Times New Roman"/>
            <w:color w:val="0000FF"/>
            <w:sz w:val="28"/>
            <w:szCs w:val="28"/>
            <w:u w:val="single"/>
            <w:lang w:val="x-none" w:eastAsia="x-none"/>
          </w:rPr>
          <w:t>https://www.consultant.ru/document/cons_doc_LAW_418190/</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proofErr w:type="gramStart"/>
      <w:r w:rsidRPr="0022468B">
        <w:rPr>
          <w:rFonts w:ascii="Times New Roman" w:eastAsia="Calibri" w:hAnsi="Times New Roman" w:cs="Times New Roman"/>
          <w:color w:val="000000"/>
          <w:sz w:val="28"/>
          <w:szCs w:val="28"/>
          <w:shd w:val="clear" w:color="auto" w:fill="FFFFFF"/>
          <w:lang w:eastAsia="ru-RU"/>
        </w:rPr>
        <w:t>Приказ Минтруда России от 12.05.2022 № 291н «Об утверждении перечня вредных производственных факторов на рабочих местах с вредными условиями труда, установленными по результатам специальной оценки условий труда, при наличии которых занятым на таких рабочих местах работникам выдаются бесплатно по установленным нормам молоко или другие равноценные пищевые продукты, норм и условий бесплатной выдачи молока или других равноценных пищевых продуктов, порядка осуществления компенсационной</w:t>
      </w:r>
      <w:proofErr w:type="gramEnd"/>
      <w:r w:rsidRPr="0022468B">
        <w:rPr>
          <w:rFonts w:ascii="Times New Roman" w:eastAsia="Calibri" w:hAnsi="Times New Roman" w:cs="Times New Roman"/>
          <w:color w:val="000000"/>
          <w:sz w:val="28"/>
          <w:szCs w:val="28"/>
          <w:shd w:val="clear" w:color="auto" w:fill="FFFFFF"/>
          <w:lang w:eastAsia="ru-RU"/>
        </w:rPr>
        <w:t xml:space="preserve"> выплаты, в размере, эквивалентном стоимости молока или других равноценных пищевых продуктов»</w:t>
      </w:r>
      <w:r w:rsidRPr="0022468B">
        <w:rPr>
          <w:rFonts w:ascii="Times New Roman" w:eastAsia="Times New Roman" w:hAnsi="Times New Roman" w:cs="Times New Roman"/>
          <w:bCs/>
          <w:color w:val="000000"/>
          <w:sz w:val="28"/>
          <w:szCs w:val="28"/>
          <w:lang w:eastAsia="ru-RU"/>
        </w:rPr>
        <w:t xml:space="preserve">. – Режим доступа: </w:t>
      </w:r>
      <w:hyperlink r:id="rId69" w:history="1">
        <w:r w:rsidRPr="0022468B">
          <w:rPr>
            <w:rFonts w:ascii="Times New Roman" w:eastAsia="Times New Roman" w:hAnsi="Times New Roman" w:cs="Times New Roman"/>
            <w:bCs/>
            <w:color w:val="0000FF"/>
            <w:sz w:val="28"/>
            <w:szCs w:val="28"/>
            <w:u w:val="single"/>
            <w:lang w:eastAsia="ru-RU"/>
          </w:rPr>
          <w:t>https://www.consultant.ru/document/cons_doc_LAW_417984/</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outlineLvl w:val="0"/>
        <w:rPr>
          <w:rFonts w:ascii="Times New Roman" w:eastAsia="Calibri" w:hAnsi="Times New Roman" w:cs="Times New Roman"/>
          <w:bCs/>
          <w:sz w:val="28"/>
          <w:szCs w:val="28"/>
          <w:lang w:eastAsia="ru-RU"/>
        </w:rPr>
      </w:pPr>
      <w:r w:rsidRPr="0022468B">
        <w:rPr>
          <w:rFonts w:ascii="Times New Roman" w:eastAsia="Calibri" w:hAnsi="Times New Roman" w:cs="Times New Roman"/>
          <w:bCs/>
          <w:sz w:val="28"/>
          <w:szCs w:val="28"/>
          <w:lang w:eastAsia="ru-RU"/>
        </w:rPr>
        <w:t xml:space="preserve">Приказ Минтруда России от 16.05.2022 № 298н «Об утверждении перечня отдельных видов работ, при выполнении которых работникам предоставляется бесплатно по установленным нормам лечебно-профилактическое питание, норм бесплатной выдачи витаминных препаратов, а также норм и условий бесплатной выдачи лечебно-профилактического питания». - Режим доступа: </w:t>
      </w:r>
      <w:hyperlink r:id="rId70" w:history="1">
        <w:r w:rsidRPr="0022468B">
          <w:rPr>
            <w:rFonts w:ascii="Times New Roman" w:eastAsia="Calibri" w:hAnsi="Times New Roman" w:cs="Times New Roman"/>
            <w:bCs/>
            <w:color w:val="0000FF"/>
            <w:sz w:val="28"/>
            <w:szCs w:val="28"/>
            <w:u w:val="single"/>
            <w:lang w:eastAsia="ru-RU"/>
          </w:rPr>
          <w:t>https://www.consultant.ru/document/cons_doc_LAW_417985/</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outlineLvl w:val="0"/>
        <w:rPr>
          <w:rFonts w:ascii="Times New Roman" w:eastAsia="Calibri" w:hAnsi="Times New Roman" w:cs="Times New Roman"/>
          <w:bCs/>
          <w:sz w:val="28"/>
          <w:szCs w:val="28"/>
          <w:lang w:eastAsia="ru-RU"/>
        </w:rPr>
      </w:pPr>
      <w:r w:rsidRPr="0022468B">
        <w:rPr>
          <w:rFonts w:ascii="Times New Roman" w:eastAsia="Calibri" w:hAnsi="Times New Roman" w:cs="Times New Roman"/>
          <w:bCs/>
          <w:sz w:val="28"/>
          <w:szCs w:val="28"/>
          <w:lang w:eastAsia="ru-RU"/>
        </w:rPr>
        <w:lastRenderedPageBreak/>
        <w:t xml:space="preserve">Приказ </w:t>
      </w:r>
      <w:proofErr w:type="spellStart"/>
      <w:r w:rsidRPr="0022468B">
        <w:rPr>
          <w:rFonts w:ascii="Times New Roman" w:eastAsia="Calibri" w:hAnsi="Times New Roman" w:cs="Times New Roman"/>
          <w:bCs/>
          <w:sz w:val="28"/>
          <w:szCs w:val="28"/>
          <w:lang w:eastAsia="ru-RU"/>
        </w:rPr>
        <w:t>Минздравсоцразвития</w:t>
      </w:r>
      <w:proofErr w:type="spellEnd"/>
      <w:r w:rsidRPr="0022468B">
        <w:rPr>
          <w:rFonts w:ascii="Times New Roman" w:eastAsia="Calibri" w:hAnsi="Times New Roman" w:cs="Times New Roman"/>
          <w:bCs/>
          <w:sz w:val="28"/>
          <w:szCs w:val="28"/>
          <w:lang w:eastAsia="ru-RU"/>
        </w:rPr>
        <w:t xml:space="preserve"> РФ от 24.02.2005 № 160 «Об определении степени тяжести повреждения здоровья при несчастных случаях на производстве». – Режим доступа: </w:t>
      </w:r>
      <w:hyperlink r:id="rId71" w:history="1">
        <w:r w:rsidRPr="0022468B">
          <w:rPr>
            <w:rFonts w:ascii="Times New Roman" w:eastAsia="Calibri" w:hAnsi="Times New Roman" w:cs="Times New Roman"/>
            <w:bCs/>
            <w:color w:val="0000FF"/>
            <w:sz w:val="28"/>
            <w:szCs w:val="28"/>
            <w:u w:val="single"/>
            <w:lang w:eastAsia="ru-RU"/>
          </w:rPr>
          <w:t>https://www.consultant.ru/document/cons_doc_LAW_52738/</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outlineLvl w:val="0"/>
        <w:rPr>
          <w:rFonts w:ascii="Times New Roman" w:eastAsia="Calibri" w:hAnsi="Times New Roman" w:cs="Times New Roman"/>
          <w:bCs/>
          <w:sz w:val="28"/>
          <w:szCs w:val="28"/>
          <w:lang w:eastAsia="ru-RU"/>
        </w:rPr>
      </w:pPr>
      <w:r w:rsidRPr="0022468B">
        <w:rPr>
          <w:rFonts w:ascii="Times New Roman" w:eastAsia="Calibri" w:hAnsi="Times New Roman" w:cs="Times New Roman"/>
          <w:bCs/>
          <w:sz w:val="28"/>
          <w:szCs w:val="28"/>
          <w:lang w:eastAsia="ru-RU"/>
        </w:rPr>
        <w:t xml:space="preserve">Приказ </w:t>
      </w:r>
      <w:proofErr w:type="spellStart"/>
      <w:r w:rsidRPr="0022468B">
        <w:rPr>
          <w:rFonts w:ascii="Times New Roman" w:eastAsia="Calibri" w:hAnsi="Times New Roman" w:cs="Times New Roman"/>
          <w:bCs/>
          <w:sz w:val="28"/>
          <w:szCs w:val="28"/>
          <w:lang w:eastAsia="ru-RU"/>
        </w:rPr>
        <w:t>Минздравсоцразвития</w:t>
      </w:r>
      <w:proofErr w:type="spellEnd"/>
      <w:r w:rsidRPr="0022468B">
        <w:rPr>
          <w:rFonts w:ascii="Times New Roman" w:eastAsia="Calibri" w:hAnsi="Times New Roman" w:cs="Times New Roman"/>
          <w:bCs/>
          <w:sz w:val="28"/>
          <w:szCs w:val="28"/>
          <w:lang w:eastAsia="ru-RU"/>
        </w:rPr>
        <w:t xml:space="preserve"> РФ от 15.04.2005 № 275 «О формах документов, необходимых для расследования несчастных случаев на производстве». – Режим доступа: </w:t>
      </w:r>
      <w:hyperlink r:id="rId72" w:history="1">
        <w:r w:rsidRPr="0022468B">
          <w:rPr>
            <w:rFonts w:ascii="Times New Roman" w:eastAsia="Calibri" w:hAnsi="Times New Roman" w:cs="Times New Roman"/>
            <w:bCs/>
            <w:color w:val="0000FF"/>
            <w:sz w:val="28"/>
            <w:szCs w:val="28"/>
            <w:u w:val="single"/>
            <w:lang w:eastAsia="ru-RU"/>
          </w:rPr>
          <w:t>https://www.consultant.ru/document/cons_doc_LAW_53563/</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outlineLvl w:val="0"/>
        <w:rPr>
          <w:rFonts w:ascii="Times New Roman" w:eastAsia="Calibri" w:hAnsi="Times New Roman" w:cs="Times New Roman"/>
          <w:bCs/>
          <w:sz w:val="28"/>
          <w:szCs w:val="28"/>
          <w:lang w:eastAsia="ru-RU"/>
        </w:rPr>
      </w:pPr>
      <w:r w:rsidRPr="0022468B">
        <w:rPr>
          <w:rFonts w:ascii="Times New Roman" w:eastAsia="Calibri" w:hAnsi="Times New Roman" w:cs="Times New Roman"/>
          <w:bCs/>
          <w:sz w:val="28"/>
          <w:szCs w:val="28"/>
          <w:lang w:eastAsia="ru-RU"/>
        </w:rPr>
        <w:t xml:space="preserve">Приказ </w:t>
      </w:r>
      <w:proofErr w:type="spellStart"/>
      <w:r w:rsidRPr="0022468B">
        <w:rPr>
          <w:rFonts w:ascii="Times New Roman" w:eastAsia="Calibri" w:hAnsi="Times New Roman" w:cs="Times New Roman"/>
          <w:bCs/>
          <w:sz w:val="28"/>
          <w:szCs w:val="28"/>
          <w:lang w:eastAsia="ru-RU"/>
        </w:rPr>
        <w:t>Минздравсоцразвития</w:t>
      </w:r>
      <w:proofErr w:type="spellEnd"/>
      <w:r w:rsidRPr="0022468B">
        <w:rPr>
          <w:rFonts w:ascii="Times New Roman" w:eastAsia="Calibri" w:hAnsi="Times New Roman" w:cs="Times New Roman"/>
          <w:bCs/>
          <w:sz w:val="28"/>
          <w:szCs w:val="28"/>
          <w:lang w:eastAsia="ru-RU"/>
        </w:rPr>
        <w:t xml:space="preserve"> РФ от 30.12.2009 № 1045н «Об утверждении статистического инструментария по учету пострадавшего от несчастного случая на производстве». – Режим доступа: </w:t>
      </w:r>
      <w:hyperlink r:id="rId73" w:history="1">
        <w:r w:rsidRPr="0022468B">
          <w:rPr>
            <w:rFonts w:ascii="Times New Roman" w:eastAsia="Calibri" w:hAnsi="Times New Roman" w:cs="Times New Roman"/>
            <w:bCs/>
            <w:color w:val="0000FF"/>
            <w:sz w:val="28"/>
            <w:szCs w:val="28"/>
            <w:u w:val="single"/>
            <w:lang w:eastAsia="ru-RU"/>
          </w:rPr>
          <w:t>https://www.consultant.ru/document/cons_doc_LAW_97878/</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outlineLvl w:val="0"/>
        <w:rPr>
          <w:rFonts w:ascii="Times New Roman" w:eastAsia="Calibri" w:hAnsi="Times New Roman" w:cs="Times New Roman"/>
          <w:bCs/>
          <w:sz w:val="28"/>
          <w:szCs w:val="28"/>
          <w:lang w:eastAsia="ru-RU"/>
        </w:rPr>
      </w:pPr>
      <w:r w:rsidRPr="0022468B">
        <w:rPr>
          <w:rFonts w:ascii="Times New Roman" w:eastAsia="Calibri" w:hAnsi="Times New Roman" w:cs="Times New Roman"/>
          <w:bCs/>
          <w:sz w:val="28"/>
          <w:szCs w:val="28"/>
        </w:rPr>
        <w:t xml:space="preserve">Приказ </w:t>
      </w:r>
      <w:proofErr w:type="spellStart"/>
      <w:r w:rsidRPr="0022468B">
        <w:rPr>
          <w:rFonts w:ascii="Times New Roman" w:eastAsia="Calibri" w:hAnsi="Times New Roman" w:cs="Times New Roman"/>
          <w:bCs/>
          <w:sz w:val="28"/>
          <w:szCs w:val="28"/>
        </w:rPr>
        <w:t>Минздравсоцразвития</w:t>
      </w:r>
      <w:proofErr w:type="spellEnd"/>
      <w:r w:rsidRPr="0022468B">
        <w:rPr>
          <w:rFonts w:ascii="Times New Roman" w:eastAsia="Calibri" w:hAnsi="Times New Roman" w:cs="Times New Roman"/>
          <w:bCs/>
          <w:sz w:val="28"/>
          <w:szCs w:val="28"/>
        </w:rPr>
        <w:t xml:space="preserve"> России от 17.12.2010 № 1122н «Об утверждении типовых норм бесплатной выдачи работникам смывающих и (или) обезвреживающих средств и стандарта безопасности труда «Обеспечение работников смывающими и (или) обезвреживающими средствами». – Режим доступа: </w:t>
      </w:r>
      <w:hyperlink r:id="rId74" w:history="1">
        <w:r w:rsidRPr="0022468B">
          <w:rPr>
            <w:rFonts w:ascii="Times New Roman" w:eastAsia="Calibri" w:hAnsi="Times New Roman" w:cs="Times New Roman"/>
            <w:bCs/>
            <w:color w:val="0000FF"/>
            <w:sz w:val="28"/>
            <w:szCs w:val="28"/>
            <w:u w:val="single"/>
          </w:rPr>
          <w:t>https://www.consultant.ru/document/cons_doc_LAW_113458/</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outlineLvl w:val="0"/>
        <w:rPr>
          <w:rFonts w:ascii="Times New Roman" w:eastAsia="Calibri" w:hAnsi="Times New Roman" w:cs="Times New Roman"/>
          <w:bCs/>
          <w:sz w:val="28"/>
          <w:szCs w:val="28"/>
          <w:lang w:eastAsia="ru-RU"/>
        </w:rPr>
      </w:pPr>
      <w:r w:rsidRPr="0022468B">
        <w:rPr>
          <w:rFonts w:ascii="Times New Roman" w:eastAsia="Calibri" w:hAnsi="Times New Roman" w:cs="Times New Roman"/>
          <w:sz w:val="28"/>
          <w:szCs w:val="28"/>
        </w:rPr>
        <w:t xml:space="preserve">Приказ </w:t>
      </w:r>
      <w:proofErr w:type="spellStart"/>
      <w:r w:rsidRPr="0022468B">
        <w:rPr>
          <w:rFonts w:ascii="Times New Roman" w:eastAsia="Calibri" w:hAnsi="Times New Roman" w:cs="Times New Roman"/>
          <w:sz w:val="28"/>
          <w:szCs w:val="28"/>
        </w:rPr>
        <w:t>Минздравсоцразвития</w:t>
      </w:r>
      <w:proofErr w:type="spellEnd"/>
      <w:r w:rsidRPr="0022468B">
        <w:rPr>
          <w:rFonts w:ascii="Times New Roman" w:eastAsia="Calibri" w:hAnsi="Times New Roman" w:cs="Times New Roman"/>
          <w:sz w:val="28"/>
          <w:szCs w:val="28"/>
        </w:rPr>
        <w:t xml:space="preserve"> России от 04.05.2012 № 477н «Об утверждении перечня состояний, при которых оказывается первая помощь, и перечня мероприятий по оказанию первой помощи». – Режим доступа: </w:t>
      </w:r>
      <w:hyperlink r:id="rId75" w:history="1">
        <w:r w:rsidRPr="0022468B">
          <w:rPr>
            <w:rFonts w:ascii="Times New Roman" w:eastAsia="Calibri" w:hAnsi="Times New Roman" w:cs="Times New Roman"/>
            <w:color w:val="0000FF"/>
            <w:sz w:val="28"/>
            <w:szCs w:val="28"/>
            <w:u w:val="single"/>
          </w:rPr>
          <w:t>https://www.consultant.ru/document/cons_doc_LAW_129862/</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outlineLvl w:val="0"/>
        <w:rPr>
          <w:rFonts w:ascii="Times New Roman" w:eastAsia="Calibri" w:hAnsi="Times New Roman" w:cs="Times New Roman"/>
          <w:bCs/>
          <w:color w:val="000000"/>
          <w:sz w:val="28"/>
          <w:szCs w:val="28"/>
          <w:lang w:eastAsia="ru-RU"/>
        </w:rPr>
      </w:pPr>
      <w:r w:rsidRPr="0022468B">
        <w:rPr>
          <w:rFonts w:ascii="Times New Roman" w:eastAsia="Calibri" w:hAnsi="Times New Roman" w:cs="Times New Roman"/>
          <w:color w:val="000000"/>
          <w:sz w:val="28"/>
          <w:szCs w:val="28"/>
        </w:rPr>
        <w:t xml:space="preserve">Приказ Минздрава России от 10.10.2012 № 408н «Об утверждении требований к комплектации медицинскими изделиями набора для оказания первой помощи для оснащения пожарных автомобилей». – Режим доступа: </w:t>
      </w:r>
      <w:hyperlink r:id="rId76" w:history="1">
        <w:r w:rsidRPr="0022468B">
          <w:rPr>
            <w:rFonts w:ascii="Times New Roman" w:eastAsia="Calibri" w:hAnsi="Times New Roman" w:cs="Times New Roman"/>
            <w:color w:val="0000FF"/>
            <w:sz w:val="28"/>
            <w:szCs w:val="28"/>
            <w:u w:val="single"/>
          </w:rPr>
          <w:t>https://www.consultant.ru/document/cons_doc_LAW_138811/</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outlineLvl w:val="0"/>
        <w:rPr>
          <w:rFonts w:ascii="Times New Roman" w:eastAsia="Calibri" w:hAnsi="Times New Roman" w:cs="Times New Roman"/>
          <w:bCs/>
          <w:sz w:val="28"/>
          <w:szCs w:val="28"/>
          <w:lang w:eastAsia="ru-RU"/>
        </w:rPr>
      </w:pPr>
      <w:r w:rsidRPr="0022468B">
        <w:rPr>
          <w:rFonts w:ascii="Times New Roman" w:eastAsia="Calibri" w:hAnsi="Times New Roman" w:cs="Times New Roman"/>
          <w:sz w:val="28"/>
          <w:szCs w:val="28"/>
        </w:rPr>
        <w:t xml:space="preserve">Приказ Минздрава России от 05.05.2016 № 282н «Об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 – Режим доступа: </w:t>
      </w:r>
      <w:hyperlink r:id="rId77" w:history="1">
        <w:r w:rsidRPr="0022468B">
          <w:rPr>
            <w:rFonts w:ascii="Times New Roman" w:eastAsia="Calibri" w:hAnsi="Times New Roman" w:cs="Times New Roman"/>
            <w:color w:val="0000FF"/>
            <w:sz w:val="28"/>
            <w:szCs w:val="28"/>
            <w:u w:val="single"/>
          </w:rPr>
          <w:t>https://www.consultant.ru/document/cons_doc_LAW_199066/</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outlineLvl w:val="0"/>
        <w:rPr>
          <w:rFonts w:ascii="Times New Roman" w:eastAsia="Calibri" w:hAnsi="Times New Roman" w:cs="Times New Roman"/>
          <w:bCs/>
          <w:sz w:val="28"/>
          <w:szCs w:val="28"/>
          <w:lang w:eastAsia="ru-RU"/>
        </w:rPr>
      </w:pPr>
      <w:r w:rsidRPr="0022468B">
        <w:rPr>
          <w:rFonts w:ascii="Times New Roman" w:eastAsia="Calibri" w:hAnsi="Times New Roman" w:cs="Times New Roman"/>
          <w:bCs/>
          <w:sz w:val="28"/>
          <w:szCs w:val="28"/>
          <w:lang w:eastAsia="ru-RU"/>
        </w:rPr>
        <w:t xml:space="preserve">Приказ Минздрава России от 15.12.2020 № 1331н «Об утверждении требований к комплектации медицинскими изделиями аптечки для оказания первой помощи работникам». – Режим доступа: </w:t>
      </w:r>
      <w:hyperlink r:id="rId78" w:history="1">
        <w:r w:rsidRPr="0022468B">
          <w:rPr>
            <w:rFonts w:ascii="Times New Roman" w:eastAsia="Calibri" w:hAnsi="Times New Roman" w:cs="Times New Roman"/>
            <w:bCs/>
            <w:color w:val="0000FF"/>
            <w:sz w:val="28"/>
            <w:szCs w:val="28"/>
            <w:u w:val="single"/>
            <w:lang w:eastAsia="ru-RU"/>
          </w:rPr>
          <w:t>https://www.consultant.ru/document/cons_doc_LAW_378982/</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rPr>
          <w:rFonts w:ascii="Times New Roman" w:eastAsia="Calibri" w:hAnsi="Times New Roman" w:cs="Times New Roman"/>
          <w:sz w:val="28"/>
          <w:szCs w:val="28"/>
        </w:rPr>
      </w:pPr>
      <w:proofErr w:type="gramStart"/>
      <w:r w:rsidRPr="0022468B">
        <w:rPr>
          <w:rFonts w:ascii="Times New Roman" w:eastAsia="Calibri" w:hAnsi="Times New Roman" w:cs="Times New Roman"/>
          <w:sz w:val="28"/>
          <w:szCs w:val="28"/>
        </w:rPr>
        <w:t>Приказ Минздрава России от 28.01.2021 № 29н «Об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roofErr w:type="gramEnd"/>
      <w:r w:rsidRPr="0022468B">
        <w:rPr>
          <w:rFonts w:ascii="Times New Roman" w:eastAsia="Calibri" w:hAnsi="Times New Roman" w:cs="Times New Roman"/>
          <w:sz w:val="28"/>
          <w:szCs w:val="28"/>
        </w:rPr>
        <w:t xml:space="preserve"> Режим доступа: </w:t>
      </w:r>
      <w:hyperlink r:id="rId79" w:history="1">
        <w:r w:rsidRPr="0022468B">
          <w:rPr>
            <w:rFonts w:ascii="Times New Roman" w:eastAsia="Calibri" w:hAnsi="Times New Roman" w:cs="Times New Roman"/>
            <w:color w:val="0000FF"/>
            <w:sz w:val="28"/>
            <w:szCs w:val="28"/>
            <w:u w:val="single"/>
          </w:rPr>
          <w:t>https://www.consultant.ru/document/cons_doc_LAW_375353/</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lastRenderedPageBreak/>
        <w:t xml:space="preserve">Приказ Минздрава России от 20.05.2022 № 342н «Об утверждении порядка прохождения обязательного психиатрического освидетельствования работниками, осуществляющими отдельные виды деятельности, его периодичности, а также видов деятельности, при осуществлении которых проводится психиатрическое освидетельствование». – Режим доступа: </w:t>
      </w:r>
      <w:hyperlink r:id="rId80" w:history="1">
        <w:r w:rsidRPr="0022468B">
          <w:rPr>
            <w:rFonts w:ascii="Times New Roman" w:eastAsia="Calibri" w:hAnsi="Times New Roman" w:cs="Times New Roman"/>
            <w:color w:val="0000FF"/>
            <w:sz w:val="28"/>
            <w:szCs w:val="28"/>
            <w:u w:val="single"/>
          </w:rPr>
          <w:t>https://www.consultant.ru/document/cons_doc_LAW_417970/</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Приказ </w:t>
      </w:r>
      <w:proofErr w:type="spellStart"/>
      <w:r w:rsidRPr="0022468B">
        <w:rPr>
          <w:rFonts w:ascii="Times New Roman" w:eastAsia="Calibri" w:hAnsi="Times New Roman" w:cs="Times New Roman"/>
          <w:sz w:val="28"/>
          <w:szCs w:val="28"/>
        </w:rPr>
        <w:t>Роструда</w:t>
      </w:r>
      <w:proofErr w:type="spellEnd"/>
      <w:r w:rsidRPr="0022468B">
        <w:rPr>
          <w:rFonts w:ascii="Times New Roman" w:eastAsia="Calibri" w:hAnsi="Times New Roman" w:cs="Times New Roman"/>
          <w:sz w:val="28"/>
          <w:szCs w:val="28"/>
        </w:rPr>
        <w:t xml:space="preserve"> от 21.03.2019 № 77 «Об утверждении Методических рекомендаций по проверке создания и обеспечения функционирования системы управления охраной труда». – Режим доступа: </w:t>
      </w:r>
      <w:hyperlink r:id="rId81" w:history="1">
        <w:r w:rsidRPr="0022468B">
          <w:rPr>
            <w:rFonts w:ascii="Times New Roman" w:eastAsia="Calibri" w:hAnsi="Times New Roman" w:cs="Times New Roman"/>
            <w:color w:val="0000FF"/>
            <w:sz w:val="28"/>
            <w:szCs w:val="28"/>
            <w:u w:val="single"/>
          </w:rPr>
          <w:t>https://www.consultant.ru/document/cons_doc_LAW_322223/</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Приказ </w:t>
      </w:r>
      <w:proofErr w:type="spellStart"/>
      <w:r w:rsidRPr="0022468B">
        <w:rPr>
          <w:rFonts w:ascii="Times New Roman" w:eastAsia="Calibri" w:hAnsi="Times New Roman" w:cs="Times New Roman"/>
          <w:sz w:val="28"/>
          <w:szCs w:val="28"/>
        </w:rPr>
        <w:t>Роструда</w:t>
      </w:r>
      <w:proofErr w:type="spellEnd"/>
      <w:r w:rsidRPr="0022468B">
        <w:rPr>
          <w:rFonts w:ascii="Times New Roman" w:eastAsia="Calibri" w:hAnsi="Times New Roman" w:cs="Times New Roman"/>
          <w:sz w:val="28"/>
          <w:szCs w:val="28"/>
        </w:rPr>
        <w:t xml:space="preserve"> от 01.02.2022 № 20 «Об утверждении форм проверочных листов (списков контрольных вопросов) для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 Режим доступа: </w:t>
      </w:r>
      <w:hyperlink r:id="rId82" w:history="1">
        <w:r w:rsidRPr="0022468B">
          <w:rPr>
            <w:rFonts w:ascii="Times New Roman" w:eastAsia="Calibri" w:hAnsi="Times New Roman" w:cs="Times New Roman"/>
            <w:color w:val="0000FF"/>
            <w:sz w:val="28"/>
            <w:szCs w:val="28"/>
            <w:u w:val="single"/>
          </w:rPr>
          <w:t>https://www.consultant.ru/document/cons_doc_LAW_410386/</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Приказ </w:t>
      </w:r>
      <w:proofErr w:type="spellStart"/>
      <w:r w:rsidRPr="0022468B">
        <w:rPr>
          <w:rFonts w:ascii="Times New Roman" w:eastAsia="Calibri" w:hAnsi="Times New Roman" w:cs="Times New Roman"/>
          <w:sz w:val="28"/>
          <w:szCs w:val="28"/>
        </w:rPr>
        <w:t>Росархива</w:t>
      </w:r>
      <w:proofErr w:type="spellEnd"/>
      <w:r w:rsidRPr="0022468B">
        <w:rPr>
          <w:rFonts w:ascii="Times New Roman" w:eastAsia="Calibri" w:hAnsi="Times New Roman" w:cs="Times New Roman"/>
          <w:sz w:val="28"/>
          <w:szCs w:val="28"/>
        </w:rPr>
        <w:t xml:space="preserve"> от 20.12.2019 № 236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 Режим доступа: </w:t>
      </w:r>
      <w:hyperlink r:id="rId83" w:history="1">
        <w:r w:rsidRPr="0022468B">
          <w:rPr>
            <w:rFonts w:ascii="Times New Roman" w:eastAsia="Calibri" w:hAnsi="Times New Roman" w:cs="Times New Roman"/>
            <w:color w:val="0000FF"/>
            <w:sz w:val="28"/>
            <w:szCs w:val="28"/>
            <w:u w:val="single"/>
          </w:rPr>
          <w:t>https://www.consultant.ru/document/cons_doc_LAW_345020/</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Приказ МЧС России от 14.09.2020 № 681 «Об организации работы по охране труда в системе </w:t>
      </w:r>
      <w:r w:rsidRPr="0022468B">
        <w:rPr>
          <w:rFonts w:ascii="Times New Roman" w:eastAsia="Calibri" w:hAnsi="Times New Roman" w:cs="Times New Roman"/>
          <w:bCs/>
          <w:sz w:val="28"/>
          <w:szCs w:val="28"/>
        </w:rPr>
        <w:t xml:space="preserve">Министерства Российской Федерации по делам гражданской обороны, чрезвычайным ситуациям и ликвидации последствий стихийных бедствий». – Режим доступа: </w:t>
      </w:r>
      <w:hyperlink r:id="rId84" w:history="1">
        <w:r w:rsidRPr="0022468B">
          <w:rPr>
            <w:rFonts w:ascii="Times New Roman" w:eastAsia="Calibri" w:hAnsi="Times New Roman" w:cs="Times New Roman"/>
            <w:bCs/>
            <w:color w:val="0000FF"/>
            <w:sz w:val="28"/>
            <w:szCs w:val="28"/>
            <w:u w:val="single"/>
          </w:rPr>
          <w:t>https://docs.cntd.ru/document/565823031</w:t>
        </w:r>
      </w:hyperlink>
    </w:p>
    <w:p w:rsidR="0022468B" w:rsidRPr="0022468B" w:rsidRDefault="0022468B" w:rsidP="00CC70FD">
      <w:pPr>
        <w:numPr>
          <w:ilvl w:val="0"/>
          <w:numId w:val="7"/>
        </w:numPr>
        <w:shd w:val="clear" w:color="auto" w:fill="FFFFFF"/>
        <w:tabs>
          <w:tab w:val="left" w:pos="851"/>
          <w:tab w:val="left" w:pos="1276"/>
        </w:tabs>
        <w:spacing w:after="0" w:line="240" w:lineRule="auto"/>
        <w:ind w:left="0" w:firstLine="709"/>
        <w:contextualSpacing/>
        <w:jc w:val="both"/>
        <w:rPr>
          <w:rFonts w:ascii="Times New Roman" w:eastAsia="Times New Roman" w:hAnsi="Times New Roman" w:cs="Times New Roman"/>
          <w:sz w:val="28"/>
          <w:szCs w:val="28"/>
          <w:lang w:val="x-none"/>
        </w:rPr>
      </w:pPr>
      <w:r w:rsidRPr="0022468B">
        <w:rPr>
          <w:rFonts w:ascii="Times New Roman" w:eastAsia="Times New Roman" w:hAnsi="Times New Roman" w:cs="Times New Roman"/>
          <w:sz w:val="28"/>
          <w:szCs w:val="28"/>
          <w:lang w:val="x-none" w:eastAsia="x-none"/>
        </w:rPr>
        <w:t xml:space="preserve">Приказ МЧС России от 02.12.2020 № 888 «Об утверждении инструкции по архивной работе в Министерстве Российской Федерации по делам гражданской обороны, чрезвычайным ситуациям и ликвидации последствий стихийных бедствий. – Режим доступа: </w:t>
      </w:r>
      <w:hyperlink r:id="rId85" w:history="1">
        <w:r w:rsidRPr="0022468B">
          <w:rPr>
            <w:rFonts w:ascii="Times New Roman" w:eastAsia="Times New Roman" w:hAnsi="Times New Roman" w:cs="Times New Roman"/>
            <w:color w:val="0000FF"/>
            <w:sz w:val="28"/>
            <w:szCs w:val="28"/>
            <w:u w:val="single"/>
            <w:lang w:val="x-none" w:eastAsia="x-none"/>
          </w:rPr>
          <w:t>https://www.consultant.ru/document/cons_doc_LAW_420089/</w:t>
        </w:r>
      </w:hyperlink>
    </w:p>
    <w:p w:rsidR="0022468B" w:rsidRPr="0022468B" w:rsidRDefault="0022468B" w:rsidP="00CC70FD">
      <w:pPr>
        <w:numPr>
          <w:ilvl w:val="0"/>
          <w:numId w:val="7"/>
        </w:numPr>
        <w:tabs>
          <w:tab w:val="left" w:pos="851"/>
          <w:tab w:val="left" w:pos="1276"/>
        </w:tabs>
        <w:spacing w:after="0" w:line="240" w:lineRule="auto"/>
        <w:ind w:left="0" w:firstLine="709"/>
        <w:contextualSpacing/>
        <w:jc w:val="both"/>
        <w:rPr>
          <w:rFonts w:ascii="Times New Roman" w:eastAsia="Times New Roman" w:hAnsi="Times New Roman" w:cs="Times New Roman"/>
          <w:sz w:val="28"/>
          <w:szCs w:val="28"/>
          <w:lang w:val="x-none" w:eastAsia="x-none"/>
        </w:rPr>
      </w:pPr>
      <w:r w:rsidRPr="0022468B">
        <w:rPr>
          <w:rFonts w:ascii="Times New Roman" w:eastAsia="Times New Roman" w:hAnsi="Times New Roman" w:cs="Times New Roman"/>
          <w:sz w:val="28"/>
          <w:szCs w:val="28"/>
          <w:lang w:val="x-none" w:eastAsia="x-none"/>
        </w:rPr>
        <w:t xml:space="preserve">Приказ МЧС России от 10.02.2021 № 70 «Об утверждении перечня документов, образующихся в деятельности Министерства Российской Федерации по делам гражданской обороны, чрезвычайным ситуациям и ликвидации последствий стихийных бедствий, территориальных органов и организаций, входящих в его систему, с указанием сроков хранения. – Режим доступа: </w:t>
      </w:r>
      <w:hyperlink r:id="rId86" w:history="1">
        <w:r w:rsidRPr="0022468B">
          <w:rPr>
            <w:rFonts w:ascii="Times New Roman" w:eastAsia="Times New Roman" w:hAnsi="Times New Roman" w:cs="Times New Roman"/>
            <w:color w:val="0000FF"/>
            <w:sz w:val="28"/>
            <w:szCs w:val="28"/>
            <w:u w:val="single"/>
            <w:lang w:val="x-none" w:eastAsia="x-none"/>
          </w:rPr>
          <w:t>https://www.consultant.ru/document/cons_doc_LAW_378990/</w:t>
        </w:r>
      </w:hyperlink>
    </w:p>
    <w:p w:rsidR="0022468B" w:rsidRPr="0022468B" w:rsidRDefault="0022468B" w:rsidP="00CC70FD">
      <w:pPr>
        <w:numPr>
          <w:ilvl w:val="0"/>
          <w:numId w:val="7"/>
        </w:numPr>
        <w:tabs>
          <w:tab w:val="left" w:pos="851"/>
          <w:tab w:val="left" w:pos="1276"/>
        </w:tabs>
        <w:spacing w:after="0" w:line="240" w:lineRule="auto"/>
        <w:ind w:left="0" w:firstLine="709"/>
        <w:contextualSpacing/>
        <w:jc w:val="both"/>
        <w:rPr>
          <w:rFonts w:ascii="Times New Roman" w:eastAsia="Times New Roman" w:hAnsi="Times New Roman" w:cs="Times New Roman"/>
          <w:sz w:val="28"/>
          <w:szCs w:val="28"/>
          <w:lang w:val="x-none" w:eastAsia="x-none"/>
        </w:rPr>
      </w:pPr>
      <w:r w:rsidRPr="0022468B">
        <w:rPr>
          <w:rFonts w:ascii="Times New Roman" w:eastAsia="Times New Roman" w:hAnsi="Times New Roman" w:cs="Times New Roman"/>
          <w:sz w:val="28"/>
          <w:szCs w:val="28"/>
          <w:lang w:val="x-none" w:eastAsia="x-none"/>
        </w:rPr>
        <w:t xml:space="preserve">Приказ МЧС России от 14.05.2021 № 315 «Об утверждении Инструкции по делопроизводству в территориальных органах Министерства Российской Федерации по делам гражданской обороны, чрезвычайным ситуациям и ликвидации последствий стихийных бедствий, учреждениях и организациях, находящихся в ведении Министерства Российской Федерации по делам гражданской обороны, чрезвычайным ситуациям и ликвидации последствий стихийных бедствий». – Режим доступа: </w:t>
      </w:r>
      <w:hyperlink r:id="rId87" w:history="1">
        <w:r w:rsidRPr="0022468B">
          <w:rPr>
            <w:rFonts w:ascii="Times New Roman" w:eastAsia="Times New Roman" w:hAnsi="Times New Roman" w:cs="Times New Roman"/>
            <w:color w:val="0000FF"/>
            <w:sz w:val="28"/>
            <w:szCs w:val="28"/>
            <w:u w:val="single"/>
            <w:lang w:val="x-none" w:eastAsia="x-none"/>
          </w:rPr>
          <w:t>https://www.consultant.ru/document/cons_doc_LAW_386336/</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lastRenderedPageBreak/>
        <w:t xml:space="preserve">Приказ МЧС России от 05.09.2021 № 596 «Об утверждении типовых дополнительных профессиональных программ в области пожарной безопасности». – Режим доступа: </w:t>
      </w:r>
      <w:hyperlink r:id="rId88" w:history="1">
        <w:r w:rsidRPr="0022468B">
          <w:rPr>
            <w:rFonts w:ascii="Times New Roman" w:eastAsia="Calibri" w:hAnsi="Times New Roman" w:cs="Times New Roman"/>
            <w:color w:val="0000FF"/>
            <w:sz w:val="28"/>
            <w:szCs w:val="28"/>
            <w:u w:val="single"/>
          </w:rPr>
          <w:t>https://www.consultant.ru/document/cons_doc_LAW_398184/</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Приказ МЧС России от 18.11.2021 № 806 «Об определении Порядка, видов, сроков обучения лиц, осуществляющих трудовую или служебную деятельность в организациях, по программам противопожарного инструктажа, требований к содержанию указанных программ и категорий лиц, проходящих </w:t>
      </w:r>
      <w:proofErr w:type="gramStart"/>
      <w:r w:rsidRPr="0022468B">
        <w:rPr>
          <w:rFonts w:ascii="Times New Roman" w:eastAsia="Calibri" w:hAnsi="Times New Roman" w:cs="Times New Roman"/>
          <w:sz w:val="28"/>
          <w:szCs w:val="28"/>
        </w:rPr>
        <w:t>обучение</w:t>
      </w:r>
      <w:proofErr w:type="gramEnd"/>
      <w:r w:rsidRPr="0022468B">
        <w:rPr>
          <w:rFonts w:ascii="Times New Roman" w:eastAsia="Calibri" w:hAnsi="Times New Roman" w:cs="Times New Roman"/>
          <w:sz w:val="28"/>
          <w:szCs w:val="28"/>
        </w:rPr>
        <w:t xml:space="preserve"> по дополнительным профессиональным программам в области пожарной безопасности». – Режим доступа: </w:t>
      </w:r>
      <w:hyperlink r:id="rId89" w:history="1">
        <w:r w:rsidRPr="0022468B">
          <w:rPr>
            <w:rFonts w:ascii="Times New Roman" w:eastAsia="Calibri" w:hAnsi="Times New Roman" w:cs="Times New Roman"/>
            <w:color w:val="0000FF"/>
            <w:sz w:val="28"/>
            <w:szCs w:val="28"/>
            <w:u w:val="single"/>
          </w:rPr>
          <w:t>https://www.consultant.ru/document/cons_doc_LAW_401460/</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outlineLvl w:val="0"/>
        <w:rPr>
          <w:rFonts w:ascii="Times New Roman" w:eastAsia="Calibri" w:hAnsi="Times New Roman" w:cs="Times New Roman"/>
          <w:bCs/>
          <w:sz w:val="28"/>
          <w:szCs w:val="28"/>
          <w:lang w:eastAsia="ru-RU"/>
        </w:rPr>
      </w:pPr>
      <w:r w:rsidRPr="0022468B">
        <w:rPr>
          <w:rFonts w:ascii="Times New Roman" w:eastAsia="Calibri" w:hAnsi="Times New Roman" w:cs="Times New Roman"/>
          <w:bCs/>
          <w:sz w:val="28"/>
          <w:szCs w:val="28"/>
          <w:lang w:eastAsia="ru-RU"/>
        </w:rPr>
        <w:t xml:space="preserve">Приказ </w:t>
      </w:r>
      <w:proofErr w:type="spellStart"/>
      <w:r w:rsidRPr="0022468B">
        <w:rPr>
          <w:rFonts w:ascii="Times New Roman" w:eastAsia="Calibri" w:hAnsi="Times New Roman" w:cs="Times New Roman"/>
          <w:bCs/>
          <w:sz w:val="28"/>
          <w:szCs w:val="28"/>
          <w:lang w:eastAsia="ru-RU"/>
        </w:rPr>
        <w:t>Ростехнадзора</w:t>
      </w:r>
      <w:proofErr w:type="spellEnd"/>
      <w:r w:rsidRPr="0022468B">
        <w:rPr>
          <w:rFonts w:ascii="Times New Roman" w:eastAsia="Calibri" w:hAnsi="Times New Roman" w:cs="Times New Roman"/>
          <w:bCs/>
          <w:sz w:val="28"/>
          <w:szCs w:val="28"/>
          <w:lang w:eastAsia="ru-RU"/>
        </w:rPr>
        <w:t xml:space="preserve"> от 15.12.2020 № 528 «Об утверждении федеральных норм и правил в области промышленной безопасности «Правила безопасного ведения газоопасных, огневых и ремонтных работ». – Режим доступа: </w:t>
      </w:r>
      <w:hyperlink r:id="rId90" w:history="1">
        <w:r w:rsidRPr="0022468B">
          <w:rPr>
            <w:rFonts w:ascii="Times New Roman" w:eastAsia="Calibri" w:hAnsi="Times New Roman" w:cs="Times New Roman"/>
            <w:bCs/>
            <w:color w:val="0000FF"/>
            <w:sz w:val="28"/>
            <w:szCs w:val="28"/>
            <w:u w:val="single"/>
            <w:lang w:eastAsia="ru-RU"/>
          </w:rPr>
          <w:t>https://www.consultant.ru/document/cons_doc_LAW_372483/</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outlineLvl w:val="0"/>
        <w:rPr>
          <w:rFonts w:ascii="Times New Roman" w:eastAsia="Calibri" w:hAnsi="Times New Roman" w:cs="Times New Roman"/>
          <w:bCs/>
          <w:sz w:val="28"/>
          <w:szCs w:val="28"/>
          <w:lang w:eastAsia="ru-RU"/>
        </w:rPr>
      </w:pPr>
      <w:r w:rsidRPr="0022468B">
        <w:rPr>
          <w:rFonts w:ascii="Times New Roman" w:eastAsia="Calibri" w:hAnsi="Times New Roman" w:cs="Times New Roman"/>
          <w:bCs/>
          <w:sz w:val="28"/>
          <w:szCs w:val="28"/>
          <w:lang w:eastAsia="ru-RU"/>
        </w:rPr>
        <w:t xml:space="preserve">Приказ Росстата от 01.07.2022 № 485 «Об утверждении форм федерального статистического наблюдения для организации федерального статистического наблюдения за травматизмом на производстве и профессиональными заболеваниями». – Режим доступа: </w:t>
      </w:r>
      <w:hyperlink r:id="rId91" w:history="1">
        <w:r w:rsidRPr="0022468B">
          <w:rPr>
            <w:rFonts w:ascii="Times New Roman" w:eastAsia="Calibri" w:hAnsi="Times New Roman" w:cs="Times New Roman"/>
            <w:bCs/>
            <w:color w:val="0000FF"/>
            <w:sz w:val="28"/>
            <w:szCs w:val="28"/>
            <w:u w:val="single"/>
            <w:lang w:eastAsia="ru-RU"/>
          </w:rPr>
          <w:t>https://www.consultant.ru/document/cons_doc_LAW_421206/</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outlineLvl w:val="0"/>
        <w:rPr>
          <w:rFonts w:ascii="Times New Roman" w:eastAsia="Calibri" w:hAnsi="Times New Roman" w:cs="Times New Roman"/>
          <w:bCs/>
          <w:color w:val="000000"/>
          <w:sz w:val="28"/>
          <w:szCs w:val="28"/>
          <w:lang w:eastAsia="ru-RU"/>
        </w:rPr>
      </w:pPr>
      <w:r w:rsidRPr="0022468B">
        <w:rPr>
          <w:rFonts w:ascii="Times New Roman" w:eastAsia="Calibri" w:hAnsi="Times New Roman" w:cs="Times New Roman"/>
          <w:color w:val="000000"/>
          <w:sz w:val="28"/>
          <w:szCs w:val="28"/>
          <w:shd w:val="clear" w:color="auto" w:fill="FFFFFF"/>
          <w:lang w:eastAsia="ru-RU"/>
        </w:rPr>
        <w:t xml:space="preserve">Приказ </w:t>
      </w:r>
      <w:proofErr w:type="spellStart"/>
      <w:r w:rsidRPr="0022468B">
        <w:rPr>
          <w:rFonts w:ascii="Times New Roman" w:eastAsia="Calibri" w:hAnsi="Times New Roman" w:cs="Times New Roman"/>
          <w:color w:val="000000"/>
          <w:sz w:val="28"/>
          <w:szCs w:val="28"/>
          <w:shd w:val="clear" w:color="auto" w:fill="FFFFFF"/>
          <w:lang w:eastAsia="ru-RU"/>
        </w:rPr>
        <w:t>Минпромторга</w:t>
      </w:r>
      <w:proofErr w:type="spellEnd"/>
      <w:r w:rsidRPr="0022468B">
        <w:rPr>
          <w:rFonts w:ascii="Times New Roman" w:eastAsia="Calibri" w:hAnsi="Times New Roman" w:cs="Times New Roman"/>
          <w:color w:val="000000"/>
          <w:sz w:val="28"/>
          <w:szCs w:val="28"/>
          <w:shd w:val="clear" w:color="auto" w:fill="FFFFFF"/>
          <w:lang w:eastAsia="ru-RU"/>
        </w:rPr>
        <w:t xml:space="preserve"> России от 27.05.2021 № 1934 «Об утверждении форм сертификата соответствия и декларации о соответствии и составов сведений, содержащихся в них». – Режим доступа: </w:t>
      </w:r>
      <w:hyperlink r:id="rId92" w:history="1">
        <w:r w:rsidRPr="0022468B">
          <w:rPr>
            <w:rFonts w:ascii="Times New Roman" w:eastAsia="Calibri" w:hAnsi="Times New Roman" w:cs="Times New Roman"/>
            <w:color w:val="0000FF"/>
            <w:sz w:val="28"/>
            <w:szCs w:val="28"/>
            <w:u w:val="single"/>
            <w:shd w:val="clear" w:color="auto" w:fill="FFFFFF"/>
            <w:lang w:eastAsia="ru-RU"/>
          </w:rPr>
          <w:t>https://www.consultant.ru/document/cons_doc_LAW_387844/</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outlineLvl w:val="0"/>
        <w:rPr>
          <w:rFonts w:ascii="Times New Roman" w:eastAsia="Calibri" w:hAnsi="Times New Roman" w:cs="Times New Roman"/>
          <w:bCs/>
          <w:sz w:val="28"/>
          <w:szCs w:val="28"/>
          <w:lang w:eastAsia="ru-RU"/>
        </w:rPr>
      </w:pPr>
      <w:r w:rsidRPr="0022468B">
        <w:rPr>
          <w:rFonts w:ascii="Times New Roman" w:eastAsia="Calibri" w:hAnsi="Times New Roman" w:cs="Times New Roman"/>
          <w:bCs/>
          <w:sz w:val="28"/>
          <w:szCs w:val="28"/>
          <w:lang w:eastAsia="ru-RU"/>
        </w:rPr>
        <w:t xml:space="preserve">Постановление Главного государственного санитарного врача РФ от 28.10.2003 № 155 «О введении в действие санитарно-эпидемиологических правил и нормативов СанПиН 2.2.8.49-03 «Средства индивидуальной защиты кожных покровов персонала </w:t>
      </w:r>
      <w:proofErr w:type="spellStart"/>
      <w:r w:rsidRPr="0022468B">
        <w:rPr>
          <w:rFonts w:ascii="Times New Roman" w:eastAsia="Calibri" w:hAnsi="Times New Roman" w:cs="Times New Roman"/>
          <w:bCs/>
          <w:sz w:val="28"/>
          <w:szCs w:val="28"/>
          <w:lang w:eastAsia="ru-RU"/>
        </w:rPr>
        <w:t>радиационно</w:t>
      </w:r>
      <w:proofErr w:type="spellEnd"/>
      <w:r w:rsidRPr="0022468B">
        <w:rPr>
          <w:rFonts w:ascii="Times New Roman" w:eastAsia="Calibri" w:hAnsi="Times New Roman" w:cs="Times New Roman"/>
          <w:bCs/>
          <w:sz w:val="28"/>
          <w:szCs w:val="28"/>
          <w:lang w:eastAsia="ru-RU"/>
        </w:rPr>
        <w:t xml:space="preserve"> опасных производств». – Режим доступа: </w:t>
      </w:r>
      <w:hyperlink r:id="rId93" w:history="1">
        <w:r w:rsidRPr="0022468B">
          <w:rPr>
            <w:rFonts w:ascii="Times New Roman" w:eastAsia="Calibri" w:hAnsi="Times New Roman" w:cs="Times New Roman"/>
            <w:bCs/>
            <w:color w:val="0000FF"/>
            <w:sz w:val="28"/>
            <w:szCs w:val="28"/>
            <w:u w:val="single"/>
            <w:lang w:eastAsia="ru-RU"/>
          </w:rPr>
          <w:t>https://www.consultant.ru/document/cons_doc_LAW_45519/</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outlineLvl w:val="0"/>
        <w:rPr>
          <w:rFonts w:ascii="Times New Roman" w:eastAsia="Calibri" w:hAnsi="Times New Roman" w:cs="Times New Roman"/>
          <w:bCs/>
          <w:sz w:val="28"/>
          <w:szCs w:val="28"/>
          <w:lang w:eastAsia="ru-RU"/>
        </w:rPr>
      </w:pPr>
      <w:r w:rsidRPr="0022468B">
        <w:rPr>
          <w:rFonts w:ascii="Times New Roman" w:eastAsia="Calibri" w:hAnsi="Times New Roman" w:cs="Times New Roman"/>
          <w:bCs/>
          <w:sz w:val="28"/>
          <w:szCs w:val="28"/>
          <w:lang w:eastAsia="ru-RU"/>
        </w:rPr>
        <w:t xml:space="preserve">Постановление Главного государственного санитарного врача РФ от 28.10.2003 № 157 «О введении в действие санитарно-эпидемиологических правил и нормативов СанПиН 2.2.8.46-03 «Санитарные правила по дезактивации средств индивидуальной защиты». – Режим доступа: </w:t>
      </w:r>
      <w:hyperlink r:id="rId94" w:history="1">
        <w:r w:rsidRPr="0022468B">
          <w:rPr>
            <w:rFonts w:ascii="Times New Roman" w:eastAsia="Calibri" w:hAnsi="Times New Roman" w:cs="Times New Roman"/>
            <w:bCs/>
            <w:color w:val="0000FF"/>
            <w:sz w:val="28"/>
            <w:szCs w:val="28"/>
            <w:u w:val="single"/>
            <w:lang w:eastAsia="ru-RU"/>
          </w:rPr>
          <w:t>https://www.consultant.ru/document/cons_doc_LAW_45392/</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Постановление Главного государственного санитарного врача РФ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 Режим доступа: </w:t>
      </w:r>
      <w:hyperlink r:id="rId95" w:history="1">
        <w:r w:rsidRPr="0022468B">
          <w:rPr>
            <w:rFonts w:ascii="Times New Roman" w:eastAsia="Calibri" w:hAnsi="Times New Roman" w:cs="Times New Roman"/>
            <w:color w:val="0000FF"/>
            <w:sz w:val="28"/>
            <w:szCs w:val="28"/>
            <w:u w:val="single"/>
          </w:rPr>
          <w:t>https://www.consultant.ru/document/cons_doc_LAW_371594/</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 Постановление Главного государственного санитарного врача РФ от 02.12.2020 № 40 «Об утверждении санитарных правил СП 2.2.3670-20 «Санитарно-эпидемиологические требования к условиям труда». – Режим доступа: </w:t>
      </w:r>
      <w:hyperlink r:id="rId96" w:history="1">
        <w:r w:rsidRPr="0022468B">
          <w:rPr>
            <w:rFonts w:ascii="Times New Roman" w:eastAsia="Calibri" w:hAnsi="Times New Roman" w:cs="Times New Roman"/>
            <w:color w:val="0000FF"/>
            <w:sz w:val="28"/>
            <w:szCs w:val="28"/>
            <w:u w:val="single"/>
          </w:rPr>
          <w:t>https://www.consultant.ru/document/cons_doc_LAW_372741/</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Постановление Главного государственного санитарного врача РФ от 28.01.2021 № 2 «Об утверждении санитарных правил и норм СанПиН </w:t>
      </w:r>
      <w:r w:rsidRPr="0022468B">
        <w:rPr>
          <w:rFonts w:ascii="Times New Roman" w:eastAsia="Calibri" w:hAnsi="Times New Roman" w:cs="Times New Roman"/>
          <w:sz w:val="28"/>
          <w:szCs w:val="28"/>
        </w:rPr>
        <w:lastRenderedPageBreak/>
        <w:t xml:space="preserve">1.2.3685-21 «Гигиенические нормативы и требования к обеспечению безопасности и (или) безвредности для человека факторов среды обитания». – Режим доступа: </w:t>
      </w:r>
      <w:hyperlink r:id="rId97" w:history="1">
        <w:r w:rsidRPr="0022468B">
          <w:rPr>
            <w:rFonts w:ascii="Times New Roman" w:eastAsia="Calibri" w:hAnsi="Times New Roman" w:cs="Times New Roman"/>
            <w:color w:val="0000FF"/>
            <w:sz w:val="28"/>
            <w:szCs w:val="28"/>
            <w:u w:val="single"/>
          </w:rPr>
          <w:t>https://www.consultant.ru/document/cons_doc_LAW_375839/</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МР 2.2.0244-21.2.2. Гигиена труда. Методические рекомендации по обеспечению санитарно-эпидемиологических требований к условиям труда. Методические рекомендации (утв. Главным государственным санитарным врачом РФ 17.05.2021). – Режим доступа: </w:t>
      </w:r>
      <w:hyperlink r:id="rId98" w:history="1">
        <w:r w:rsidRPr="0022468B">
          <w:rPr>
            <w:rFonts w:ascii="Times New Roman" w:eastAsia="Calibri" w:hAnsi="Times New Roman" w:cs="Times New Roman"/>
            <w:color w:val="0000FF"/>
            <w:sz w:val="28"/>
            <w:szCs w:val="28"/>
            <w:u w:val="single"/>
          </w:rPr>
          <w:t>https://www.consultant.ru/document/cons_doc_LAW_384394/</w:t>
        </w:r>
      </w:hyperlink>
    </w:p>
    <w:p w:rsidR="0022468B" w:rsidRPr="0022468B" w:rsidRDefault="0022468B" w:rsidP="00CC70FD">
      <w:pPr>
        <w:numPr>
          <w:ilvl w:val="0"/>
          <w:numId w:val="7"/>
        </w:numPr>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lang w:eastAsia="ru-RU"/>
        </w:rPr>
        <w:t xml:space="preserve">Постановление Исполкома Федерации независимых профсоюзов России от 18.10.2006 № 4-3 «О Типовом </w:t>
      </w:r>
      <w:proofErr w:type="gramStart"/>
      <w:r w:rsidRPr="0022468B">
        <w:rPr>
          <w:rFonts w:ascii="Times New Roman" w:eastAsia="Calibri" w:hAnsi="Times New Roman" w:cs="Times New Roman"/>
          <w:sz w:val="28"/>
          <w:szCs w:val="28"/>
          <w:lang w:eastAsia="ru-RU"/>
        </w:rPr>
        <w:t>положении</w:t>
      </w:r>
      <w:proofErr w:type="gramEnd"/>
      <w:r w:rsidRPr="0022468B">
        <w:rPr>
          <w:rFonts w:ascii="Times New Roman" w:eastAsia="Calibri" w:hAnsi="Times New Roman" w:cs="Times New Roman"/>
          <w:sz w:val="28"/>
          <w:szCs w:val="28"/>
          <w:lang w:eastAsia="ru-RU"/>
        </w:rPr>
        <w:t xml:space="preserve"> об уполномоченном (доверенном) лице по охране труда профессионального союза».</w:t>
      </w:r>
      <w:r w:rsidRPr="0022468B">
        <w:rPr>
          <w:rFonts w:ascii="Times New Roman" w:eastAsia="Calibri" w:hAnsi="Times New Roman" w:cs="Times New Roman"/>
          <w:sz w:val="28"/>
          <w:szCs w:val="28"/>
        </w:rPr>
        <w:t xml:space="preserve"> - Режим доступа: </w:t>
      </w:r>
      <w:hyperlink r:id="rId99" w:history="1">
        <w:r w:rsidRPr="0022468B">
          <w:rPr>
            <w:rFonts w:ascii="Times New Roman" w:eastAsia="Calibri" w:hAnsi="Times New Roman" w:cs="Times New Roman"/>
            <w:color w:val="0000FF"/>
            <w:sz w:val="28"/>
            <w:szCs w:val="28"/>
            <w:u w:val="single"/>
          </w:rPr>
          <w:t>https://www.consultant.ru/document/cons_doc_LAW_117599/</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color w:val="000000"/>
          <w:sz w:val="28"/>
          <w:szCs w:val="28"/>
          <w:shd w:val="clear" w:color="auto" w:fill="FFFFFF"/>
          <w:lang w:eastAsia="ru-RU"/>
        </w:rPr>
        <w:t>ГОСТ 12.1.007-76. Государственный стандарт Союза ССР. Система стандартов безопасности труда. Вредные вещества. Классификация и общие требования безопасности</w:t>
      </w:r>
      <w:r w:rsidRPr="0022468B">
        <w:rPr>
          <w:rFonts w:ascii="Times New Roman" w:eastAsia="Calibri" w:hAnsi="Times New Roman" w:cs="Times New Roman"/>
          <w:color w:val="000000"/>
          <w:sz w:val="28"/>
          <w:szCs w:val="28"/>
          <w:shd w:val="clear" w:color="auto" w:fill="FFFFFF"/>
        </w:rPr>
        <w:t xml:space="preserve">. – Режим доступа: </w:t>
      </w:r>
      <w:hyperlink r:id="rId100" w:history="1">
        <w:r w:rsidRPr="0022468B">
          <w:rPr>
            <w:rFonts w:ascii="Times New Roman" w:eastAsia="Calibri" w:hAnsi="Times New Roman" w:cs="Times New Roman"/>
            <w:color w:val="0000FF"/>
            <w:sz w:val="28"/>
            <w:szCs w:val="28"/>
            <w:u w:val="single"/>
            <w:shd w:val="clear" w:color="auto" w:fill="FFFFFF"/>
          </w:rPr>
          <w:t>https://docs.cntd.ru/document/5200233</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color w:val="000000"/>
          <w:sz w:val="28"/>
          <w:szCs w:val="28"/>
          <w:shd w:val="clear" w:color="auto" w:fill="FFFFFF"/>
          <w:lang w:eastAsia="ru-RU"/>
        </w:rPr>
        <w:t xml:space="preserve">ГОСТ 12.4.011-89. Межгосударственный стандарт. Система стандартов безопасности труда. Средства защиты </w:t>
      </w:r>
      <w:proofErr w:type="gramStart"/>
      <w:r w:rsidRPr="0022468B">
        <w:rPr>
          <w:rFonts w:ascii="Times New Roman" w:eastAsia="Calibri" w:hAnsi="Times New Roman" w:cs="Times New Roman"/>
          <w:color w:val="000000"/>
          <w:sz w:val="28"/>
          <w:szCs w:val="28"/>
          <w:shd w:val="clear" w:color="auto" w:fill="FFFFFF"/>
          <w:lang w:eastAsia="ru-RU"/>
        </w:rPr>
        <w:t>работающих</w:t>
      </w:r>
      <w:proofErr w:type="gramEnd"/>
      <w:r w:rsidRPr="0022468B">
        <w:rPr>
          <w:rFonts w:ascii="Times New Roman" w:eastAsia="Calibri" w:hAnsi="Times New Roman" w:cs="Times New Roman"/>
          <w:color w:val="000000"/>
          <w:sz w:val="28"/>
          <w:szCs w:val="28"/>
          <w:shd w:val="clear" w:color="auto" w:fill="FFFFFF"/>
          <w:lang w:eastAsia="ru-RU"/>
        </w:rPr>
        <w:t xml:space="preserve">. Общие требования и классификация. – Режим доступа: </w:t>
      </w:r>
      <w:hyperlink r:id="rId101" w:history="1">
        <w:r w:rsidRPr="0022468B">
          <w:rPr>
            <w:rFonts w:ascii="Times New Roman" w:eastAsia="Calibri" w:hAnsi="Times New Roman" w:cs="Times New Roman"/>
            <w:color w:val="0000FF"/>
            <w:sz w:val="28"/>
            <w:szCs w:val="28"/>
            <w:u w:val="single"/>
            <w:shd w:val="clear" w:color="auto" w:fill="FFFFFF"/>
            <w:lang w:eastAsia="ru-RU"/>
          </w:rPr>
          <w:t>https://docs.cntd.ru/document/1200000277</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color w:val="000000"/>
          <w:sz w:val="28"/>
          <w:szCs w:val="28"/>
          <w:shd w:val="clear" w:color="auto" w:fill="FFFFFF"/>
          <w:lang w:eastAsia="ru-RU"/>
        </w:rPr>
        <w:t xml:space="preserve">ГОСТ </w:t>
      </w:r>
      <w:proofErr w:type="gramStart"/>
      <w:r w:rsidRPr="0022468B">
        <w:rPr>
          <w:rFonts w:ascii="Times New Roman" w:eastAsia="Calibri" w:hAnsi="Times New Roman" w:cs="Times New Roman"/>
          <w:color w:val="000000"/>
          <w:sz w:val="28"/>
          <w:szCs w:val="28"/>
          <w:shd w:val="clear" w:color="auto" w:fill="FFFFFF"/>
          <w:lang w:eastAsia="ru-RU"/>
        </w:rPr>
        <w:t>Р</w:t>
      </w:r>
      <w:proofErr w:type="gramEnd"/>
      <w:r w:rsidRPr="0022468B">
        <w:rPr>
          <w:rFonts w:ascii="Times New Roman" w:eastAsia="Calibri" w:hAnsi="Times New Roman" w:cs="Times New Roman"/>
          <w:color w:val="000000"/>
          <w:sz w:val="28"/>
          <w:szCs w:val="28"/>
          <w:shd w:val="clear" w:color="auto" w:fill="FFFFFF"/>
          <w:lang w:eastAsia="ru-RU"/>
        </w:rPr>
        <w:t xml:space="preserve"> 51901.1-2002. Государственный стандарт Российской Федерации. Менеджмент риска. Анализ риска технологических систем. - Режим доступа: </w:t>
      </w:r>
      <w:hyperlink r:id="rId102" w:history="1">
        <w:r w:rsidRPr="0022468B">
          <w:rPr>
            <w:rFonts w:ascii="Times New Roman" w:eastAsia="Calibri" w:hAnsi="Times New Roman" w:cs="Times New Roman"/>
            <w:color w:val="0000FF"/>
            <w:sz w:val="28"/>
            <w:szCs w:val="28"/>
            <w:u w:val="single"/>
            <w:shd w:val="clear" w:color="auto" w:fill="FFFFFF"/>
            <w:lang w:eastAsia="ru-RU"/>
          </w:rPr>
          <w:t>https://internet-law.ru/gosts/gost/6283/</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ГОСТ 12.0.230-2007. Межгосударственный стандарт. Система стандартов безопасности труда. Системы управления охраной труда. Общие требования. – Режим доступа: </w:t>
      </w:r>
      <w:hyperlink r:id="rId103" w:history="1">
        <w:r w:rsidRPr="0022468B">
          <w:rPr>
            <w:rFonts w:ascii="Times New Roman" w:eastAsia="Calibri" w:hAnsi="Times New Roman" w:cs="Times New Roman"/>
            <w:color w:val="0000FF"/>
            <w:sz w:val="28"/>
            <w:szCs w:val="28"/>
            <w:u w:val="single"/>
          </w:rPr>
          <w:t>https://internet-law.ru/gosts/gost/5649/</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color w:val="000000"/>
          <w:sz w:val="28"/>
          <w:szCs w:val="28"/>
        </w:rPr>
        <w:t xml:space="preserve">ГОСТ </w:t>
      </w:r>
      <w:proofErr w:type="gramStart"/>
      <w:r w:rsidRPr="0022468B">
        <w:rPr>
          <w:rFonts w:ascii="Times New Roman" w:eastAsia="Calibri" w:hAnsi="Times New Roman" w:cs="Times New Roman"/>
          <w:color w:val="000000"/>
          <w:sz w:val="28"/>
          <w:szCs w:val="28"/>
        </w:rPr>
        <w:t>Р</w:t>
      </w:r>
      <w:proofErr w:type="gramEnd"/>
      <w:r w:rsidRPr="0022468B">
        <w:rPr>
          <w:rFonts w:ascii="Times New Roman" w:eastAsia="Calibri" w:hAnsi="Times New Roman" w:cs="Times New Roman"/>
          <w:color w:val="000000"/>
          <w:sz w:val="28"/>
          <w:szCs w:val="28"/>
        </w:rPr>
        <w:t xml:space="preserve"> 12.</w:t>
      </w:r>
      <w:r w:rsidRPr="0022468B">
        <w:rPr>
          <w:rFonts w:ascii="Times New Roman" w:eastAsia="Calibri" w:hAnsi="Times New Roman" w:cs="Times New Roman"/>
          <w:sz w:val="28"/>
          <w:szCs w:val="28"/>
        </w:rPr>
        <w:t xml:space="preserve">0.008-2009. Национальный стандарт Российской Федерации. </w:t>
      </w:r>
      <w:r w:rsidRPr="0022468B">
        <w:rPr>
          <w:rFonts w:ascii="Times New Roman" w:eastAsia="Calibri" w:hAnsi="Times New Roman" w:cs="Times New Roman"/>
          <w:color w:val="000000"/>
          <w:sz w:val="28"/>
          <w:szCs w:val="28"/>
          <w:shd w:val="clear" w:color="auto" w:fill="FFFFFF"/>
          <w:lang w:eastAsia="ru-RU"/>
        </w:rPr>
        <w:t xml:space="preserve">Система стандартов безопасности труда. Система управления охраной труда в организациях. Проверка (аудит). – Режим доступа: </w:t>
      </w:r>
      <w:hyperlink r:id="rId104" w:history="1">
        <w:r w:rsidRPr="0022468B">
          <w:rPr>
            <w:rFonts w:ascii="Times New Roman" w:eastAsia="Calibri" w:hAnsi="Times New Roman" w:cs="Times New Roman"/>
            <w:color w:val="0000FF"/>
            <w:sz w:val="28"/>
            <w:szCs w:val="28"/>
            <w:u w:val="single"/>
            <w:shd w:val="clear" w:color="auto" w:fill="FFFFFF"/>
            <w:lang w:eastAsia="ru-RU"/>
          </w:rPr>
          <w:t>https://internet-law.ru/gosts/gost/48508/</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color w:val="000000"/>
          <w:sz w:val="28"/>
          <w:szCs w:val="28"/>
          <w:shd w:val="clear" w:color="auto" w:fill="FFFFFF"/>
          <w:lang w:eastAsia="ru-RU"/>
        </w:rPr>
        <w:t xml:space="preserve">ГОСТ </w:t>
      </w:r>
      <w:proofErr w:type="gramStart"/>
      <w:r w:rsidRPr="0022468B">
        <w:rPr>
          <w:rFonts w:ascii="Times New Roman" w:eastAsia="Calibri" w:hAnsi="Times New Roman" w:cs="Times New Roman"/>
          <w:color w:val="000000"/>
          <w:sz w:val="28"/>
          <w:szCs w:val="28"/>
          <w:shd w:val="clear" w:color="auto" w:fill="FFFFFF"/>
          <w:lang w:eastAsia="ru-RU"/>
        </w:rPr>
        <w:t>Р</w:t>
      </w:r>
      <w:proofErr w:type="gramEnd"/>
      <w:r w:rsidRPr="0022468B">
        <w:rPr>
          <w:rFonts w:ascii="Times New Roman" w:eastAsia="Calibri" w:hAnsi="Times New Roman" w:cs="Times New Roman"/>
          <w:color w:val="000000"/>
          <w:sz w:val="28"/>
          <w:szCs w:val="28"/>
          <w:shd w:val="clear" w:color="auto" w:fill="FFFFFF"/>
          <w:lang w:eastAsia="ru-RU"/>
        </w:rPr>
        <w:t xml:space="preserve"> 12.0.007-2009. Система стандартов безопасности труда. Система управления охраной труда в организации. Общие требования по разработке, применению, оценке и совершенствованию</w:t>
      </w:r>
      <w:r w:rsidRPr="0022468B">
        <w:rPr>
          <w:rFonts w:ascii="Times New Roman" w:eastAsia="Calibri" w:hAnsi="Times New Roman" w:cs="Times New Roman"/>
          <w:color w:val="000000"/>
          <w:sz w:val="28"/>
          <w:szCs w:val="28"/>
        </w:rPr>
        <w:t xml:space="preserve">. – Режим доступа: </w:t>
      </w:r>
      <w:hyperlink r:id="rId105" w:history="1">
        <w:r w:rsidRPr="0022468B">
          <w:rPr>
            <w:rFonts w:ascii="Times New Roman" w:eastAsia="Calibri" w:hAnsi="Times New Roman" w:cs="Times New Roman"/>
            <w:color w:val="0000FF"/>
            <w:sz w:val="28"/>
            <w:szCs w:val="28"/>
            <w:u w:val="single"/>
          </w:rPr>
          <w:t>https://internet-law.ru/gosts/gost/48361/</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color w:val="000000"/>
          <w:sz w:val="28"/>
          <w:szCs w:val="28"/>
          <w:shd w:val="clear" w:color="auto" w:fill="FFFFFF"/>
          <w:lang w:eastAsia="ru-RU"/>
        </w:rPr>
        <w:t xml:space="preserve">ГОСТ </w:t>
      </w:r>
      <w:proofErr w:type="gramStart"/>
      <w:r w:rsidRPr="0022468B">
        <w:rPr>
          <w:rFonts w:ascii="Times New Roman" w:eastAsia="Calibri" w:hAnsi="Times New Roman" w:cs="Times New Roman"/>
          <w:color w:val="000000"/>
          <w:sz w:val="28"/>
          <w:szCs w:val="28"/>
          <w:shd w:val="clear" w:color="auto" w:fill="FFFFFF"/>
          <w:lang w:eastAsia="ru-RU"/>
        </w:rPr>
        <w:t>Р</w:t>
      </w:r>
      <w:proofErr w:type="gramEnd"/>
      <w:r w:rsidRPr="0022468B">
        <w:rPr>
          <w:rFonts w:ascii="Times New Roman" w:eastAsia="Calibri" w:hAnsi="Times New Roman" w:cs="Times New Roman"/>
          <w:color w:val="000000"/>
          <w:sz w:val="28"/>
          <w:szCs w:val="28"/>
          <w:shd w:val="clear" w:color="auto" w:fill="FFFFFF"/>
          <w:lang w:eastAsia="ru-RU"/>
        </w:rPr>
        <w:t xml:space="preserve"> 12.0.010-2009. Национальный стандарт Российской Федерации. Система стандартов безопасности труда. Системы управления охраной труда. Определение опасностей и оценка рисков. – Режим доступа: </w:t>
      </w:r>
      <w:hyperlink r:id="rId106" w:history="1">
        <w:r w:rsidRPr="0022468B">
          <w:rPr>
            <w:rFonts w:ascii="Times New Roman" w:eastAsia="Calibri" w:hAnsi="Times New Roman" w:cs="Times New Roman"/>
            <w:color w:val="0000FF"/>
            <w:sz w:val="28"/>
            <w:szCs w:val="28"/>
            <w:u w:val="single"/>
            <w:shd w:val="clear" w:color="auto" w:fill="FFFFFF"/>
            <w:lang w:eastAsia="ru-RU"/>
          </w:rPr>
          <w:t>https://docs.cntd.ru/document/1200080860</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color w:val="000000"/>
          <w:sz w:val="28"/>
          <w:szCs w:val="28"/>
        </w:rPr>
        <w:t xml:space="preserve">ГОСТ </w:t>
      </w:r>
      <w:proofErr w:type="gramStart"/>
      <w:r w:rsidRPr="0022468B">
        <w:rPr>
          <w:rFonts w:ascii="Times New Roman" w:eastAsia="Calibri" w:hAnsi="Times New Roman" w:cs="Times New Roman"/>
          <w:color w:val="000000"/>
          <w:sz w:val="28"/>
          <w:szCs w:val="28"/>
        </w:rPr>
        <w:t>Р</w:t>
      </w:r>
      <w:proofErr w:type="gramEnd"/>
      <w:r w:rsidRPr="0022468B">
        <w:rPr>
          <w:rFonts w:ascii="Times New Roman" w:eastAsia="Calibri" w:hAnsi="Times New Roman" w:cs="Times New Roman"/>
          <w:color w:val="000000"/>
          <w:sz w:val="28"/>
          <w:szCs w:val="28"/>
        </w:rPr>
        <w:t xml:space="preserve"> 51901.21-2012. </w:t>
      </w:r>
      <w:r w:rsidRPr="0022468B">
        <w:rPr>
          <w:rFonts w:ascii="Times New Roman" w:eastAsia="Calibri" w:hAnsi="Times New Roman" w:cs="Times New Roman"/>
          <w:color w:val="000000"/>
          <w:sz w:val="28"/>
          <w:szCs w:val="28"/>
          <w:shd w:val="clear" w:color="auto" w:fill="FFFFFF"/>
          <w:lang w:eastAsia="ru-RU"/>
        </w:rPr>
        <w:t xml:space="preserve">Национальный стандарт Российской Федерации. </w:t>
      </w:r>
      <w:r w:rsidRPr="0022468B">
        <w:rPr>
          <w:rFonts w:ascii="Times New Roman" w:eastAsia="Calibri" w:hAnsi="Times New Roman" w:cs="Times New Roman"/>
          <w:color w:val="000000"/>
          <w:sz w:val="28"/>
          <w:szCs w:val="28"/>
        </w:rPr>
        <w:t xml:space="preserve">Менеджмент риска. Реестр риска. Общие положения.- Режим доступа: </w:t>
      </w:r>
      <w:hyperlink r:id="rId107" w:history="1">
        <w:r w:rsidRPr="0022468B">
          <w:rPr>
            <w:rFonts w:ascii="Times New Roman" w:eastAsia="Calibri" w:hAnsi="Times New Roman" w:cs="Times New Roman"/>
            <w:color w:val="0000FF"/>
            <w:sz w:val="28"/>
            <w:szCs w:val="28"/>
            <w:u w:val="single"/>
          </w:rPr>
          <w:t>https://internet-law.ru/gosts/gost/54073/</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color w:val="000000"/>
          <w:sz w:val="28"/>
          <w:szCs w:val="28"/>
        </w:rPr>
        <w:t xml:space="preserve">ГОСТ </w:t>
      </w:r>
      <w:proofErr w:type="gramStart"/>
      <w:r w:rsidRPr="0022468B">
        <w:rPr>
          <w:rFonts w:ascii="Times New Roman" w:eastAsia="Calibri" w:hAnsi="Times New Roman" w:cs="Times New Roman"/>
          <w:color w:val="000000"/>
          <w:sz w:val="28"/>
          <w:szCs w:val="28"/>
        </w:rPr>
        <w:t>Р</w:t>
      </w:r>
      <w:proofErr w:type="gramEnd"/>
      <w:r w:rsidRPr="0022468B">
        <w:rPr>
          <w:rFonts w:ascii="Times New Roman" w:eastAsia="Calibri" w:hAnsi="Times New Roman" w:cs="Times New Roman"/>
          <w:color w:val="000000"/>
          <w:sz w:val="28"/>
          <w:szCs w:val="28"/>
        </w:rPr>
        <w:t xml:space="preserve"> 51901.22-2012. </w:t>
      </w:r>
      <w:r w:rsidRPr="0022468B">
        <w:rPr>
          <w:rFonts w:ascii="Times New Roman" w:eastAsia="Calibri" w:hAnsi="Times New Roman" w:cs="Times New Roman"/>
          <w:color w:val="000000"/>
          <w:sz w:val="28"/>
          <w:szCs w:val="28"/>
          <w:shd w:val="clear" w:color="auto" w:fill="FFFFFF"/>
          <w:lang w:eastAsia="ru-RU"/>
        </w:rPr>
        <w:t xml:space="preserve">Национальный стандарт Российской Федерации. </w:t>
      </w:r>
      <w:r w:rsidRPr="0022468B">
        <w:rPr>
          <w:rFonts w:ascii="Times New Roman" w:eastAsia="Calibri" w:hAnsi="Times New Roman" w:cs="Times New Roman"/>
          <w:color w:val="000000"/>
          <w:sz w:val="28"/>
          <w:szCs w:val="28"/>
        </w:rPr>
        <w:t xml:space="preserve">Менеджмент риска. Реестр риска. Правила построения.- Режим доступа: </w:t>
      </w:r>
      <w:hyperlink r:id="rId108" w:history="1">
        <w:r w:rsidRPr="0022468B">
          <w:rPr>
            <w:rFonts w:ascii="Times New Roman" w:eastAsia="Calibri" w:hAnsi="Times New Roman" w:cs="Times New Roman"/>
            <w:color w:val="0000FF"/>
            <w:sz w:val="28"/>
            <w:szCs w:val="28"/>
            <w:u w:val="single"/>
          </w:rPr>
          <w:t>https://internet-law.ru/gosts/gost/54072/</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lastRenderedPageBreak/>
        <w:t xml:space="preserve">ГОСТ 12.0.230.1-2015. Межгосударственный стандарт. Система стандартов безопасности труда. Системы управления охраной труда. Руководство по применению ГОСТ 12.0.230-2007. – Режим доступа: </w:t>
      </w:r>
      <w:hyperlink r:id="rId109" w:history="1">
        <w:r w:rsidRPr="0022468B">
          <w:rPr>
            <w:rFonts w:ascii="Times New Roman" w:eastAsia="Calibri" w:hAnsi="Times New Roman" w:cs="Times New Roman"/>
            <w:color w:val="0000FF"/>
            <w:sz w:val="28"/>
            <w:szCs w:val="28"/>
            <w:u w:val="single"/>
          </w:rPr>
          <w:t>https://internet-law.ru/gosts/gost/62696/</w:t>
        </w:r>
      </w:hyperlink>
    </w:p>
    <w:p w:rsidR="0022468B" w:rsidRPr="0022468B" w:rsidRDefault="0022468B" w:rsidP="00CC70FD">
      <w:pPr>
        <w:numPr>
          <w:ilvl w:val="0"/>
          <w:numId w:val="7"/>
        </w:numPr>
        <w:shd w:val="clear" w:color="auto" w:fill="FFFFFF"/>
        <w:tabs>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ГОСТ 12.0.230.2-2015. Межгосударственный стандарт. Система стандартов безопасности труда. Системы управления охраной труда. Оценка соответствия. Требования. – Режим доступа: </w:t>
      </w:r>
      <w:hyperlink r:id="rId110" w:history="1">
        <w:r w:rsidRPr="0022468B">
          <w:rPr>
            <w:rFonts w:ascii="Times New Roman" w:eastAsia="Calibri" w:hAnsi="Times New Roman" w:cs="Times New Roman"/>
            <w:color w:val="0000FF"/>
            <w:sz w:val="28"/>
            <w:szCs w:val="28"/>
            <w:u w:val="single"/>
          </w:rPr>
          <w:t>https://internet-law.ru/gosts/gost/62063/</w:t>
        </w:r>
      </w:hyperlink>
    </w:p>
    <w:p w:rsidR="0022468B" w:rsidRPr="0022468B" w:rsidRDefault="0022468B" w:rsidP="00CC70FD">
      <w:pPr>
        <w:numPr>
          <w:ilvl w:val="0"/>
          <w:numId w:val="7"/>
        </w:numPr>
        <w:shd w:val="clear" w:color="auto" w:fill="FFFFFF"/>
        <w:tabs>
          <w:tab w:val="left" w:pos="851"/>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color w:val="000000"/>
          <w:sz w:val="28"/>
          <w:szCs w:val="28"/>
          <w:shd w:val="clear" w:color="auto" w:fill="FFFFFF"/>
          <w:lang w:eastAsia="ru-RU"/>
        </w:rPr>
        <w:t>ГОСТ 12.0.003-2015. Межгосударственный стандарт. Система стандартов безопасности труда. Опасные и вредные производственные факторы. Классификация</w:t>
      </w:r>
      <w:r w:rsidRPr="0022468B">
        <w:rPr>
          <w:rFonts w:ascii="Times New Roman" w:eastAsia="Calibri" w:hAnsi="Times New Roman" w:cs="Times New Roman"/>
          <w:color w:val="000000"/>
          <w:sz w:val="28"/>
          <w:szCs w:val="28"/>
          <w:lang w:eastAsia="ru-RU"/>
        </w:rPr>
        <w:t>.</w:t>
      </w:r>
      <w:r w:rsidRPr="0022468B">
        <w:rPr>
          <w:rFonts w:ascii="Times New Roman" w:eastAsia="Calibri" w:hAnsi="Times New Roman" w:cs="Times New Roman"/>
          <w:sz w:val="28"/>
          <w:szCs w:val="28"/>
          <w:lang w:eastAsia="ru-RU"/>
        </w:rPr>
        <w:t xml:space="preserve"> – Режим доступа: </w:t>
      </w:r>
      <w:hyperlink r:id="rId111" w:history="1">
        <w:r w:rsidRPr="0022468B">
          <w:rPr>
            <w:rFonts w:ascii="Times New Roman" w:eastAsia="Calibri" w:hAnsi="Times New Roman" w:cs="Times New Roman"/>
            <w:color w:val="0000FF"/>
            <w:sz w:val="28"/>
            <w:szCs w:val="28"/>
            <w:u w:val="single"/>
            <w:lang w:eastAsia="ru-RU"/>
          </w:rPr>
          <w:t>https://internet-law.ru/gosts/gost/62075/</w:t>
        </w:r>
      </w:hyperlink>
    </w:p>
    <w:p w:rsidR="0022468B" w:rsidRPr="0022468B" w:rsidRDefault="0022468B" w:rsidP="00CC70FD">
      <w:pPr>
        <w:numPr>
          <w:ilvl w:val="0"/>
          <w:numId w:val="7"/>
        </w:numPr>
        <w:shd w:val="clear" w:color="auto" w:fill="FFFFFF"/>
        <w:tabs>
          <w:tab w:val="left" w:pos="851"/>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ГОСТ 12.0.004-2015. Межгосударственный стандарт. Система стандартов безопасности труда. Организация обучения безопасности труда. Общие положения. – Режим доступа: </w:t>
      </w:r>
      <w:hyperlink r:id="rId112" w:history="1">
        <w:r w:rsidRPr="0022468B">
          <w:rPr>
            <w:rFonts w:ascii="Times New Roman" w:eastAsia="Calibri" w:hAnsi="Times New Roman" w:cs="Times New Roman"/>
            <w:color w:val="0000FF"/>
            <w:sz w:val="28"/>
            <w:szCs w:val="28"/>
            <w:u w:val="single"/>
          </w:rPr>
          <w:t>https://internet-law.ru/gosts/gost/62067/</w:t>
        </w:r>
      </w:hyperlink>
    </w:p>
    <w:p w:rsidR="0022468B" w:rsidRPr="0022468B" w:rsidRDefault="0022468B" w:rsidP="00CC70FD">
      <w:pPr>
        <w:numPr>
          <w:ilvl w:val="0"/>
          <w:numId w:val="7"/>
        </w:numPr>
        <w:shd w:val="clear" w:color="auto" w:fill="FFFFFF"/>
        <w:tabs>
          <w:tab w:val="left" w:pos="851"/>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ГОСТ 12.0.230.3-2016. Межгосударственный стандарт. Система стандартов безопасности труда. Системы управления охраной труда. Оценка результативности и эффективности. – Режим доступа: </w:t>
      </w:r>
      <w:hyperlink r:id="rId113" w:history="1">
        <w:r w:rsidRPr="0022468B">
          <w:rPr>
            <w:rFonts w:ascii="Times New Roman" w:eastAsia="Calibri" w:hAnsi="Times New Roman" w:cs="Times New Roman"/>
            <w:color w:val="0000FF"/>
            <w:sz w:val="28"/>
            <w:szCs w:val="28"/>
            <w:u w:val="single"/>
          </w:rPr>
          <w:t>https://internet-law.ru/gosts/gost/64561/</w:t>
        </w:r>
      </w:hyperlink>
    </w:p>
    <w:p w:rsidR="0022468B" w:rsidRPr="0022468B" w:rsidRDefault="0022468B" w:rsidP="00CC70FD">
      <w:pPr>
        <w:numPr>
          <w:ilvl w:val="0"/>
          <w:numId w:val="7"/>
        </w:numPr>
        <w:shd w:val="clear" w:color="auto" w:fill="FFFFFF"/>
        <w:tabs>
          <w:tab w:val="left" w:pos="851"/>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sz w:val="28"/>
          <w:szCs w:val="28"/>
        </w:rPr>
        <w:t xml:space="preserve">ГОСТ 12.0.230.5-2018. Межгосударственный стандарт. Система стандартов безопасности труда. Системы управления охраной труда. Методы оценки риска для обеспечения безопасности выполнения работ. – Режим доступа: </w:t>
      </w:r>
      <w:hyperlink r:id="rId114" w:history="1">
        <w:r w:rsidRPr="0022468B">
          <w:rPr>
            <w:rFonts w:ascii="Times New Roman" w:eastAsia="Calibri" w:hAnsi="Times New Roman" w:cs="Times New Roman"/>
            <w:color w:val="0000FF"/>
            <w:sz w:val="28"/>
            <w:szCs w:val="28"/>
            <w:u w:val="single"/>
          </w:rPr>
          <w:t>https://internet-law.ru/gosts/gost/69692/</w:t>
        </w:r>
      </w:hyperlink>
    </w:p>
    <w:p w:rsidR="0022468B" w:rsidRPr="0022468B" w:rsidRDefault="0022468B" w:rsidP="00CC70FD">
      <w:pPr>
        <w:numPr>
          <w:ilvl w:val="0"/>
          <w:numId w:val="7"/>
        </w:numPr>
        <w:shd w:val="clear" w:color="auto" w:fill="FFFFFF"/>
        <w:tabs>
          <w:tab w:val="left" w:pos="851"/>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color w:val="000000"/>
          <w:sz w:val="28"/>
          <w:szCs w:val="28"/>
          <w:shd w:val="clear" w:color="auto" w:fill="FFFFFF"/>
          <w:lang w:eastAsia="ru-RU"/>
        </w:rPr>
        <w:t xml:space="preserve">ГОСТ </w:t>
      </w:r>
      <w:proofErr w:type="gramStart"/>
      <w:r w:rsidRPr="0022468B">
        <w:rPr>
          <w:rFonts w:ascii="Times New Roman" w:eastAsia="Calibri" w:hAnsi="Times New Roman" w:cs="Times New Roman"/>
          <w:color w:val="000000"/>
          <w:sz w:val="28"/>
          <w:szCs w:val="28"/>
          <w:shd w:val="clear" w:color="auto" w:fill="FFFFFF"/>
          <w:lang w:eastAsia="ru-RU"/>
        </w:rPr>
        <w:t>Р</w:t>
      </w:r>
      <w:proofErr w:type="gramEnd"/>
      <w:r w:rsidRPr="0022468B">
        <w:rPr>
          <w:rFonts w:ascii="Times New Roman" w:eastAsia="Calibri" w:hAnsi="Times New Roman" w:cs="Times New Roman"/>
          <w:color w:val="000000"/>
          <w:sz w:val="28"/>
          <w:szCs w:val="28"/>
          <w:shd w:val="clear" w:color="auto" w:fill="FFFFFF"/>
          <w:lang w:eastAsia="ru-RU"/>
        </w:rPr>
        <w:t xml:space="preserve"> 58208-2018/EN 363:2008. Национальный стандарт Российской Федерации. Система стандартов безопасности труда. Средства индивидуальной защиты от падения с высоты. Системы индивидуальной защиты от падения с высоты. Общие технические требования. - Режим доступа: </w:t>
      </w:r>
      <w:hyperlink r:id="rId115" w:history="1">
        <w:r w:rsidRPr="0022468B">
          <w:rPr>
            <w:rFonts w:ascii="Times New Roman" w:eastAsia="Calibri" w:hAnsi="Times New Roman" w:cs="Times New Roman"/>
            <w:color w:val="0000FF"/>
            <w:sz w:val="28"/>
            <w:szCs w:val="28"/>
            <w:u w:val="single"/>
            <w:shd w:val="clear" w:color="auto" w:fill="FFFFFF"/>
            <w:lang w:eastAsia="ru-RU"/>
          </w:rPr>
          <w:t>https://internet-law.ru/gosts/gost/69645/</w:t>
        </w:r>
      </w:hyperlink>
    </w:p>
    <w:p w:rsidR="0022468B" w:rsidRPr="0022468B" w:rsidRDefault="0022468B" w:rsidP="00CC70FD">
      <w:pPr>
        <w:numPr>
          <w:ilvl w:val="0"/>
          <w:numId w:val="7"/>
        </w:numPr>
        <w:shd w:val="clear" w:color="auto" w:fill="FFFFFF"/>
        <w:tabs>
          <w:tab w:val="left" w:pos="851"/>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color w:val="000000"/>
          <w:sz w:val="28"/>
          <w:szCs w:val="28"/>
        </w:rPr>
        <w:t xml:space="preserve">ГОСТ 12.4.317-2019. Межгосударственный стандарт. Система стандартов безопасности труда. Средства индивидуальной защиты от падения с высоты. Общие требования к проведению испытаний изделий, предназначенных для эксплуатации в условиях пониженных и/или повышенных температур воздуха. – Режим доступа: </w:t>
      </w:r>
      <w:hyperlink r:id="rId116" w:history="1">
        <w:r w:rsidRPr="0022468B">
          <w:rPr>
            <w:rFonts w:ascii="Times New Roman" w:eastAsia="Calibri" w:hAnsi="Times New Roman" w:cs="Times New Roman"/>
            <w:color w:val="0000FF"/>
            <w:sz w:val="28"/>
            <w:szCs w:val="28"/>
            <w:u w:val="single"/>
          </w:rPr>
          <w:t>https://internet-law.ru/gosts/gost/71520/</w:t>
        </w:r>
      </w:hyperlink>
    </w:p>
    <w:p w:rsidR="0022468B" w:rsidRPr="0022468B" w:rsidRDefault="0022468B" w:rsidP="00CC70FD">
      <w:pPr>
        <w:numPr>
          <w:ilvl w:val="0"/>
          <w:numId w:val="7"/>
        </w:numPr>
        <w:shd w:val="clear" w:color="auto" w:fill="FFFFFF"/>
        <w:tabs>
          <w:tab w:val="left" w:pos="851"/>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color w:val="000000"/>
          <w:sz w:val="28"/>
          <w:szCs w:val="28"/>
        </w:rPr>
        <w:t xml:space="preserve">ГОСТ </w:t>
      </w:r>
      <w:proofErr w:type="gramStart"/>
      <w:r w:rsidRPr="0022468B">
        <w:rPr>
          <w:rFonts w:ascii="Times New Roman" w:eastAsia="Calibri" w:hAnsi="Times New Roman" w:cs="Times New Roman"/>
          <w:color w:val="000000"/>
          <w:sz w:val="28"/>
          <w:szCs w:val="28"/>
        </w:rPr>
        <w:t>Р</w:t>
      </w:r>
      <w:proofErr w:type="gramEnd"/>
      <w:r w:rsidRPr="0022468B">
        <w:rPr>
          <w:rFonts w:ascii="Times New Roman" w:eastAsia="Calibri" w:hAnsi="Times New Roman" w:cs="Times New Roman"/>
          <w:color w:val="000000"/>
          <w:sz w:val="28"/>
          <w:szCs w:val="28"/>
        </w:rPr>
        <w:t xml:space="preserve"> 58771-2019. </w:t>
      </w:r>
      <w:r w:rsidRPr="0022468B">
        <w:rPr>
          <w:rFonts w:ascii="Times New Roman" w:eastAsia="Calibri" w:hAnsi="Times New Roman" w:cs="Times New Roman"/>
          <w:color w:val="000000"/>
          <w:sz w:val="28"/>
          <w:szCs w:val="28"/>
          <w:shd w:val="clear" w:color="auto" w:fill="FFFFFF"/>
          <w:lang w:eastAsia="ru-RU"/>
        </w:rPr>
        <w:t xml:space="preserve">Национальный стандарт Российской Федерации. </w:t>
      </w:r>
      <w:r w:rsidRPr="0022468B">
        <w:rPr>
          <w:rFonts w:ascii="Times New Roman" w:eastAsia="Calibri" w:hAnsi="Times New Roman" w:cs="Times New Roman"/>
          <w:color w:val="000000"/>
          <w:sz w:val="28"/>
          <w:szCs w:val="28"/>
        </w:rPr>
        <w:t xml:space="preserve">Менеджмент риска. Технологии оценки риска. – Режим доступа: </w:t>
      </w:r>
      <w:hyperlink r:id="rId117" w:history="1">
        <w:r w:rsidRPr="0022468B">
          <w:rPr>
            <w:rFonts w:ascii="Times New Roman" w:eastAsia="Calibri" w:hAnsi="Times New Roman" w:cs="Times New Roman"/>
            <w:color w:val="0000FF"/>
            <w:sz w:val="28"/>
            <w:szCs w:val="28"/>
            <w:u w:val="single"/>
          </w:rPr>
          <w:t>https://internet-law.ru/gosts/gost/73151/</w:t>
        </w:r>
      </w:hyperlink>
    </w:p>
    <w:p w:rsidR="0022468B" w:rsidRPr="0022468B" w:rsidRDefault="0022468B" w:rsidP="00CC70FD">
      <w:pPr>
        <w:numPr>
          <w:ilvl w:val="0"/>
          <w:numId w:val="7"/>
        </w:numPr>
        <w:shd w:val="clear" w:color="auto" w:fill="FFFFFF"/>
        <w:tabs>
          <w:tab w:val="left" w:pos="851"/>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color w:val="000000"/>
          <w:sz w:val="28"/>
          <w:szCs w:val="28"/>
        </w:rPr>
        <w:t xml:space="preserve">ГОСТ </w:t>
      </w:r>
      <w:r w:rsidRPr="0022468B">
        <w:rPr>
          <w:rFonts w:ascii="Times New Roman" w:eastAsia="Calibri" w:hAnsi="Times New Roman" w:cs="Times New Roman"/>
          <w:color w:val="000000"/>
          <w:sz w:val="28"/>
          <w:szCs w:val="28"/>
          <w:lang w:val="en-US"/>
        </w:rPr>
        <w:t>ISO</w:t>
      </w:r>
      <w:r w:rsidRPr="0022468B">
        <w:rPr>
          <w:rFonts w:ascii="Times New Roman" w:eastAsia="Calibri" w:hAnsi="Times New Roman" w:cs="Times New Roman"/>
          <w:color w:val="000000"/>
          <w:sz w:val="28"/>
          <w:szCs w:val="28"/>
        </w:rPr>
        <w:t xml:space="preserve"> 16602-2019. Межгосударственный стандарт. Система стандартов безопасности труда. Одежда специальная для защиты от химических веществ. Классификация, маркировка и эксплуатационные требования. – Режим доступа: </w:t>
      </w:r>
      <w:hyperlink r:id="rId118" w:history="1">
        <w:r w:rsidRPr="0022468B">
          <w:rPr>
            <w:rFonts w:ascii="Times New Roman" w:eastAsia="Calibri" w:hAnsi="Times New Roman" w:cs="Times New Roman"/>
            <w:color w:val="0000FF"/>
            <w:sz w:val="28"/>
            <w:szCs w:val="28"/>
            <w:u w:val="single"/>
          </w:rPr>
          <w:t>https://internet-law.ru/gosts/gost/71531/</w:t>
        </w:r>
      </w:hyperlink>
    </w:p>
    <w:p w:rsidR="0022468B" w:rsidRPr="0022468B" w:rsidRDefault="0022468B" w:rsidP="00CC70FD">
      <w:pPr>
        <w:numPr>
          <w:ilvl w:val="0"/>
          <w:numId w:val="7"/>
        </w:numPr>
        <w:shd w:val="clear" w:color="auto" w:fill="FFFFFF"/>
        <w:tabs>
          <w:tab w:val="left" w:pos="851"/>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color w:val="000000"/>
          <w:sz w:val="28"/>
          <w:szCs w:val="28"/>
          <w:shd w:val="clear" w:color="auto" w:fill="FFFFFF"/>
          <w:lang w:eastAsia="ru-RU"/>
        </w:rPr>
        <w:t xml:space="preserve">ГОСТ EN 354-2019. Межгосударственный стандарт. Система стандартов безопасности труда. Средства индивидуальной защиты от падения с высоты. Стропы. Общие технические требования. Методы </w:t>
      </w:r>
      <w:r w:rsidRPr="0022468B">
        <w:rPr>
          <w:rFonts w:ascii="Times New Roman" w:eastAsia="Calibri" w:hAnsi="Times New Roman" w:cs="Times New Roman"/>
          <w:color w:val="000000"/>
          <w:sz w:val="28"/>
          <w:szCs w:val="28"/>
          <w:shd w:val="clear" w:color="auto" w:fill="FFFFFF"/>
          <w:lang w:eastAsia="ru-RU"/>
        </w:rPr>
        <w:lastRenderedPageBreak/>
        <w:t>испытаний (</w:t>
      </w:r>
      <w:proofErr w:type="gramStart"/>
      <w:r w:rsidRPr="0022468B">
        <w:rPr>
          <w:rFonts w:ascii="Times New Roman" w:eastAsia="Calibri" w:hAnsi="Times New Roman" w:cs="Times New Roman"/>
          <w:color w:val="000000"/>
          <w:sz w:val="28"/>
          <w:szCs w:val="28"/>
          <w:shd w:val="clear" w:color="auto" w:fill="FFFFFF"/>
          <w:lang w:eastAsia="ru-RU"/>
        </w:rPr>
        <w:t>введен</w:t>
      </w:r>
      <w:proofErr w:type="gramEnd"/>
      <w:r w:rsidRPr="0022468B">
        <w:rPr>
          <w:rFonts w:ascii="Times New Roman" w:eastAsia="Calibri" w:hAnsi="Times New Roman" w:cs="Times New Roman"/>
          <w:color w:val="000000"/>
          <w:sz w:val="28"/>
          <w:szCs w:val="28"/>
          <w:shd w:val="clear" w:color="auto" w:fill="FFFFFF"/>
          <w:lang w:eastAsia="ru-RU"/>
        </w:rPr>
        <w:t xml:space="preserve"> в действие Приказом </w:t>
      </w:r>
      <w:proofErr w:type="spellStart"/>
      <w:r w:rsidRPr="0022468B">
        <w:rPr>
          <w:rFonts w:ascii="Times New Roman" w:eastAsia="Calibri" w:hAnsi="Times New Roman" w:cs="Times New Roman"/>
          <w:color w:val="000000"/>
          <w:sz w:val="28"/>
          <w:szCs w:val="28"/>
          <w:shd w:val="clear" w:color="auto" w:fill="FFFFFF"/>
          <w:lang w:eastAsia="ru-RU"/>
        </w:rPr>
        <w:t>Росстандарта</w:t>
      </w:r>
      <w:proofErr w:type="spellEnd"/>
      <w:r w:rsidRPr="0022468B">
        <w:rPr>
          <w:rFonts w:ascii="Times New Roman" w:eastAsia="Calibri" w:hAnsi="Times New Roman" w:cs="Times New Roman"/>
          <w:color w:val="000000"/>
          <w:sz w:val="28"/>
          <w:szCs w:val="28"/>
          <w:shd w:val="clear" w:color="auto" w:fill="FFFFFF"/>
          <w:lang w:eastAsia="ru-RU"/>
        </w:rPr>
        <w:t xml:space="preserve"> от 27.08.2019 № 543-ст). – Режим доступа: </w:t>
      </w:r>
      <w:hyperlink r:id="rId119" w:history="1">
        <w:r w:rsidRPr="0022468B">
          <w:rPr>
            <w:rFonts w:ascii="Times New Roman" w:eastAsia="Calibri" w:hAnsi="Times New Roman" w:cs="Times New Roman"/>
            <w:color w:val="0000FF"/>
            <w:sz w:val="28"/>
            <w:szCs w:val="28"/>
            <w:u w:val="single"/>
            <w:shd w:val="clear" w:color="auto" w:fill="FFFFFF"/>
            <w:lang w:eastAsia="ru-RU"/>
          </w:rPr>
          <w:t>https://internet-law.ru/gosts/gost/72439/</w:t>
        </w:r>
      </w:hyperlink>
    </w:p>
    <w:p w:rsidR="0022468B" w:rsidRPr="0022468B" w:rsidRDefault="0022468B" w:rsidP="00CC70FD">
      <w:pPr>
        <w:numPr>
          <w:ilvl w:val="0"/>
          <w:numId w:val="7"/>
        </w:numPr>
        <w:shd w:val="clear" w:color="auto" w:fill="FFFFFF"/>
        <w:tabs>
          <w:tab w:val="left" w:pos="851"/>
          <w:tab w:val="left" w:pos="1276"/>
        </w:tabs>
        <w:spacing w:after="0" w:line="240" w:lineRule="auto"/>
        <w:ind w:left="0" w:firstLine="709"/>
        <w:jc w:val="both"/>
        <w:rPr>
          <w:rFonts w:ascii="Times New Roman" w:eastAsia="Calibri" w:hAnsi="Times New Roman" w:cs="Times New Roman"/>
          <w:sz w:val="28"/>
          <w:szCs w:val="28"/>
        </w:rPr>
      </w:pPr>
      <w:r w:rsidRPr="0022468B">
        <w:rPr>
          <w:rFonts w:ascii="Times New Roman" w:eastAsia="Calibri" w:hAnsi="Times New Roman" w:cs="Times New Roman"/>
          <w:color w:val="000000"/>
          <w:sz w:val="28"/>
          <w:szCs w:val="28"/>
        </w:rPr>
        <w:t>ГОСТ EN 795-2019. Межгосударственный стандарт. Система стандартов безопасности труда. Средства индивидуальной защиты от падения с высоты. Устройства анкерные. Общие технические требования. Методы испытаний (</w:t>
      </w:r>
      <w:proofErr w:type="gramStart"/>
      <w:r w:rsidRPr="0022468B">
        <w:rPr>
          <w:rFonts w:ascii="Times New Roman" w:eastAsia="Calibri" w:hAnsi="Times New Roman" w:cs="Times New Roman"/>
          <w:color w:val="000000"/>
          <w:sz w:val="28"/>
          <w:szCs w:val="28"/>
        </w:rPr>
        <w:t>введен</w:t>
      </w:r>
      <w:proofErr w:type="gramEnd"/>
      <w:r w:rsidRPr="0022468B">
        <w:rPr>
          <w:rFonts w:ascii="Times New Roman" w:eastAsia="Calibri" w:hAnsi="Times New Roman" w:cs="Times New Roman"/>
          <w:color w:val="000000"/>
          <w:sz w:val="28"/>
          <w:szCs w:val="28"/>
        </w:rPr>
        <w:t xml:space="preserve"> в действие Приказом </w:t>
      </w:r>
      <w:proofErr w:type="spellStart"/>
      <w:r w:rsidRPr="0022468B">
        <w:rPr>
          <w:rFonts w:ascii="Times New Roman" w:eastAsia="Calibri" w:hAnsi="Times New Roman" w:cs="Times New Roman"/>
          <w:color w:val="000000"/>
          <w:sz w:val="28"/>
          <w:szCs w:val="28"/>
        </w:rPr>
        <w:t>Росстандарта</w:t>
      </w:r>
      <w:proofErr w:type="spellEnd"/>
      <w:r w:rsidRPr="0022468B">
        <w:rPr>
          <w:rFonts w:ascii="Times New Roman" w:eastAsia="Calibri" w:hAnsi="Times New Roman" w:cs="Times New Roman"/>
          <w:color w:val="000000"/>
          <w:sz w:val="28"/>
          <w:szCs w:val="28"/>
        </w:rPr>
        <w:t xml:space="preserve"> от 27.08.2019 № 544-ст). – Режим доступа: </w:t>
      </w:r>
      <w:hyperlink r:id="rId120" w:history="1">
        <w:r w:rsidRPr="0022468B">
          <w:rPr>
            <w:rFonts w:ascii="Times New Roman" w:eastAsia="Calibri" w:hAnsi="Times New Roman" w:cs="Times New Roman"/>
            <w:color w:val="0000FF"/>
            <w:sz w:val="28"/>
            <w:szCs w:val="28"/>
            <w:u w:val="single"/>
          </w:rPr>
          <w:t>https://internet-law.ru/gosts/gost/72438/</w:t>
        </w:r>
      </w:hyperlink>
    </w:p>
    <w:p w:rsidR="0022468B" w:rsidRPr="0022468B" w:rsidRDefault="0022468B" w:rsidP="00CC70FD">
      <w:pPr>
        <w:numPr>
          <w:ilvl w:val="0"/>
          <w:numId w:val="7"/>
        </w:numPr>
        <w:shd w:val="clear" w:color="auto" w:fill="FFFFFF"/>
        <w:tabs>
          <w:tab w:val="left" w:pos="851"/>
          <w:tab w:val="left" w:pos="1276"/>
        </w:tabs>
        <w:spacing w:after="0" w:line="240" w:lineRule="auto"/>
        <w:ind w:left="0" w:firstLine="709"/>
        <w:jc w:val="both"/>
        <w:rPr>
          <w:rFonts w:ascii="Times New Roman" w:eastAsia="Calibri" w:hAnsi="Times New Roman" w:cs="Times New Roman"/>
          <w:color w:val="000000"/>
          <w:sz w:val="28"/>
          <w:szCs w:val="28"/>
        </w:rPr>
      </w:pPr>
      <w:r w:rsidRPr="0022468B">
        <w:rPr>
          <w:rFonts w:ascii="Times New Roman" w:eastAsia="Calibri" w:hAnsi="Times New Roman" w:cs="Times New Roman"/>
          <w:color w:val="000000"/>
          <w:sz w:val="28"/>
          <w:szCs w:val="28"/>
          <w:lang w:eastAsia="ru-RU"/>
        </w:rPr>
        <w:t xml:space="preserve">ГОСТ </w:t>
      </w:r>
      <w:proofErr w:type="gramStart"/>
      <w:r w:rsidRPr="0022468B">
        <w:rPr>
          <w:rFonts w:ascii="Times New Roman" w:eastAsia="Calibri" w:hAnsi="Times New Roman" w:cs="Times New Roman"/>
          <w:color w:val="000000"/>
          <w:sz w:val="28"/>
          <w:szCs w:val="28"/>
          <w:lang w:eastAsia="ru-RU"/>
        </w:rPr>
        <w:t>Р</w:t>
      </w:r>
      <w:proofErr w:type="gramEnd"/>
      <w:r w:rsidRPr="0022468B">
        <w:rPr>
          <w:rFonts w:ascii="Times New Roman" w:eastAsia="Calibri" w:hAnsi="Times New Roman" w:cs="Times New Roman"/>
          <w:color w:val="000000"/>
          <w:sz w:val="28"/>
          <w:szCs w:val="28"/>
          <w:lang w:eastAsia="ru-RU"/>
        </w:rPr>
        <w:t xml:space="preserve"> ИСО 45001-2020. Национальный стандарт Российской Федерации. Системы менеджмента безопасности труда и охраны здоровья. Требования и руководство по применению. – Режим доступа: </w:t>
      </w:r>
      <w:hyperlink r:id="rId121" w:anchor="zjDufOT2OXEhPOpA1" w:history="1">
        <w:r w:rsidRPr="0022468B">
          <w:rPr>
            <w:rFonts w:ascii="Times New Roman" w:eastAsia="Calibri" w:hAnsi="Times New Roman" w:cs="Times New Roman"/>
            <w:color w:val="0000FF"/>
            <w:sz w:val="28"/>
            <w:szCs w:val="28"/>
            <w:u w:val="single"/>
            <w:lang w:eastAsia="ru-RU"/>
          </w:rPr>
          <w:t>https://www.consultant.ru/</w:t>
        </w:r>
      </w:hyperlink>
      <w:r w:rsidRPr="0022468B">
        <w:rPr>
          <w:rFonts w:ascii="Times New Roman" w:eastAsia="Calibri" w:hAnsi="Times New Roman" w:cs="Times New Roman"/>
          <w:color w:val="000000"/>
          <w:sz w:val="28"/>
          <w:szCs w:val="28"/>
        </w:rPr>
        <w:t xml:space="preserve"> </w:t>
      </w:r>
    </w:p>
    <w:p w:rsidR="0022468B" w:rsidRPr="0022468B" w:rsidRDefault="0022468B" w:rsidP="00CC70FD">
      <w:pPr>
        <w:numPr>
          <w:ilvl w:val="0"/>
          <w:numId w:val="7"/>
        </w:numPr>
        <w:shd w:val="clear" w:color="auto" w:fill="FFFFFF"/>
        <w:tabs>
          <w:tab w:val="left" w:pos="851"/>
          <w:tab w:val="left" w:pos="1276"/>
        </w:tabs>
        <w:spacing w:after="0" w:line="240" w:lineRule="auto"/>
        <w:ind w:left="0" w:firstLine="709"/>
        <w:jc w:val="both"/>
        <w:rPr>
          <w:rFonts w:ascii="Times New Roman" w:eastAsia="Calibri" w:hAnsi="Times New Roman" w:cs="Times New Roman"/>
          <w:color w:val="000000"/>
          <w:sz w:val="28"/>
          <w:szCs w:val="28"/>
        </w:rPr>
      </w:pPr>
      <w:r w:rsidRPr="0022468B">
        <w:rPr>
          <w:rFonts w:ascii="Times New Roman" w:eastAsia="Calibri" w:hAnsi="Times New Roman" w:cs="Times New Roman"/>
          <w:color w:val="000000"/>
          <w:sz w:val="28"/>
          <w:szCs w:val="28"/>
          <w:shd w:val="clear" w:color="auto" w:fill="FFFFFF"/>
          <w:lang w:eastAsia="ru-RU"/>
        </w:rPr>
        <w:t xml:space="preserve">ГОСТ </w:t>
      </w:r>
      <w:proofErr w:type="gramStart"/>
      <w:r w:rsidRPr="0022468B">
        <w:rPr>
          <w:rFonts w:ascii="Times New Roman" w:eastAsia="Calibri" w:hAnsi="Times New Roman" w:cs="Times New Roman"/>
          <w:color w:val="000000"/>
          <w:sz w:val="28"/>
          <w:szCs w:val="28"/>
          <w:shd w:val="clear" w:color="auto" w:fill="FFFFFF"/>
          <w:lang w:eastAsia="ru-RU"/>
        </w:rPr>
        <w:t>Р</w:t>
      </w:r>
      <w:proofErr w:type="gramEnd"/>
      <w:r w:rsidRPr="0022468B">
        <w:rPr>
          <w:rFonts w:ascii="Times New Roman" w:eastAsia="Calibri" w:hAnsi="Times New Roman" w:cs="Times New Roman"/>
          <w:color w:val="000000"/>
          <w:sz w:val="28"/>
          <w:szCs w:val="28"/>
          <w:shd w:val="clear" w:color="auto" w:fill="FFFFFF"/>
          <w:lang w:eastAsia="ru-RU"/>
        </w:rPr>
        <w:t xml:space="preserve"> 59123-2020. Национальный стандарт Российской Федерации. Система стандартов безопасности труда. Средства индивидуальной защиты. Общие требования и классификация. – Режим доступа: </w:t>
      </w:r>
      <w:hyperlink r:id="rId122" w:history="1">
        <w:r w:rsidRPr="0022468B">
          <w:rPr>
            <w:rFonts w:ascii="Times New Roman" w:eastAsia="Calibri" w:hAnsi="Times New Roman" w:cs="Times New Roman"/>
            <w:color w:val="0000FF"/>
            <w:sz w:val="28"/>
            <w:szCs w:val="28"/>
            <w:u w:val="single"/>
            <w:shd w:val="clear" w:color="auto" w:fill="FFFFFF"/>
            <w:lang w:eastAsia="ru-RU"/>
          </w:rPr>
          <w:t>https://internet-law.ru/gosts/gost/75275/</w:t>
        </w:r>
      </w:hyperlink>
    </w:p>
    <w:p w:rsidR="0022468B" w:rsidRPr="0022468B" w:rsidRDefault="0022468B" w:rsidP="00CC70FD">
      <w:pPr>
        <w:numPr>
          <w:ilvl w:val="0"/>
          <w:numId w:val="7"/>
        </w:numPr>
        <w:shd w:val="clear" w:color="auto" w:fill="FFFFFF"/>
        <w:tabs>
          <w:tab w:val="left" w:pos="851"/>
          <w:tab w:val="left" w:pos="1276"/>
        </w:tabs>
        <w:spacing w:after="0" w:line="240" w:lineRule="auto"/>
        <w:ind w:left="0" w:firstLine="709"/>
        <w:jc w:val="both"/>
        <w:rPr>
          <w:rFonts w:ascii="Times New Roman" w:eastAsia="Calibri" w:hAnsi="Times New Roman" w:cs="Times New Roman"/>
          <w:color w:val="000000"/>
          <w:sz w:val="28"/>
          <w:szCs w:val="28"/>
        </w:rPr>
      </w:pPr>
      <w:r w:rsidRPr="0022468B">
        <w:rPr>
          <w:rFonts w:ascii="Times New Roman" w:eastAsia="Calibri" w:hAnsi="Times New Roman" w:cs="Times New Roman"/>
          <w:color w:val="000000"/>
          <w:sz w:val="28"/>
          <w:szCs w:val="28"/>
          <w:shd w:val="clear" w:color="auto" w:fill="FFFFFF"/>
          <w:lang w:eastAsia="ru-RU"/>
        </w:rPr>
        <w:t xml:space="preserve">ГОСТ </w:t>
      </w:r>
      <w:proofErr w:type="gramStart"/>
      <w:r w:rsidRPr="0022468B">
        <w:rPr>
          <w:rFonts w:ascii="Times New Roman" w:eastAsia="Calibri" w:hAnsi="Times New Roman" w:cs="Times New Roman"/>
          <w:color w:val="000000"/>
          <w:sz w:val="28"/>
          <w:szCs w:val="28"/>
          <w:shd w:val="clear" w:color="auto" w:fill="FFFFFF"/>
          <w:lang w:eastAsia="ru-RU"/>
        </w:rPr>
        <w:t>Р</w:t>
      </w:r>
      <w:proofErr w:type="gramEnd"/>
      <w:r w:rsidRPr="0022468B">
        <w:rPr>
          <w:rFonts w:ascii="Times New Roman" w:eastAsia="Calibri" w:hAnsi="Times New Roman" w:cs="Times New Roman"/>
          <w:color w:val="000000"/>
          <w:sz w:val="28"/>
          <w:szCs w:val="28"/>
          <w:shd w:val="clear" w:color="auto" w:fill="FFFFFF"/>
          <w:lang w:eastAsia="ru-RU"/>
        </w:rPr>
        <w:t xml:space="preserve"> 59240-</w:t>
      </w:r>
      <w:r w:rsidRPr="0022468B">
        <w:rPr>
          <w:rFonts w:ascii="Times New Roman" w:eastAsia="Calibri" w:hAnsi="Times New Roman" w:cs="Times New Roman"/>
          <w:color w:val="000000"/>
          <w:sz w:val="28"/>
          <w:szCs w:val="28"/>
        </w:rPr>
        <w:t xml:space="preserve">2020. </w:t>
      </w:r>
      <w:r w:rsidRPr="0022468B">
        <w:rPr>
          <w:rFonts w:ascii="Times New Roman" w:eastAsia="Calibri" w:hAnsi="Times New Roman" w:cs="Times New Roman"/>
          <w:color w:val="000000"/>
          <w:sz w:val="28"/>
          <w:szCs w:val="28"/>
          <w:shd w:val="clear" w:color="auto" w:fill="FFFFFF"/>
          <w:lang w:eastAsia="ru-RU"/>
        </w:rPr>
        <w:t xml:space="preserve">Национальный стандарт Российской Федерации. Системы менеджмента безопасности труда и охраны здоровья. Требования к организации медицинского обеспечения, профилактике заболеваний и укреплению здоровья работников. – Режим доступа: </w:t>
      </w:r>
      <w:hyperlink r:id="rId123" w:history="1">
        <w:r w:rsidRPr="0022468B">
          <w:rPr>
            <w:rFonts w:ascii="Times New Roman" w:eastAsia="Calibri" w:hAnsi="Times New Roman" w:cs="Times New Roman"/>
            <w:color w:val="0000FF"/>
            <w:sz w:val="28"/>
            <w:szCs w:val="28"/>
            <w:u w:val="single"/>
            <w:shd w:val="clear" w:color="auto" w:fill="FFFFFF"/>
            <w:lang w:eastAsia="ru-RU"/>
          </w:rPr>
          <w:t>https://internet-law.ru/gosts/gost/75352/</w:t>
        </w:r>
      </w:hyperlink>
    </w:p>
    <w:p w:rsidR="0022468B" w:rsidRPr="0022468B" w:rsidRDefault="0022468B" w:rsidP="00CC70FD">
      <w:pPr>
        <w:numPr>
          <w:ilvl w:val="0"/>
          <w:numId w:val="7"/>
        </w:numPr>
        <w:shd w:val="clear" w:color="auto" w:fill="FFFFFF"/>
        <w:tabs>
          <w:tab w:val="left" w:pos="993"/>
          <w:tab w:val="left" w:pos="1276"/>
        </w:tabs>
        <w:spacing w:after="0" w:line="240" w:lineRule="auto"/>
        <w:ind w:left="0" w:firstLine="709"/>
        <w:jc w:val="both"/>
        <w:rPr>
          <w:rFonts w:ascii="Times New Roman" w:eastAsia="Calibri" w:hAnsi="Times New Roman" w:cs="Times New Roman"/>
          <w:color w:val="000000"/>
          <w:sz w:val="28"/>
          <w:szCs w:val="28"/>
        </w:rPr>
      </w:pPr>
      <w:r w:rsidRPr="0022468B">
        <w:rPr>
          <w:rFonts w:ascii="Times New Roman" w:eastAsia="Calibri" w:hAnsi="Times New Roman" w:cs="Times New Roman"/>
          <w:color w:val="000000"/>
          <w:sz w:val="28"/>
          <w:szCs w:val="28"/>
        </w:rPr>
        <w:t xml:space="preserve">ГОСТ </w:t>
      </w:r>
      <w:proofErr w:type="gramStart"/>
      <w:r w:rsidRPr="0022468B">
        <w:rPr>
          <w:rFonts w:ascii="Times New Roman" w:eastAsia="Calibri" w:hAnsi="Times New Roman" w:cs="Times New Roman"/>
          <w:color w:val="000000"/>
          <w:sz w:val="28"/>
          <w:szCs w:val="28"/>
        </w:rPr>
        <w:t>Р</w:t>
      </w:r>
      <w:proofErr w:type="gramEnd"/>
      <w:r w:rsidRPr="0022468B">
        <w:rPr>
          <w:rFonts w:ascii="Times New Roman" w:eastAsia="Calibri" w:hAnsi="Times New Roman" w:cs="Times New Roman"/>
          <w:color w:val="000000"/>
          <w:sz w:val="28"/>
          <w:szCs w:val="28"/>
        </w:rPr>
        <w:t xml:space="preserve"> 51897-2021. </w:t>
      </w:r>
      <w:r w:rsidRPr="0022468B">
        <w:rPr>
          <w:rFonts w:ascii="Times New Roman" w:eastAsia="Calibri" w:hAnsi="Times New Roman" w:cs="Times New Roman"/>
          <w:color w:val="000000"/>
          <w:sz w:val="28"/>
          <w:szCs w:val="28"/>
          <w:shd w:val="clear" w:color="auto" w:fill="FFFFFF"/>
          <w:lang w:eastAsia="ru-RU"/>
        </w:rPr>
        <w:t xml:space="preserve">Национальный стандарт Российской Федерации. </w:t>
      </w:r>
      <w:r w:rsidRPr="0022468B">
        <w:rPr>
          <w:rFonts w:ascii="Times New Roman" w:eastAsia="Calibri" w:hAnsi="Times New Roman" w:cs="Times New Roman"/>
          <w:color w:val="000000"/>
          <w:sz w:val="28"/>
          <w:szCs w:val="28"/>
        </w:rPr>
        <w:t xml:space="preserve">Менеджмент риска. Термины и определения. – Режим доступа: </w:t>
      </w:r>
      <w:hyperlink r:id="rId124" w:history="1">
        <w:r w:rsidRPr="0022468B">
          <w:rPr>
            <w:rFonts w:ascii="Times New Roman" w:eastAsia="Calibri" w:hAnsi="Times New Roman" w:cs="Times New Roman"/>
            <w:color w:val="0000FF"/>
            <w:sz w:val="28"/>
            <w:szCs w:val="28"/>
            <w:u w:val="single"/>
          </w:rPr>
          <w:t>https://internet-law.ru/gosts/gost/76097/</w:t>
        </w:r>
      </w:hyperlink>
    </w:p>
    <w:p w:rsidR="0022468B" w:rsidRPr="0022468B" w:rsidRDefault="0022468B" w:rsidP="0022468B">
      <w:pPr>
        <w:shd w:val="clear" w:color="auto" w:fill="FFFFFF"/>
        <w:tabs>
          <w:tab w:val="left" w:pos="993"/>
        </w:tabs>
        <w:spacing w:after="0" w:line="240" w:lineRule="auto"/>
        <w:jc w:val="both"/>
        <w:rPr>
          <w:rFonts w:ascii="Times New Roman" w:eastAsia="Calibri" w:hAnsi="Times New Roman" w:cs="Times New Roman"/>
          <w:sz w:val="28"/>
          <w:szCs w:val="28"/>
        </w:rPr>
      </w:pPr>
    </w:p>
    <w:p w:rsidR="0022468B" w:rsidRPr="0022468B" w:rsidRDefault="0022468B" w:rsidP="0022468B">
      <w:pPr>
        <w:spacing w:after="120" w:line="240" w:lineRule="auto"/>
        <w:ind w:firstLine="720"/>
        <w:jc w:val="center"/>
        <w:rPr>
          <w:rFonts w:ascii="Times New Roman" w:eastAsia="Calibri" w:hAnsi="Times New Roman" w:cs="Times New Roman"/>
          <w:b/>
          <w:sz w:val="28"/>
          <w:szCs w:val="28"/>
          <w:lang w:eastAsia="ru-RU"/>
        </w:rPr>
      </w:pPr>
      <w:r w:rsidRPr="0022468B">
        <w:rPr>
          <w:rFonts w:ascii="Times New Roman" w:eastAsia="Calibri" w:hAnsi="Times New Roman" w:cs="Times New Roman"/>
          <w:b/>
          <w:sz w:val="28"/>
          <w:szCs w:val="28"/>
          <w:lang w:eastAsia="ru-RU"/>
        </w:rPr>
        <w:t>Базы данных, поисковые системы, электронно-библиотечные системы (электронные библиотеки):</w:t>
      </w:r>
    </w:p>
    <w:p w:rsidR="0022468B" w:rsidRPr="0022468B" w:rsidRDefault="0022468B" w:rsidP="00CC70FD">
      <w:pPr>
        <w:numPr>
          <w:ilvl w:val="0"/>
          <w:numId w:val="8"/>
        </w:numPr>
        <w:spacing w:after="0" w:line="240" w:lineRule="auto"/>
        <w:ind w:left="0" w:firstLine="360"/>
        <w:contextualSpacing/>
        <w:jc w:val="both"/>
        <w:rPr>
          <w:rFonts w:ascii="Times New Roman" w:eastAsia="Times New Roman" w:hAnsi="Times New Roman" w:cs="Times New Roman"/>
          <w:sz w:val="28"/>
          <w:szCs w:val="28"/>
          <w:lang w:val="x-none" w:eastAsia="x-none"/>
        </w:rPr>
      </w:pPr>
      <w:r w:rsidRPr="0022468B">
        <w:rPr>
          <w:rFonts w:ascii="Times New Roman" w:eastAsia="Times New Roman" w:hAnsi="Times New Roman" w:cs="Times New Roman"/>
          <w:sz w:val="28"/>
          <w:szCs w:val="28"/>
          <w:lang w:val="x-none" w:eastAsia="x-none"/>
        </w:rPr>
        <w:t xml:space="preserve">Единая общероссийская справочно-информационная система по охране труда: </w:t>
      </w:r>
      <w:hyperlink r:id="rId125" w:history="1">
        <w:r w:rsidRPr="0022468B">
          <w:rPr>
            <w:rFonts w:ascii="Times New Roman" w:eastAsia="Times New Roman" w:hAnsi="Times New Roman" w:cs="Times New Roman"/>
            <w:color w:val="0000FF"/>
            <w:sz w:val="28"/>
            <w:szCs w:val="28"/>
            <w:u w:val="single"/>
            <w:lang w:val="x-none" w:eastAsia="x-none"/>
          </w:rPr>
          <w:t>https://eisot.rosmintrud.ru/normativnye-pravovye-akty</w:t>
        </w:r>
      </w:hyperlink>
    </w:p>
    <w:p w:rsidR="0022468B" w:rsidRPr="0022468B" w:rsidRDefault="0022468B" w:rsidP="00CC70FD">
      <w:pPr>
        <w:numPr>
          <w:ilvl w:val="0"/>
          <w:numId w:val="8"/>
        </w:numPr>
        <w:spacing w:after="0" w:line="240" w:lineRule="auto"/>
        <w:ind w:left="0" w:firstLine="360"/>
        <w:contextualSpacing/>
        <w:jc w:val="both"/>
        <w:rPr>
          <w:rFonts w:ascii="Times New Roman" w:eastAsia="Times New Roman" w:hAnsi="Times New Roman" w:cs="Times New Roman"/>
          <w:sz w:val="28"/>
          <w:szCs w:val="28"/>
          <w:lang w:val="x-none" w:eastAsia="x-none"/>
        </w:rPr>
      </w:pPr>
      <w:r w:rsidRPr="0022468B">
        <w:rPr>
          <w:rFonts w:ascii="Times New Roman" w:eastAsia="Times New Roman" w:hAnsi="Times New Roman" w:cs="Times New Roman"/>
          <w:sz w:val="28"/>
          <w:szCs w:val="28"/>
          <w:lang w:val="x-none" w:eastAsia="x-none"/>
        </w:rPr>
        <w:t>Справочная правовая система «</w:t>
      </w:r>
      <w:proofErr w:type="spellStart"/>
      <w:r w:rsidRPr="0022468B">
        <w:rPr>
          <w:rFonts w:ascii="Times New Roman" w:eastAsia="Times New Roman" w:hAnsi="Times New Roman" w:cs="Times New Roman"/>
          <w:sz w:val="28"/>
          <w:szCs w:val="28"/>
          <w:lang w:val="x-none" w:eastAsia="x-none"/>
        </w:rPr>
        <w:t>КонсультантПлюс</w:t>
      </w:r>
      <w:proofErr w:type="spellEnd"/>
      <w:r w:rsidRPr="0022468B">
        <w:rPr>
          <w:rFonts w:ascii="Times New Roman" w:eastAsia="Times New Roman" w:hAnsi="Times New Roman" w:cs="Times New Roman"/>
          <w:sz w:val="28"/>
          <w:szCs w:val="28"/>
          <w:lang w:val="x-none" w:eastAsia="x-none"/>
        </w:rPr>
        <w:t xml:space="preserve">»: </w:t>
      </w:r>
      <w:hyperlink r:id="rId126" w:history="1">
        <w:r w:rsidRPr="0022468B">
          <w:rPr>
            <w:rFonts w:ascii="Times New Roman" w:eastAsia="Times New Roman" w:hAnsi="Times New Roman" w:cs="Times New Roman"/>
            <w:color w:val="0000FF"/>
            <w:sz w:val="28"/>
            <w:szCs w:val="28"/>
            <w:u w:val="single"/>
            <w:lang w:val="x-none" w:eastAsia="x-none"/>
          </w:rPr>
          <w:t>http://www.consultant.ru</w:t>
        </w:r>
      </w:hyperlink>
    </w:p>
    <w:p w:rsidR="0022468B" w:rsidRPr="0022468B" w:rsidRDefault="0022468B" w:rsidP="00CC70FD">
      <w:pPr>
        <w:numPr>
          <w:ilvl w:val="0"/>
          <w:numId w:val="8"/>
        </w:numPr>
        <w:spacing w:after="0" w:line="240" w:lineRule="auto"/>
        <w:ind w:left="0" w:firstLine="360"/>
        <w:contextualSpacing/>
        <w:jc w:val="both"/>
        <w:rPr>
          <w:rFonts w:ascii="Times New Roman" w:eastAsia="Times New Roman" w:hAnsi="Times New Roman" w:cs="Times New Roman"/>
          <w:sz w:val="28"/>
          <w:szCs w:val="28"/>
          <w:lang w:val="x-none" w:eastAsia="x-none"/>
        </w:rPr>
      </w:pPr>
      <w:r w:rsidRPr="0022468B">
        <w:rPr>
          <w:rFonts w:ascii="Times New Roman" w:eastAsia="Times New Roman" w:hAnsi="Times New Roman" w:cs="Times New Roman"/>
          <w:sz w:val="28"/>
          <w:szCs w:val="28"/>
          <w:lang w:val="x-none" w:eastAsia="x-none"/>
        </w:rPr>
        <w:t>Электронный фонд правовых и нормативно-технических документов (Профессиональные справочные системы «</w:t>
      </w:r>
      <w:proofErr w:type="spellStart"/>
      <w:r w:rsidRPr="0022468B">
        <w:rPr>
          <w:rFonts w:ascii="Times New Roman" w:eastAsia="Times New Roman" w:hAnsi="Times New Roman" w:cs="Times New Roman"/>
          <w:sz w:val="28"/>
          <w:szCs w:val="28"/>
          <w:lang w:val="x-none" w:eastAsia="x-none"/>
        </w:rPr>
        <w:t>Техэксперт</w:t>
      </w:r>
      <w:proofErr w:type="spellEnd"/>
      <w:r w:rsidRPr="0022468B">
        <w:rPr>
          <w:rFonts w:ascii="Times New Roman" w:eastAsia="Times New Roman" w:hAnsi="Times New Roman" w:cs="Times New Roman"/>
          <w:sz w:val="28"/>
          <w:szCs w:val="28"/>
          <w:lang w:val="x-none" w:eastAsia="x-none"/>
        </w:rPr>
        <w:t xml:space="preserve">» и «Кодекс»): </w:t>
      </w:r>
      <w:hyperlink r:id="rId127" w:history="1">
        <w:r w:rsidRPr="0022468B">
          <w:rPr>
            <w:rFonts w:ascii="Times New Roman" w:eastAsia="Times New Roman" w:hAnsi="Times New Roman" w:cs="Times New Roman"/>
            <w:color w:val="0000FF"/>
            <w:sz w:val="28"/>
            <w:szCs w:val="28"/>
            <w:u w:val="single"/>
            <w:lang w:val="x-none" w:eastAsia="x-none"/>
          </w:rPr>
          <w:t>https://docs.cntd.ru/</w:t>
        </w:r>
      </w:hyperlink>
    </w:p>
    <w:p w:rsidR="0022468B" w:rsidRPr="0022468B" w:rsidRDefault="0022468B" w:rsidP="00CC70FD">
      <w:pPr>
        <w:numPr>
          <w:ilvl w:val="0"/>
          <w:numId w:val="8"/>
        </w:numPr>
        <w:spacing w:after="0" w:line="240" w:lineRule="auto"/>
        <w:ind w:left="0" w:firstLine="360"/>
        <w:contextualSpacing/>
        <w:jc w:val="both"/>
        <w:rPr>
          <w:rFonts w:ascii="Times New Roman" w:eastAsia="Times New Roman" w:hAnsi="Times New Roman" w:cs="Times New Roman"/>
          <w:sz w:val="28"/>
          <w:szCs w:val="28"/>
          <w:lang w:val="x-none" w:eastAsia="x-none"/>
        </w:rPr>
      </w:pPr>
      <w:r w:rsidRPr="0022468B">
        <w:rPr>
          <w:rFonts w:ascii="Times New Roman" w:eastAsia="Times New Roman" w:hAnsi="Times New Roman" w:cs="Times New Roman"/>
          <w:sz w:val="28"/>
          <w:szCs w:val="28"/>
          <w:lang w:val="x-none" w:eastAsia="x-none"/>
        </w:rPr>
        <w:t xml:space="preserve">Сайт юридической фирмы «Интернет и Право»: </w:t>
      </w:r>
      <w:hyperlink r:id="rId128" w:history="1">
        <w:r w:rsidRPr="0022468B">
          <w:rPr>
            <w:rFonts w:ascii="Times New Roman" w:eastAsia="Times New Roman" w:hAnsi="Times New Roman" w:cs="Times New Roman"/>
            <w:color w:val="0000FF"/>
            <w:sz w:val="28"/>
            <w:szCs w:val="28"/>
            <w:u w:val="single"/>
            <w:lang w:val="x-none" w:eastAsia="x-none"/>
          </w:rPr>
          <w:t>https://internet-law.ru/</w:t>
        </w:r>
      </w:hyperlink>
    </w:p>
    <w:p w:rsidR="0022468B" w:rsidRPr="0022468B" w:rsidRDefault="0022468B" w:rsidP="00CC70FD">
      <w:pPr>
        <w:shd w:val="clear" w:color="auto" w:fill="FFFFFF"/>
        <w:tabs>
          <w:tab w:val="left" w:pos="993"/>
        </w:tabs>
        <w:spacing w:after="0" w:line="240" w:lineRule="auto"/>
        <w:ind w:firstLine="360"/>
        <w:jc w:val="both"/>
        <w:rPr>
          <w:rFonts w:ascii="Times New Roman" w:eastAsia="Calibri" w:hAnsi="Times New Roman" w:cs="Times New Roman"/>
          <w:sz w:val="28"/>
          <w:szCs w:val="28"/>
        </w:rPr>
      </w:pPr>
    </w:p>
    <w:p w:rsidR="0022468B" w:rsidRPr="0022468B" w:rsidRDefault="0022468B" w:rsidP="0022468B">
      <w:pPr>
        <w:widowControl w:val="0"/>
        <w:spacing w:after="0" w:line="240" w:lineRule="auto"/>
        <w:jc w:val="center"/>
        <w:rPr>
          <w:rFonts w:ascii="Times New Roman" w:eastAsia="Calibri" w:hAnsi="Times New Roman" w:cs="Times New Roman"/>
          <w:b/>
          <w:bCs/>
          <w:sz w:val="28"/>
          <w:szCs w:val="28"/>
          <w:lang w:eastAsia="ru-RU"/>
        </w:rPr>
      </w:pPr>
      <w:r w:rsidRPr="0022468B">
        <w:rPr>
          <w:rFonts w:ascii="Times New Roman" w:eastAsia="Calibri" w:hAnsi="Times New Roman" w:cs="Times New Roman"/>
          <w:b/>
          <w:bCs/>
          <w:sz w:val="28"/>
          <w:szCs w:val="28"/>
          <w:lang w:eastAsia="ru-RU"/>
        </w:rPr>
        <w:t xml:space="preserve">6. ОРГАНИЗАЦИОННО-ПЕДАГОГИЧЕСКИЕ УСЛОВИЯ </w:t>
      </w:r>
    </w:p>
    <w:p w:rsidR="0022468B" w:rsidRPr="0022468B" w:rsidRDefault="0022468B" w:rsidP="0022468B">
      <w:pPr>
        <w:tabs>
          <w:tab w:val="left" w:pos="1418"/>
        </w:tabs>
        <w:spacing w:after="0" w:line="240" w:lineRule="auto"/>
        <w:jc w:val="center"/>
        <w:rPr>
          <w:rFonts w:ascii="Times New Roman" w:eastAsia="Calibri" w:hAnsi="Times New Roman" w:cs="Times New Roman"/>
          <w:snapToGrid w:val="0"/>
          <w:sz w:val="28"/>
          <w:szCs w:val="28"/>
          <w:lang w:eastAsia="ru-RU"/>
        </w:rPr>
      </w:pPr>
    </w:p>
    <w:p w:rsidR="0022468B" w:rsidRPr="0022468B" w:rsidRDefault="0022468B" w:rsidP="0022468B">
      <w:pPr>
        <w:tabs>
          <w:tab w:val="left" w:pos="1418"/>
        </w:tabs>
        <w:spacing w:after="0" w:line="240" w:lineRule="auto"/>
        <w:jc w:val="center"/>
        <w:rPr>
          <w:rFonts w:ascii="Times New Roman" w:eastAsia="Calibri" w:hAnsi="Times New Roman" w:cs="Times New Roman"/>
          <w:b/>
          <w:snapToGrid w:val="0"/>
          <w:sz w:val="28"/>
          <w:szCs w:val="28"/>
          <w:lang w:eastAsia="ru-RU"/>
        </w:rPr>
      </w:pPr>
      <w:r w:rsidRPr="0022468B">
        <w:rPr>
          <w:rFonts w:ascii="Times New Roman" w:eastAsia="Calibri" w:hAnsi="Times New Roman" w:cs="Times New Roman"/>
          <w:b/>
          <w:snapToGrid w:val="0"/>
          <w:sz w:val="28"/>
          <w:szCs w:val="28"/>
          <w:lang w:eastAsia="ru-RU"/>
        </w:rPr>
        <w:t>6.1. Кадровое обеспечение образовательного процесса</w:t>
      </w:r>
    </w:p>
    <w:p w:rsidR="0022468B" w:rsidRPr="0022468B" w:rsidRDefault="0022468B" w:rsidP="0022468B">
      <w:pPr>
        <w:tabs>
          <w:tab w:val="left" w:pos="1418"/>
        </w:tabs>
        <w:spacing w:after="0" w:line="240" w:lineRule="auto"/>
        <w:ind w:firstLine="709"/>
        <w:jc w:val="both"/>
        <w:rPr>
          <w:rFonts w:ascii="Times New Roman" w:eastAsia="Calibri" w:hAnsi="Times New Roman" w:cs="Times New Roman"/>
          <w:snapToGrid w:val="0"/>
          <w:sz w:val="28"/>
          <w:szCs w:val="28"/>
          <w:lang w:eastAsia="ru-RU"/>
        </w:rPr>
      </w:pPr>
      <w:r w:rsidRPr="0022468B">
        <w:rPr>
          <w:rFonts w:ascii="Times New Roman" w:eastAsia="Calibri" w:hAnsi="Times New Roman" w:cs="Times New Roman"/>
          <w:snapToGrid w:val="0"/>
          <w:sz w:val="28"/>
          <w:szCs w:val="28"/>
          <w:lang w:eastAsia="ru-RU"/>
        </w:rPr>
        <w:t>В реализации программы повышения квалификации участвуют педагогические работники и обеспечивающий персонал:</w:t>
      </w:r>
    </w:p>
    <w:p w:rsidR="0022468B" w:rsidRPr="0022468B" w:rsidRDefault="00FE4C05" w:rsidP="00FE4C05">
      <w:pPr>
        <w:tabs>
          <w:tab w:val="left" w:pos="1418"/>
        </w:tabs>
        <w:spacing w:after="0" w:line="240" w:lineRule="auto"/>
        <w:ind w:firstLine="709"/>
        <w:jc w:val="both"/>
        <w:rPr>
          <w:rFonts w:ascii="Times New Roman" w:eastAsia="Calibri" w:hAnsi="Times New Roman" w:cs="Times New Roman"/>
          <w:snapToGrid w:val="0"/>
          <w:sz w:val="28"/>
          <w:szCs w:val="28"/>
          <w:lang w:eastAsia="ru-RU"/>
        </w:rPr>
      </w:pPr>
      <w:r>
        <w:rPr>
          <w:rFonts w:ascii="Times New Roman" w:eastAsia="Calibri" w:hAnsi="Times New Roman" w:cs="Times New Roman"/>
          <w:snapToGrid w:val="0"/>
          <w:sz w:val="28"/>
          <w:szCs w:val="28"/>
          <w:lang w:eastAsia="ru-RU"/>
        </w:rPr>
        <w:t>преподаватель – 2-3 человека</w:t>
      </w:r>
      <w:r w:rsidR="0022468B" w:rsidRPr="0022468B">
        <w:rPr>
          <w:rFonts w:ascii="Times New Roman" w:eastAsia="Calibri" w:hAnsi="Times New Roman" w:cs="Times New Roman"/>
          <w:snapToGrid w:val="0"/>
          <w:sz w:val="28"/>
          <w:szCs w:val="28"/>
          <w:lang w:eastAsia="ru-RU"/>
        </w:rPr>
        <w:t>.</w:t>
      </w:r>
    </w:p>
    <w:p w:rsidR="0022468B" w:rsidRPr="0022468B" w:rsidRDefault="0022468B" w:rsidP="0022468B">
      <w:pPr>
        <w:tabs>
          <w:tab w:val="left" w:pos="1418"/>
        </w:tabs>
        <w:spacing w:after="0" w:line="240" w:lineRule="auto"/>
        <w:ind w:firstLine="709"/>
        <w:jc w:val="both"/>
        <w:rPr>
          <w:rFonts w:ascii="Times New Roman" w:eastAsia="Calibri" w:hAnsi="Times New Roman" w:cs="Times New Roman"/>
          <w:snapToGrid w:val="0"/>
          <w:sz w:val="28"/>
          <w:szCs w:val="28"/>
          <w:lang w:eastAsia="ru-RU"/>
        </w:rPr>
      </w:pPr>
      <w:r w:rsidRPr="0022468B">
        <w:rPr>
          <w:rFonts w:ascii="Times New Roman" w:eastAsia="Calibri" w:hAnsi="Times New Roman" w:cs="Times New Roman"/>
          <w:snapToGrid w:val="0"/>
          <w:sz w:val="28"/>
          <w:szCs w:val="28"/>
          <w:lang w:eastAsia="ru-RU"/>
        </w:rPr>
        <w:t xml:space="preserve">Педагогические работники в части требований к образованию должны соответствовать требованиям квалификационных характеристик должностей руководителей и специалистов высшего профессионального и </w:t>
      </w:r>
      <w:r w:rsidRPr="0022468B">
        <w:rPr>
          <w:rFonts w:ascii="Times New Roman" w:eastAsia="Calibri" w:hAnsi="Times New Roman" w:cs="Times New Roman"/>
          <w:snapToGrid w:val="0"/>
          <w:sz w:val="28"/>
          <w:szCs w:val="28"/>
          <w:lang w:eastAsia="ru-RU"/>
        </w:rPr>
        <w:lastRenderedPageBreak/>
        <w:t xml:space="preserve">дополнительного профессионального образования, утвержденных приказом </w:t>
      </w:r>
      <w:proofErr w:type="spellStart"/>
      <w:r w:rsidRPr="0022468B">
        <w:rPr>
          <w:rFonts w:ascii="Times New Roman" w:eastAsia="Calibri" w:hAnsi="Times New Roman" w:cs="Times New Roman"/>
          <w:snapToGrid w:val="0"/>
          <w:sz w:val="28"/>
          <w:szCs w:val="28"/>
          <w:lang w:eastAsia="ru-RU"/>
        </w:rPr>
        <w:t>Минздравсоцразвития</w:t>
      </w:r>
      <w:proofErr w:type="spellEnd"/>
      <w:r w:rsidRPr="0022468B">
        <w:rPr>
          <w:rFonts w:ascii="Times New Roman" w:eastAsia="Calibri" w:hAnsi="Times New Roman" w:cs="Times New Roman"/>
          <w:snapToGrid w:val="0"/>
          <w:sz w:val="28"/>
          <w:szCs w:val="28"/>
          <w:lang w:eastAsia="ru-RU"/>
        </w:rPr>
        <w:t xml:space="preserve"> России от 11.01.2011 № 1н.</w:t>
      </w:r>
    </w:p>
    <w:p w:rsidR="0022468B" w:rsidRPr="0022468B" w:rsidRDefault="0022468B" w:rsidP="0022468B">
      <w:pPr>
        <w:tabs>
          <w:tab w:val="left" w:pos="1418"/>
        </w:tabs>
        <w:spacing w:after="0" w:line="240" w:lineRule="auto"/>
        <w:ind w:firstLine="709"/>
        <w:jc w:val="both"/>
        <w:rPr>
          <w:rFonts w:ascii="Times New Roman" w:eastAsia="Calibri" w:hAnsi="Times New Roman" w:cs="Times New Roman"/>
          <w:snapToGrid w:val="0"/>
          <w:sz w:val="28"/>
          <w:szCs w:val="28"/>
          <w:lang w:eastAsia="ru-RU"/>
        </w:rPr>
      </w:pPr>
    </w:p>
    <w:p w:rsidR="0022468B" w:rsidRPr="0022468B" w:rsidRDefault="0022468B" w:rsidP="0022468B">
      <w:pPr>
        <w:tabs>
          <w:tab w:val="left" w:pos="1418"/>
        </w:tabs>
        <w:spacing w:after="0" w:line="240" w:lineRule="auto"/>
        <w:jc w:val="center"/>
        <w:rPr>
          <w:rFonts w:ascii="Times New Roman" w:eastAsia="Calibri" w:hAnsi="Times New Roman" w:cs="Times New Roman"/>
          <w:b/>
          <w:snapToGrid w:val="0"/>
          <w:sz w:val="28"/>
          <w:szCs w:val="28"/>
          <w:lang w:eastAsia="ru-RU"/>
        </w:rPr>
      </w:pPr>
      <w:r w:rsidRPr="0022468B">
        <w:rPr>
          <w:rFonts w:ascii="Times New Roman" w:eastAsia="Calibri" w:hAnsi="Times New Roman" w:cs="Times New Roman"/>
          <w:b/>
          <w:snapToGrid w:val="0"/>
          <w:sz w:val="28"/>
          <w:szCs w:val="28"/>
          <w:lang w:eastAsia="ru-RU"/>
        </w:rPr>
        <w:t>6.2. Материально техническое обеспечение</w:t>
      </w:r>
    </w:p>
    <w:p w:rsidR="0022468B" w:rsidRPr="0022468B" w:rsidRDefault="0022468B" w:rsidP="0022468B">
      <w:pPr>
        <w:tabs>
          <w:tab w:val="left" w:pos="1418"/>
        </w:tabs>
        <w:spacing w:after="0" w:line="240" w:lineRule="auto"/>
        <w:ind w:firstLine="709"/>
        <w:jc w:val="both"/>
        <w:rPr>
          <w:rFonts w:ascii="Times New Roman" w:eastAsia="Calibri" w:hAnsi="Times New Roman" w:cs="Times New Roman"/>
          <w:snapToGrid w:val="0"/>
          <w:sz w:val="28"/>
          <w:szCs w:val="28"/>
          <w:lang w:eastAsia="ru-RU"/>
        </w:rPr>
      </w:pPr>
      <w:r w:rsidRPr="0022468B">
        <w:rPr>
          <w:rFonts w:ascii="Times New Roman" w:eastAsia="Calibri" w:hAnsi="Times New Roman" w:cs="Times New Roman"/>
          <w:snapToGrid w:val="0"/>
          <w:sz w:val="28"/>
          <w:szCs w:val="28"/>
          <w:lang w:eastAsia="ru-RU"/>
        </w:rPr>
        <w:t xml:space="preserve">Программа повышения квалификации реализуется с использованием электронного обучения и дистанционных образовательных технологий. Часть программы, реализуемая в очной форме, может быть освоена в формате </w:t>
      </w:r>
      <w:proofErr w:type="spellStart"/>
      <w:r w:rsidRPr="0022468B">
        <w:rPr>
          <w:rFonts w:ascii="Times New Roman" w:eastAsia="Calibri" w:hAnsi="Times New Roman" w:cs="Times New Roman"/>
          <w:snapToGrid w:val="0"/>
          <w:sz w:val="28"/>
          <w:szCs w:val="28"/>
          <w:lang w:eastAsia="ru-RU"/>
        </w:rPr>
        <w:t>вебинара</w:t>
      </w:r>
      <w:proofErr w:type="spellEnd"/>
      <w:r w:rsidRPr="0022468B">
        <w:rPr>
          <w:rFonts w:ascii="Times New Roman" w:eastAsia="Calibri" w:hAnsi="Times New Roman" w:cs="Times New Roman"/>
          <w:snapToGrid w:val="0"/>
          <w:sz w:val="28"/>
          <w:szCs w:val="28"/>
          <w:lang w:eastAsia="ru-RU"/>
        </w:rPr>
        <w:t>.</w:t>
      </w:r>
    </w:p>
    <w:p w:rsidR="0022468B" w:rsidRPr="0022468B" w:rsidRDefault="0022468B" w:rsidP="0022468B">
      <w:pPr>
        <w:tabs>
          <w:tab w:val="left" w:pos="1418"/>
        </w:tabs>
        <w:spacing w:after="0" w:line="240" w:lineRule="auto"/>
        <w:ind w:firstLine="709"/>
        <w:jc w:val="both"/>
        <w:rPr>
          <w:rFonts w:ascii="Times New Roman" w:eastAsia="Calibri" w:hAnsi="Times New Roman" w:cs="Times New Roman"/>
          <w:snapToGrid w:val="0"/>
          <w:sz w:val="28"/>
          <w:szCs w:val="28"/>
          <w:lang w:eastAsia="ru-RU"/>
        </w:rPr>
      </w:pPr>
      <w:r w:rsidRPr="0022468B">
        <w:rPr>
          <w:rFonts w:ascii="Times New Roman" w:eastAsia="Calibri" w:hAnsi="Times New Roman" w:cs="Times New Roman"/>
          <w:snapToGrid w:val="0"/>
          <w:sz w:val="28"/>
          <w:szCs w:val="28"/>
          <w:lang w:eastAsia="ru-RU"/>
        </w:rPr>
        <w:t>Реализация программы предполагает наличие у каждого слушателя компьютера/ноутбука с подключенной сетью Интернет, веб-камеры и микрофона.</w:t>
      </w:r>
    </w:p>
    <w:p w:rsidR="0022468B" w:rsidRPr="0022468B" w:rsidRDefault="0022468B" w:rsidP="0022468B">
      <w:pPr>
        <w:tabs>
          <w:tab w:val="left" w:pos="1418"/>
        </w:tabs>
        <w:spacing w:after="0" w:line="240" w:lineRule="auto"/>
        <w:ind w:firstLine="709"/>
        <w:jc w:val="both"/>
        <w:rPr>
          <w:rFonts w:ascii="Times New Roman" w:eastAsia="Calibri" w:hAnsi="Times New Roman" w:cs="Times New Roman"/>
          <w:snapToGrid w:val="0"/>
          <w:sz w:val="28"/>
          <w:szCs w:val="28"/>
          <w:lang w:eastAsia="ru-RU"/>
        </w:rPr>
      </w:pPr>
      <w:r w:rsidRPr="0022468B">
        <w:rPr>
          <w:rFonts w:ascii="Times New Roman" w:eastAsia="Calibri" w:hAnsi="Times New Roman" w:cs="Times New Roman"/>
          <w:snapToGrid w:val="0"/>
          <w:sz w:val="28"/>
          <w:szCs w:val="28"/>
          <w:lang w:eastAsia="ru-RU"/>
        </w:rPr>
        <w:t xml:space="preserve">Все слушатели получают авторизованный доступ к системе дистанционного обучения «Прометей», расположенной в сети Интернет, к учебно-методическим материалам электронного курса, который является неотъемлемой частью программы. Система дистанционного обучения «Прометей» позволяет обеспечить эффективную организацию и контроль деятельности обучающихся по освоению программы. </w:t>
      </w:r>
    </w:p>
    <w:p w:rsidR="0022468B" w:rsidRPr="0022468B" w:rsidRDefault="0022468B" w:rsidP="0022468B">
      <w:pPr>
        <w:tabs>
          <w:tab w:val="left" w:pos="1418"/>
        </w:tabs>
        <w:spacing w:after="0" w:line="240" w:lineRule="auto"/>
        <w:ind w:firstLine="709"/>
        <w:jc w:val="both"/>
        <w:rPr>
          <w:rFonts w:ascii="Times New Roman" w:eastAsia="Calibri" w:hAnsi="Times New Roman" w:cs="Times New Roman"/>
          <w:snapToGrid w:val="0"/>
          <w:sz w:val="28"/>
          <w:szCs w:val="28"/>
          <w:lang w:eastAsia="ru-RU"/>
        </w:rPr>
      </w:pPr>
      <w:r w:rsidRPr="0022468B">
        <w:rPr>
          <w:rFonts w:ascii="Times New Roman" w:eastAsia="Calibri" w:hAnsi="Times New Roman" w:cs="Times New Roman"/>
          <w:snapToGrid w:val="0"/>
          <w:sz w:val="28"/>
          <w:szCs w:val="28"/>
          <w:lang w:eastAsia="ru-RU"/>
        </w:rPr>
        <w:t>Для реализации программы используется оборудование, материалы, учебно-наглядные пособия и технические средства обучения.</w:t>
      </w:r>
    </w:p>
    <w:p w:rsidR="0022468B" w:rsidRDefault="0022468B" w:rsidP="0022468B">
      <w:pPr>
        <w:suppressAutoHyphens/>
        <w:spacing w:after="0" w:line="240" w:lineRule="auto"/>
        <w:ind w:firstLine="709"/>
        <w:jc w:val="both"/>
        <w:rPr>
          <w:rFonts w:ascii="Times New Roman" w:eastAsia="Times New Roman" w:hAnsi="Times New Roman" w:cs="Times New Roman"/>
          <w:color w:val="000000"/>
          <w:sz w:val="28"/>
          <w:szCs w:val="28"/>
          <w:lang w:eastAsia="ru-RU"/>
        </w:rPr>
      </w:pPr>
      <w:r w:rsidRPr="0022468B">
        <w:rPr>
          <w:rFonts w:ascii="Times New Roman" w:eastAsia="Times New Roman" w:hAnsi="Times New Roman" w:cs="Times New Roman"/>
          <w:color w:val="000000"/>
          <w:sz w:val="28"/>
          <w:szCs w:val="28"/>
          <w:lang w:eastAsia="ru-RU"/>
        </w:rPr>
        <w:t>Для учебного процесса используются учебно-методические материалы, учебные пособия, презентации, тесты для самоконтроля – все, что необходимо для эффективного современного обучения.</w:t>
      </w:r>
    </w:p>
    <w:p w:rsidR="00702F10" w:rsidRDefault="00702F10" w:rsidP="0022468B">
      <w:pPr>
        <w:suppressAutoHyphens/>
        <w:spacing w:after="0" w:line="240" w:lineRule="auto"/>
        <w:ind w:firstLine="709"/>
        <w:jc w:val="both"/>
        <w:rPr>
          <w:rFonts w:ascii="Times New Roman" w:eastAsia="Times New Roman" w:hAnsi="Times New Roman" w:cs="Times New Roman"/>
          <w:color w:val="000000"/>
          <w:sz w:val="28"/>
          <w:szCs w:val="28"/>
          <w:lang w:eastAsia="ru-RU"/>
        </w:rPr>
      </w:pPr>
    </w:p>
    <w:p w:rsidR="00702F10" w:rsidRPr="00A54307" w:rsidRDefault="00702F10" w:rsidP="00702F10">
      <w:pPr>
        <w:spacing w:after="0" w:line="240" w:lineRule="auto"/>
        <w:jc w:val="both"/>
        <w:rPr>
          <w:rFonts w:ascii="Times New Roman" w:eastAsia="Times New Roman" w:hAnsi="Times New Roman" w:cs="Times New Roman"/>
          <w:sz w:val="28"/>
          <w:szCs w:val="28"/>
          <w:lang w:eastAsia="ru-RU"/>
        </w:rPr>
      </w:pPr>
      <w:r w:rsidRPr="00A54307">
        <w:rPr>
          <w:rFonts w:ascii="Times New Roman" w:eastAsia="Times New Roman" w:hAnsi="Times New Roman" w:cs="Times New Roman"/>
          <w:sz w:val="28"/>
          <w:szCs w:val="28"/>
          <w:lang w:eastAsia="ru-RU"/>
        </w:rPr>
        <w:br w:type="page"/>
      </w:r>
    </w:p>
    <w:p w:rsidR="00702F10" w:rsidRPr="00A54307" w:rsidRDefault="00702F10" w:rsidP="00702F10">
      <w:pPr>
        <w:tabs>
          <w:tab w:val="left" w:pos="1134"/>
        </w:tabs>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7</w:t>
      </w:r>
      <w:r w:rsidRPr="00A54307">
        <w:rPr>
          <w:rFonts w:ascii="Times New Roman" w:eastAsia="Calibri" w:hAnsi="Times New Roman" w:cs="Times New Roman"/>
          <w:b/>
          <w:sz w:val="28"/>
          <w:szCs w:val="28"/>
        </w:rPr>
        <w:t>. Условия реализации программы</w:t>
      </w:r>
    </w:p>
    <w:p w:rsidR="00702F10" w:rsidRPr="00A54307" w:rsidRDefault="00702F10" w:rsidP="00702F10">
      <w:pPr>
        <w:tabs>
          <w:tab w:val="left" w:pos="1134"/>
        </w:tabs>
        <w:spacing w:after="0" w:line="240" w:lineRule="auto"/>
        <w:jc w:val="center"/>
        <w:rPr>
          <w:rFonts w:ascii="Times New Roman" w:eastAsia="Calibri" w:hAnsi="Times New Roman" w:cs="Times New Roman"/>
          <w:b/>
          <w:sz w:val="28"/>
          <w:szCs w:val="28"/>
        </w:rPr>
      </w:pPr>
    </w:p>
    <w:p w:rsidR="00702F10" w:rsidRPr="00A54307" w:rsidRDefault="00702F10" w:rsidP="00702F10">
      <w:pPr>
        <w:tabs>
          <w:tab w:val="left" w:pos="1134"/>
        </w:tabs>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7</w:t>
      </w:r>
      <w:r w:rsidRPr="00A54307">
        <w:rPr>
          <w:rFonts w:ascii="Times New Roman" w:eastAsia="Calibri" w:hAnsi="Times New Roman" w:cs="Times New Roman"/>
          <w:b/>
          <w:sz w:val="28"/>
          <w:szCs w:val="28"/>
        </w:rPr>
        <w:t>.1. Материально-технические условия реализации программы</w:t>
      </w:r>
    </w:p>
    <w:p w:rsidR="00702F10" w:rsidRPr="00A54307" w:rsidRDefault="00702F10" w:rsidP="00702F10">
      <w:pPr>
        <w:tabs>
          <w:tab w:val="left" w:pos="1134"/>
        </w:tabs>
        <w:spacing w:after="0" w:line="240" w:lineRule="auto"/>
        <w:jc w:val="both"/>
        <w:rPr>
          <w:rFonts w:ascii="Times New Roman" w:eastAsia="Calibri" w:hAnsi="Times New Roman" w:cs="Times New Roman"/>
          <w:sz w:val="28"/>
          <w:szCs w:val="28"/>
        </w:rPr>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0"/>
        <w:gridCol w:w="2401"/>
        <w:gridCol w:w="3538"/>
        <w:gridCol w:w="3127"/>
      </w:tblGrid>
      <w:tr w:rsidR="00702F10" w:rsidRPr="00A54307" w:rsidTr="00CF2F41">
        <w:tc>
          <w:tcPr>
            <w:tcW w:w="540" w:type="dxa"/>
            <w:tcBorders>
              <w:top w:val="single" w:sz="4" w:space="0" w:color="000000"/>
              <w:left w:val="single" w:sz="4" w:space="0" w:color="000000"/>
              <w:bottom w:val="single" w:sz="4" w:space="0" w:color="000000"/>
              <w:right w:val="single" w:sz="4" w:space="0" w:color="000000"/>
            </w:tcBorders>
            <w:vAlign w:val="center"/>
            <w:hideMark/>
          </w:tcPr>
          <w:p w:rsidR="00702F10" w:rsidRPr="00A54307" w:rsidRDefault="00702F10" w:rsidP="00CF2F41">
            <w:pPr>
              <w:tabs>
                <w:tab w:val="left" w:pos="1134"/>
              </w:tabs>
              <w:spacing w:after="0" w:line="240" w:lineRule="auto"/>
              <w:jc w:val="center"/>
              <w:rPr>
                <w:rFonts w:ascii="Times New Roman" w:eastAsia="Calibri" w:hAnsi="Times New Roman" w:cs="Calibri"/>
                <w:b/>
              </w:rPr>
            </w:pPr>
            <w:r w:rsidRPr="00A54307">
              <w:rPr>
                <w:rFonts w:ascii="Times New Roman" w:eastAsia="Calibri" w:hAnsi="Times New Roman" w:cs="Times New Roman"/>
                <w:b/>
              </w:rPr>
              <w:t>№</w:t>
            </w:r>
          </w:p>
          <w:p w:rsidR="00702F10" w:rsidRPr="00A54307" w:rsidRDefault="00702F10" w:rsidP="00CF2F41">
            <w:pPr>
              <w:tabs>
                <w:tab w:val="left" w:pos="1134"/>
              </w:tabs>
              <w:spacing w:after="0" w:line="240" w:lineRule="auto"/>
              <w:jc w:val="center"/>
              <w:rPr>
                <w:rFonts w:ascii="Times New Roman" w:eastAsia="Calibri" w:hAnsi="Times New Roman" w:cs="Calibri"/>
                <w:b/>
              </w:rPr>
            </w:pPr>
            <w:proofErr w:type="gramStart"/>
            <w:r w:rsidRPr="00A54307">
              <w:rPr>
                <w:rFonts w:ascii="Times New Roman" w:eastAsia="Calibri" w:hAnsi="Times New Roman" w:cs="Times New Roman"/>
                <w:b/>
              </w:rPr>
              <w:t>п</w:t>
            </w:r>
            <w:proofErr w:type="gramEnd"/>
            <w:r w:rsidRPr="00A54307">
              <w:rPr>
                <w:rFonts w:ascii="Times New Roman" w:eastAsia="Calibri" w:hAnsi="Times New Roman" w:cs="Times New Roman"/>
                <w:b/>
              </w:rPr>
              <w:t>/п</w:t>
            </w:r>
          </w:p>
        </w:tc>
        <w:tc>
          <w:tcPr>
            <w:tcW w:w="2401" w:type="dxa"/>
            <w:tcBorders>
              <w:top w:val="single" w:sz="4" w:space="0" w:color="000000"/>
              <w:left w:val="single" w:sz="4" w:space="0" w:color="000000"/>
              <w:bottom w:val="single" w:sz="4" w:space="0" w:color="000000"/>
              <w:right w:val="single" w:sz="4" w:space="0" w:color="000000"/>
            </w:tcBorders>
            <w:vAlign w:val="center"/>
            <w:hideMark/>
          </w:tcPr>
          <w:p w:rsidR="00702F10" w:rsidRPr="00A54307" w:rsidRDefault="00702F10" w:rsidP="00CF2F41">
            <w:pPr>
              <w:tabs>
                <w:tab w:val="left" w:pos="1134"/>
              </w:tabs>
              <w:spacing w:after="0" w:line="240" w:lineRule="auto"/>
              <w:jc w:val="center"/>
              <w:rPr>
                <w:rFonts w:ascii="Times New Roman" w:eastAsia="Calibri" w:hAnsi="Times New Roman" w:cs="Calibri"/>
                <w:b/>
                <w:sz w:val="20"/>
                <w:szCs w:val="20"/>
              </w:rPr>
            </w:pPr>
            <w:r w:rsidRPr="00A54307">
              <w:rPr>
                <w:rFonts w:ascii="Times New Roman" w:eastAsia="Calibri" w:hAnsi="Times New Roman" w:cs="Times New Roman"/>
                <w:b/>
                <w:sz w:val="20"/>
                <w:szCs w:val="20"/>
              </w:rPr>
              <w:t>Наименование специализированных аудиторий, учебно-тренировочных комплексов, рабочих мест</w:t>
            </w:r>
          </w:p>
        </w:tc>
        <w:tc>
          <w:tcPr>
            <w:tcW w:w="3538" w:type="dxa"/>
            <w:tcBorders>
              <w:top w:val="single" w:sz="4" w:space="0" w:color="000000"/>
              <w:left w:val="single" w:sz="4" w:space="0" w:color="000000"/>
              <w:bottom w:val="single" w:sz="4" w:space="0" w:color="000000"/>
              <w:right w:val="single" w:sz="4" w:space="0" w:color="000000"/>
            </w:tcBorders>
            <w:vAlign w:val="center"/>
            <w:hideMark/>
          </w:tcPr>
          <w:p w:rsidR="00702F10" w:rsidRPr="00A54307" w:rsidRDefault="00702F10" w:rsidP="00CF2F41">
            <w:pPr>
              <w:tabs>
                <w:tab w:val="left" w:pos="1134"/>
              </w:tabs>
              <w:spacing w:after="0" w:line="240" w:lineRule="auto"/>
              <w:jc w:val="center"/>
              <w:rPr>
                <w:rFonts w:ascii="Times New Roman" w:eastAsia="Calibri" w:hAnsi="Times New Roman" w:cs="Calibri"/>
                <w:b/>
                <w:sz w:val="20"/>
                <w:szCs w:val="20"/>
              </w:rPr>
            </w:pPr>
            <w:r w:rsidRPr="00A54307">
              <w:rPr>
                <w:rFonts w:ascii="Times New Roman" w:eastAsia="Calibri" w:hAnsi="Times New Roman" w:cs="Times New Roman"/>
                <w:b/>
                <w:sz w:val="20"/>
                <w:szCs w:val="20"/>
              </w:rPr>
              <w:t>Вид занятия</w:t>
            </w:r>
          </w:p>
        </w:tc>
        <w:tc>
          <w:tcPr>
            <w:tcW w:w="3127" w:type="dxa"/>
            <w:tcBorders>
              <w:top w:val="single" w:sz="4" w:space="0" w:color="000000"/>
              <w:left w:val="single" w:sz="4" w:space="0" w:color="000000"/>
              <w:bottom w:val="single" w:sz="4" w:space="0" w:color="000000"/>
              <w:right w:val="single" w:sz="4" w:space="0" w:color="000000"/>
            </w:tcBorders>
            <w:vAlign w:val="center"/>
            <w:hideMark/>
          </w:tcPr>
          <w:p w:rsidR="00702F10" w:rsidRPr="00A54307" w:rsidRDefault="00702F10" w:rsidP="00CF2F41">
            <w:pPr>
              <w:tabs>
                <w:tab w:val="left" w:pos="1134"/>
              </w:tabs>
              <w:spacing w:after="0" w:line="240" w:lineRule="auto"/>
              <w:jc w:val="center"/>
              <w:rPr>
                <w:rFonts w:ascii="Times New Roman" w:eastAsia="Calibri" w:hAnsi="Times New Roman" w:cs="Calibri"/>
                <w:b/>
                <w:sz w:val="20"/>
                <w:szCs w:val="20"/>
              </w:rPr>
            </w:pPr>
            <w:r w:rsidRPr="00A54307">
              <w:rPr>
                <w:rFonts w:ascii="Times New Roman" w:eastAsia="Calibri" w:hAnsi="Times New Roman" w:cs="Times New Roman"/>
                <w:b/>
                <w:sz w:val="20"/>
                <w:szCs w:val="20"/>
              </w:rPr>
              <w:t>Наименование оборудования, программного обеспечения</w:t>
            </w:r>
          </w:p>
        </w:tc>
      </w:tr>
      <w:tr w:rsidR="00702F10" w:rsidRPr="00A54307" w:rsidTr="00CF2F41">
        <w:tc>
          <w:tcPr>
            <w:tcW w:w="540" w:type="dxa"/>
            <w:tcBorders>
              <w:top w:val="single" w:sz="4" w:space="0" w:color="000000"/>
              <w:left w:val="single" w:sz="4" w:space="0" w:color="000000"/>
              <w:bottom w:val="single" w:sz="4" w:space="0" w:color="000000"/>
              <w:right w:val="single" w:sz="4" w:space="0" w:color="000000"/>
            </w:tcBorders>
          </w:tcPr>
          <w:p w:rsidR="00702F10" w:rsidRPr="00A54307" w:rsidRDefault="00702F10" w:rsidP="00702F10">
            <w:pPr>
              <w:numPr>
                <w:ilvl w:val="0"/>
                <w:numId w:val="11"/>
              </w:numPr>
              <w:tabs>
                <w:tab w:val="left" w:pos="1134"/>
              </w:tabs>
              <w:spacing w:after="0" w:line="240" w:lineRule="auto"/>
              <w:jc w:val="both"/>
              <w:rPr>
                <w:rFonts w:ascii="Times New Roman" w:eastAsia="Calibri" w:hAnsi="Times New Roman" w:cs="Calibri"/>
              </w:rPr>
            </w:pPr>
          </w:p>
        </w:tc>
        <w:tc>
          <w:tcPr>
            <w:tcW w:w="2401" w:type="dxa"/>
            <w:tcBorders>
              <w:top w:val="single" w:sz="4" w:space="0" w:color="000000"/>
              <w:left w:val="single" w:sz="4" w:space="0" w:color="000000"/>
              <w:bottom w:val="single" w:sz="4" w:space="0" w:color="000000"/>
              <w:right w:val="single" w:sz="4" w:space="0" w:color="000000"/>
            </w:tcBorders>
            <w:hideMark/>
          </w:tcPr>
          <w:p w:rsidR="00702F10" w:rsidRPr="00A54307" w:rsidRDefault="00702F10" w:rsidP="00CF2F41">
            <w:pPr>
              <w:tabs>
                <w:tab w:val="left" w:pos="1134"/>
              </w:tabs>
              <w:spacing w:after="0" w:line="240" w:lineRule="auto"/>
              <w:jc w:val="center"/>
              <w:rPr>
                <w:rFonts w:ascii="Times New Roman" w:eastAsia="Calibri" w:hAnsi="Times New Roman" w:cs="Calibri"/>
              </w:rPr>
            </w:pPr>
            <w:r w:rsidRPr="00A54307">
              <w:rPr>
                <w:rFonts w:ascii="Times New Roman" w:eastAsia="Calibri" w:hAnsi="Times New Roman" w:cs="Times New Roman"/>
              </w:rPr>
              <w:t>2</w:t>
            </w:r>
          </w:p>
        </w:tc>
        <w:tc>
          <w:tcPr>
            <w:tcW w:w="3538" w:type="dxa"/>
            <w:tcBorders>
              <w:top w:val="single" w:sz="4" w:space="0" w:color="000000"/>
              <w:left w:val="single" w:sz="4" w:space="0" w:color="000000"/>
              <w:bottom w:val="single" w:sz="4" w:space="0" w:color="000000"/>
              <w:right w:val="single" w:sz="4" w:space="0" w:color="000000"/>
            </w:tcBorders>
            <w:hideMark/>
          </w:tcPr>
          <w:p w:rsidR="00702F10" w:rsidRPr="00A54307" w:rsidRDefault="00702F10" w:rsidP="00CF2F41">
            <w:pPr>
              <w:tabs>
                <w:tab w:val="left" w:pos="1134"/>
              </w:tabs>
              <w:spacing w:after="0" w:line="240" w:lineRule="auto"/>
              <w:jc w:val="center"/>
              <w:rPr>
                <w:rFonts w:ascii="Times New Roman" w:eastAsia="Calibri" w:hAnsi="Times New Roman" w:cs="Calibri"/>
              </w:rPr>
            </w:pPr>
            <w:r w:rsidRPr="00A54307">
              <w:rPr>
                <w:rFonts w:ascii="Times New Roman" w:eastAsia="Calibri" w:hAnsi="Times New Roman" w:cs="Times New Roman"/>
              </w:rPr>
              <w:t>3</w:t>
            </w:r>
          </w:p>
        </w:tc>
        <w:tc>
          <w:tcPr>
            <w:tcW w:w="3127" w:type="dxa"/>
            <w:tcBorders>
              <w:top w:val="single" w:sz="4" w:space="0" w:color="000000"/>
              <w:left w:val="single" w:sz="4" w:space="0" w:color="000000"/>
              <w:bottom w:val="single" w:sz="4" w:space="0" w:color="000000"/>
              <w:right w:val="single" w:sz="4" w:space="0" w:color="000000"/>
            </w:tcBorders>
            <w:hideMark/>
          </w:tcPr>
          <w:p w:rsidR="00702F10" w:rsidRPr="00A54307" w:rsidRDefault="00702F10" w:rsidP="00CF2F41">
            <w:pPr>
              <w:tabs>
                <w:tab w:val="left" w:pos="1134"/>
              </w:tabs>
              <w:spacing w:after="0" w:line="240" w:lineRule="auto"/>
              <w:jc w:val="center"/>
              <w:rPr>
                <w:rFonts w:ascii="Times New Roman" w:eastAsia="Calibri" w:hAnsi="Times New Roman" w:cs="Calibri"/>
              </w:rPr>
            </w:pPr>
            <w:r w:rsidRPr="00A54307">
              <w:rPr>
                <w:rFonts w:ascii="Times New Roman" w:eastAsia="Calibri" w:hAnsi="Times New Roman" w:cs="Times New Roman"/>
              </w:rPr>
              <w:t>4</w:t>
            </w:r>
          </w:p>
        </w:tc>
      </w:tr>
      <w:tr w:rsidR="00702F10" w:rsidRPr="00A54307" w:rsidTr="00CF2F41">
        <w:tc>
          <w:tcPr>
            <w:tcW w:w="540" w:type="dxa"/>
            <w:tcBorders>
              <w:top w:val="single" w:sz="4" w:space="0" w:color="000000"/>
              <w:left w:val="single" w:sz="4" w:space="0" w:color="000000"/>
              <w:bottom w:val="single" w:sz="4" w:space="0" w:color="000000"/>
              <w:right w:val="single" w:sz="4" w:space="0" w:color="000000"/>
            </w:tcBorders>
          </w:tcPr>
          <w:p w:rsidR="00702F10" w:rsidRPr="00A54307" w:rsidRDefault="00702F10" w:rsidP="00702F10">
            <w:pPr>
              <w:numPr>
                <w:ilvl w:val="0"/>
                <w:numId w:val="12"/>
              </w:numPr>
              <w:tabs>
                <w:tab w:val="left" w:pos="1134"/>
              </w:tabs>
              <w:spacing w:after="0" w:line="240" w:lineRule="auto"/>
              <w:rPr>
                <w:rFonts w:ascii="Times New Roman" w:eastAsia="Calibri" w:hAnsi="Times New Roman" w:cs="Calibri"/>
              </w:rPr>
            </w:pPr>
          </w:p>
        </w:tc>
        <w:tc>
          <w:tcPr>
            <w:tcW w:w="2401" w:type="dxa"/>
            <w:tcBorders>
              <w:top w:val="single" w:sz="4" w:space="0" w:color="000000"/>
              <w:left w:val="single" w:sz="4" w:space="0" w:color="000000"/>
              <w:bottom w:val="single" w:sz="4" w:space="0" w:color="000000"/>
              <w:right w:val="single" w:sz="4" w:space="0" w:color="000000"/>
            </w:tcBorders>
          </w:tcPr>
          <w:p w:rsidR="00702F10" w:rsidRPr="00A54307" w:rsidRDefault="00702F10" w:rsidP="00CF2F41">
            <w:pPr>
              <w:widowControl w:val="0"/>
              <w:spacing w:after="0" w:line="278" w:lineRule="exact"/>
              <w:rPr>
                <w:rFonts w:ascii="Times New Roman" w:eastAsia="Times New Roman" w:hAnsi="Times New Roman" w:cs="Times New Roman"/>
                <w:bCs/>
                <w:iCs/>
                <w:color w:val="000000"/>
                <w:shd w:val="clear" w:color="auto" w:fill="FFFFFF"/>
                <w:lang w:eastAsia="ru-RU"/>
              </w:rPr>
            </w:pPr>
            <w:r w:rsidRPr="00A54307">
              <w:rPr>
                <w:rFonts w:ascii="Times New Roman" w:eastAsia="Times New Roman" w:hAnsi="Times New Roman" w:cs="Times New Roman"/>
                <w:b/>
                <w:bCs/>
                <w:i/>
                <w:iCs/>
                <w:color w:val="000000"/>
                <w:shd w:val="clear" w:color="auto" w:fill="FFFFFF"/>
                <w:lang w:eastAsia="ru-RU"/>
              </w:rPr>
              <w:t xml:space="preserve">Класс пожарно-тактической подготовки и проведения аварийно-спасательных работ </w:t>
            </w:r>
          </w:p>
          <w:p w:rsidR="00702F10" w:rsidRPr="00A54307" w:rsidRDefault="00702F10" w:rsidP="00CF2F41">
            <w:pPr>
              <w:widowControl w:val="0"/>
              <w:spacing w:after="0" w:line="278" w:lineRule="exact"/>
              <w:rPr>
                <w:rFonts w:ascii="Times New Roman" w:eastAsia="Times New Roman" w:hAnsi="Times New Roman" w:cs="Times New Roman"/>
                <w:bCs/>
                <w:iCs/>
                <w:color w:val="000000"/>
                <w:shd w:val="clear" w:color="auto" w:fill="FFFFFF"/>
                <w:lang w:eastAsia="ru-RU"/>
              </w:rPr>
            </w:pPr>
            <w:r w:rsidRPr="00A54307">
              <w:rPr>
                <w:rFonts w:ascii="Times New Roman" w:eastAsia="Times New Roman" w:hAnsi="Times New Roman" w:cs="Times New Roman"/>
                <w:b/>
                <w:bCs/>
                <w:i/>
                <w:iCs/>
                <w:color w:val="000000"/>
                <w:shd w:val="clear" w:color="auto" w:fill="FFFFFF"/>
                <w:lang w:eastAsia="ru-RU"/>
              </w:rPr>
              <w:t>№ 19</w:t>
            </w:r>
          </w:p>
          <w:p w:rsidR="00702F10" w:rsidRPr="00A54307" w:rsidRDefault="00702F10" w:rsidP="00CF2F41">
            <w:pPr>
              <w:widowControl w:val="0"/>
              <w:spacing w:after="0" w:line="278" w:lineRule="exact"/>
              <w:rPr>
                <w:rFonts w:ascii="Times New Roman" w:eastAsia="Times New Roman" w:hAnsi="Times New Roman" w:cs="Times New Roman"/>
                <w:bCs/>
                <w:iCs/>
                <w:color w:val="000000"/>
                <w:shd w:val="clear" w:color="auto" w:fill="FFFFFF"/>
                <w:lang w:eastAsia="ru-RU"/>
              </w:rPr>
            </w:pPr>
          </w:p>
          <w:p w:rsidR="00702F10" w:rsidRPr="00A54307" w:rsidRDefault="00702F10" w:rsidP="00CF2F41">
            <w:pPr>
              <w:widowControl w:val="0"/>
              <w:spacing w:after="0" w:line="278" w:lineRule="exact"/>
              <w:rPr>
                <w:rFonts w:ascii="Times New Roman" w:eastAsia="Times New Roman" w:hAnsi="Times New Roman" w:cs="Times New Roman"/>
                <w:bCs/>
                <w:iCs/>
                <w:color w:val="000000"/>
                <w:shd w:val="clear" w:color="auto" w:fill="FFFFFF"/>
                <w:lang w:eastAsia="ru-RU"/>
              </w:rPr>
            </w:pPr>
            <w:r w:rsidRPr="00A54307">
              <w:rPr>
                <w:rFonts w:ascii="Times New Roman" w:eastAsia="Times New Roman" w:hAnsi="Times New Roman" w:cs="Times New Roman"/>
                <w:b/>
                <w:bCs/>
                <w:i/>
                <w:iCs/>
                <w:color w:val="000000"/>
                <w:shd w:val="clear" w:color="auto" w:fill="FFFFFF"/>
                <w:lang w:eastAsia="ru-RU"/>
              </w:rPr>
              <w:t>Аудитория рассчитана на 30 посадочных мест.</w:t>
            </w:r>
          </w:p>
        </w:tc>
        <w:tc>
          <w:tcPr>
            <w:tcW w:w="3538" w:type="dxa"/>
            <w:tcBorders>
              <w:top w:val="single" w:sz="4" w:space="0" w:color="000000"/>
              <w:left w:val="single" w:sz="4" w:space="0" w:color="000000"/>
              <w:bottom w:val="single" w:sz="4" w:space="0" w:color="000000"/>
              <w:right w:val="single" w:sz="4" w:space="0" w:color="000000"/>
            </w:tcBorders>
            <w:hideMark/>
          </w:tcPr>
          <w:p w:rsidR="00702F10" w:rsidRPr="00A54307" w:rsidRDefault="00702F10" w:rsidP="00CF2F41">
            <w:pPr>
              <w:tabs>
                <w:tab w:val="left" w:pos="1134"/>
              </w:tabs>
              <w:spacing w:after="0" w:line="240" w:lineRule="auto"/>
              <w:jc w:val="both"/>
              <w:rPr>
                <w:rFonts w:ascii="Times New Roman" w:eastAsia="Calibri" w:hAnsi="Times New Roman" w:cs="Calibri"/>
                <w:bCs/>
              </w:rPr>
            </w:pPr>
            <w:r w:rsidRPr="00A54307">
              <w:rPr>
                <w:rFonts w:ascii="Times New Roman" w:eastAsia="Calibri" w:hAnsi="Times New Roman" w:cs="Times New Roman"/>
                <w:bCs/>
              </w:rPr>
              <w:t xml:space="preserve">Аудитория предназначена для проведения занятий   по дисциплине «Пожарная тактика», </w:t>
            </w:r>
          </w:p>
          <w:p w:rsidR="00702F10" w:rsidRPr="00A54307" w:rsidRDefault="00702F10" w:rsidP="00CF2F41">
            <w:pPr>
              <w:tabs>
                <w:tab w:val="left" w:pos="1134"/>
              </w:tabs>
              <w:spacing w:after="0" w:line="240" w:lineRule="auto"/>
              <w:jc w:val="both"/>
              <w:rPr>
                <w:rFonts w:ascii="Times New Roman" w:eastAsia="Calibri" w:hAnsi="Times New Roman" w:cs="Times New Roman"/>
              </w:rPr>
            </w:pPr>
            <w:r w:rsidRPr="00A54307">
              <w:rPr>
                <w:rFonts w:ascii="Times New Roman" w:eastAsia="Calibri" w:hAnsi="Times New Roman" w:cs="Times New Roman"/>
              </w:rPr>
              <w:t xml:space="preserve">В целях изучения основ развития пожара, прекращения горения, особенностей ведения действий по тушению пожаров и проведению связанных с ними </w:t>
            </w:r>
            <w:proofErr w:type="spellStart"/>
            <w:r w:rsidRPr="00A54307">
              <w:rPr>
                <w:rFonts w:ascii="Times New Roman" w:eastAsia="Calibri" w:hAnsi="Times New Roman" w:cs="Times New Roman"/>
              </w:rPr>
              <w:t>аварийно</w:t>
            </w:r>
            <w:proofErr w:type="spellEnd"/>
            <w:r w:rsidRPr="00A54307">
              <w:rPr>
                <w:rFonts w:ascii="Times New Roman" w:eastAsia="Calibri" w:hAnsi="Times New Roman" w:cs="Times New Roman"/>
              </w:rPr>
              <w:t xml:space="preserve"> </w:t>
            </w:r>
            <w:proofErr w:type="gramStart"/>
            <w:r w:rsidRPr="00A54307">
              <w:rPr>
                <w:rFonts w:ascii="Times New Roman" w:eastAsia="Calibri" w:hAnsi="Times New Roman" w:cs="Times New Roman"/>
              </w:rPr>
              <w:t>–с</w:t>
            </w:r>
            <w:proofErr w:type="gramEnd"/>
            <w:r w:rsidRPr="00A54307">
              <w:rPr>
                <w:rFonts w:ascii="Times New Roman" w:eastAsia="Calibri" w:hAnsi="Times New Roman" w:cs="Times New Roman"/>
              </w:rPr>
              <w:t>пасательных работ на различных объектах, основ управления силами и средствами на пожаре.</w:t>
            </w:r>
          </w:p>
          <w:p w:rsidR="00702F10" w:rsidRPr="00A54307" w:rsidRDefault="00702F10" w:rsidP="00CF2F41">
            <w:pPr>
              <w:tabs>
                <w:tab w:val="left" w:pos="1134"/>
              </w:tabs>
              <w:spacing w:after="0" w:line="240" w:lineRule="auto"/>
              <w:jc w:val="both"/>
              <w:rPr>
                <w:rFonts w:ascii="Times New Roman" w:eastAsia="Calibri" w:hAnsi="Times New Roman" w:cs="Calibri"/>
              </w:rPr>
            </w:pPr>
            <w:r w:rsidRPr="00A54307">
              <w:rPr>
                <w:rFonts w:ascii="Times New Roman" w:eastAsia="Calibri" w:hAnsi="Times New Roman" w:cs="Times New Roman"/>
              </w:rPr>
              <w:t>Теоретические и практические занятия, промежуточная и итоговая аттестация.</w:t>
            </w:r>
          </w:p>
        </w:tc>
        <w:tc>
          <w:tcPr>
            <w:tcW w:w="3127" w:type="dxa"/>
            <w:tcBorders>
              <w:top w:val="single" w:sz="4" w:space="0" w:color="000000"/>
              <w:left w:val="single" w:sz="4" w:space="0" w:color="000000"/>
              <w:bottom w:val="single" w:sz="4" w:space="0" w:color="000000"/>
              <w:right w:val="single" w:sz="4" w:space="0" w:color="000000"/>
            </w:tcBorders>
            <w:hideMark/>
          </w:tcPr>
          <w:p w:rsidR="00702F10" w:rsidRPr="00A54307" w:rsidRDefault="00702F10" w:rsidP="00CF2F41">
            <w:pPr>
              <w:jc w:val="both"/>
              <w:rPr>
                <w:rFonts w:ascii="Times New Roman" w:eastAsia="Calibri" w:hAnsi="Times New Roman" w:cs="Calibri"/>
                <w:bCs/>
              </w:rPr>
            </w:pPr>
            <w:r w:rsidRPr="00A54307">
              <w:rPr>
                <w:rFonts w:ascii="Times New Roman" w:eastAsia="Calibri" w:hAnsi="Times New Roman" w:cs="Times New Roman"/>
                <w:bCs/>
              </w:rPr>
              <w:t>Аудитория оборудована:</w:t>
            </w:r>
          </w:p>
          <w:p w:rsidR="00702F10" w:rsidRPr="00A54307" w:rsidRDefault="00702F10" w:rsidP="00CF2F41">
            <w:pPr>
              <w:spacing w:after="0"/>
              <w:jc w:val="both"/>
              <w:rPr>
                <w:rFonts w:ascii="Times New Roman" w:eastAsia="Calibri" w:hAnsi="Times New Roman" w:cs="Times New Roman"/>
                <w:bCs/>
              </w:rPr>
            </w:pPr>
            <w:r w:rsidRPr="00A54307">
              <w:rPr>
                <w:rFonts w:ascii="Times New Roman" w:eastAsia="Calibri" w:hAnsi="Times New Roman" w:cs="Times New Roman"/>
                <w:bCs/>
              </w:rPr>
              <w:t>- мультимедийным проектором с возможностью демонстрации презентаций и учебных видеофильмов;</w:t>
            </w:r>
          </w:p>
          <w:p w:rsidR="00702F10" w:rsidRPr="00A54307" w:rsidRDefault="00702F10" w:rsidP="00CF2F41">
            <w:pPr>
              <w:tabs>
                <w:tab w:val="left" w:pos="0"/>
              </w:tabs>
              <w:spacing w:after="0" w:line="240" w:lineRule="auto"/>
              <w:jc w:val="both"/>
              <w:rPr>
                <w:rFonts w:ascii="Times New Roman" w:eastAsia="Calibri" w:hAnsi="Times New Roman" w:cs="Times New Roman"/>
                <w:bCs/>
              </w:rPr>
            </w:pPr>
            <w:r w:rsidRPr="00A54307">
              <w:rPr>
                <w:rFonts w:ascii="Times New Roman" w:eastAsia="Calibri" w:hAnsi="Times New Roman" w:cs="Times New Roman"/>
                <w:bCs/>
              </w:rPr>
              <w:t>- акустической системой;</w:t>
            </w:r>
          </w:p>
          <w:p w:rsidR="00702F10" w:rsidRPr="00A54307" w:rsidRDefault="00702F10" w:rsidP="00CF2F41">
            <w:pPr>
              <w:tabs>
                <w:tab w:val="left" w:pos="0"/>
              </w:tabs>
              <w:spacing w:after="0" w:line="240" w:lineRule="auto"/>
              <w:jc w:val="both"/>
              <w:rPr>
                <w:rFonts w:ascii="Times New Roman" w:eastAsia="Calibri" w:hAnsi="Times New Roman" w:cs="Times New Roman"/>
                <w:bCs/>
              </w:rPr>
            </w:pPr>
            <w:r w:rsidRPr="00A54307">
              <w:rPr>
                <w:rFonts w:ascii="Times New Roman" w:eastAsia="Calibri" w:hAnsi="Times New Roman" w:cs="Times New Roman"/>
                <w:bCs/>
              </w:rPr>
              <w:t>-стационарным экраном для проектора;</w:t>
            </w:r>
          </w:p>
          <w:p w:rsidR="00702F10" w:rsidRPr="00A54307" w:rsidRDefault="00702F10" w:rsidP="00CF2F41">
            <w:pPr>
              <w:jc w:val="both"/>
              <w:rPr>
                <w:rFonts w:ascii="Times New Roman" w:eastAsia="Calibri" w:hAnsi="Times New Roman" w:cs="Times New Roman"/>
                <w:bCs/>
              </w:rPr>
            </w:pPr>
            <w:r w:rsidRPr="00A54307">
              <w:rPr>
                <w:rFonts w:ascii="Times New Roman" w:eastAsia="Calibri" w:hAnsi="Times New Roman" w:cs="Times New Roman"/>
                <w:bCs/>
              </w:rPr>
              <w:t>- меловой доской.</w:t>
            </w:r>
          </w:p>
          <w:p w:rsidR="00702F10" w:rsidRPr="00A54307" w:rsidRDefault="00702F10" w:rsidP="00CF2F41">
            <w:pPr>
              <w:tabs>
                <w:tab w:val="left" w:pos="0"/>
              </w:tabs>
              <w:spacing w:after="0" w:line="240" w:lineRule="auto"/>
              <w:jc w:val="both"/>
              <w:rPr>
                <w:rFonts w:ascii="Times New Roman" w:eastAsia="Calibri" w:hAnsi="Times New Roman" w:cs="Calibri"/>
                <w:bCs/>
              </w:rPr>
            </w:pPr>
          </w:p>
        </w:tc>
      </w:tr>
    </w:tbl>
    <w:p w:rsidR="00702F10" w:rsidRDefault="00702F10" w:rsidP="00702F10">
      <w:pPr>
        <w:rPr>
          <w:rFonts w:ascii="Calibri" w:eastAsia="Calibri" w:hAnsi="Calibri" w:cs="Times New Roman"/>
        </w:rPr>
      </w:pPr>
    </w:p>
    <w:p w:rsidR="00702F10" w:rsidRDefault="00702F10" w:rsidP="00702F10">
      <w:pPr>
        <w:rPr>
          <w:rFonts w:ascii="Calibri" w:eastAsia="Calibri" w:hAnsi="Calibri" w:cs="Times New Roman"/>
        </w:rPr>
      </w:pPr>
    </w:p>
    <w:p w:rsidR="00702F10" w:rsidRDefault="00702F10" w:rsidP="00702F10">
      <w:pPr>
        <w:rPr>
          <w:rFonts w:ascii="Calibri" w:eastAsia="Calibri" w:hAnsi="Calibri" w:cs="Times New Roman"/>
        </w:rPr>
      </w:pPr>
    </w:p>
    <w:p w:rsidR="00FE4C05" w:rsidRDefault="00FE4C05" w:rsidP="00702F10">
      <w:pPr>
        <w:rPr>
          <w:rFonts w:ascii="Calibri" w:eastAsia="Calibri" w:hAnsi="Calibri" w:cs="Times New Roman"/>
        </w:rPr>
      </w:pPr>
    </w:p>
    <w:p w:rsidR="00FE4C05" w:rsidRDefault="00FE4C05" w:rsidP="00702F10">
      <w:pPr>
        <w:rPr>
          <w:rFonts w:ascii="Calibri" w:eastAsia="Calibri" w:hAnsi="Calibri" w:cs="Times New Roman"/>
        </w:rPr>
      </w:pPr>
    </w:p>
    <w:p w:rsidR="00FE4C05" w:rsidRDefault="00FE4C05" w:rsidP="00702F10">
      <w:pPr>
        <w:rPr>
          <w:rFonts w:ascii="Calibri" w:eastAsia="Calibri" w:hAnsi="Calibri" w:cs="Times New Roman"/>
        </w:rPr>
      </w:pPr>
    </w:p>
    <w:p w:rsidR="00FE4C05" w:rsidRDefault="00FE4C05" w:rsidP="00702F10">
      <w:pPr>
        <w:rPr>
          <w:rFonts w:ascii="Calibri" w:eastAsia="Calibri" w:hAnsi="Calibri" w:cs="Times New Roman"/>
        </w:rPr>
      </w:pPr>
    </w:p>
    <w:p w:rsidR="00FE4C05" w:rsidRDefault="00FE4C05" w:rsidP="00702F10">
      <w:pPr>
        <w:rPr>
          <w:rFonts w:ascii="Calibri" w:eastAsia="Calibri" w:hAnsi="Calibri" w:cs="Times New Roman"/>
        </w:rPr>
      </w:pPr>
    </w:p>
    <w:p w:rsidR="00FE4C05" w:rsidRDefault="00FE4C05" w:rsidP="00702F10">
      <w:pPr>
        <w:rPr>
          <w:rFonts w:ascii="Calibri" w:eastAsia="Calibri" w:hAnsi="Calibri" w:cs="Times New Roman"/>
        </w:rPr>
      </w:pPr>
    </w:p>
    <w:p w:rsidR="00FE4C05" w:rsidRDefault="00FE4C05" w:rsidP="00702F10">
      <w:pPr>
        <w:rPr>
          <w:rFonts w:ascii="Calibri" w:eastAsia="Calibri" w:hAnsi="Calibri" w:cs="Times New Roman"/>
        </w:rPr>
      </w:pPr>
    </w:p>
    <w:p w:rsidR="00FE4C05" w:rsidRDefault="00FE4C05" w:rsidP="00702F10">
      <w:pPr>
        <w:rPr>
          <w:rFonts w:ascii="Calibri" w:eastAsia="Calibri" w:hAnsi="Calibri" w:cs="Times New Roman"/>
        </w:rPr>
      </w:pPr>
    </w:p>
    <w:p w:rsidR="00FE4C05" w:rsidRDefault="00FE4C05" w:rsidP="00702F10">
      <w:pPr>
        <w:rPr>
          <w:rFonts w:ascii="Calibri" w:eastAsia="Calibri" w:hAnsi="Calibri" w:cs="Times New Roman"/>
        </w:rPr>
      </w:pPr>
    </w:p>
    <w:p w:rsidR="00702F10" w:rsidRDefault="00702F10" w:rsidP="00702F10">
      <w:pPr>
        <w:rPr>
          <w:rFonts w:ascii="Calibri" w:eastAsia="Calibri" w:hAnsi="Calibri" w:cs="Times New Roman"/>
        </w:rPr>
      </w:pPr>
    </w:p>
    <w:p w:rsidR="00702F10" w:rsidRDefault="00702F10" w:rsidP="00702F10">
      <w:pPr>
        <w:rPr>
          <w:rFonts w:ascii="Calibri" w:eastAsia="Calibri" w:hAnsi="Calibri" w:cs="Times New Roman"/>
        </w:rPr>
      </w:pPr>
    </w:p>
    <w:p w:rsidR="00702F10" w:rsidRDefault="00702F10" w:rsidP="00702F10">
      <w:pPr>
        <w:rPr>
          <w:rFonts w:ascii="Calibri" w:eastAsia="Calibri" w:hAnsi="Calibri" w:cs="Times New Roman"/>
        </w:rPr>
      </w:pPr>
    </w:p>
    <w:p w:rsidR="00702F10" w:rsidRPr="00A54307" w:rsidRDefault="00702F10" w:rsidP="00702F10">
      <w:pPr>
        <w:rPr>
          <w:rFonts w:ascii="Calibri" w:eastAsia="Calibri" w:hAnsi="Calibri" w:cs="Times New Roman"/>
        </w:rPr>
      </w:pPr>
    </w:p>
    <w:p w:rsidR="00A86EC8" w:rsidRDefault="00B90A0F" w:rsidP="00B90A0F">
      <w:pPr>
        <w:tabs>
          <w:tab w:val="left" w:pos="1134"/>
        </w:tabs>
        <w:spacing w:after="0" w:line="240" w:lineRule="auto"/>
        <w:jc w:val="center"/>
      </w:pPr>
      <w:r w:rsidRPr="00B90A0F">
        <w:rPr>
          <w:rFonts w:ascii="Times New Roman" w:eastAsia="Calibri" w:hAnsi="Times New Roman" w:cs="Times New Roman"/>
          <w:b/>
          <w:sz w:val="28"/>
          <w:szCs w:val="28"/>
        </w:rPr>
        <w:lastRenderedPageBreak/>
        <w:drawing>
          <wp:inline distT="0" distB="0" distL="0" distR="0" wp14:anchorId="68A92E8A" wp14:editId="4CDC7429">
            <wp:extent cx="5940425" cy="5548034"/>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9"/>
                    <a:stretch>
                      <a:fillRect/>
                    </a:stretch>
                  </pic:blipFill>
                  <pic:spPr>
                    <a:xfrm>
                      <a:off x="0" y="0"/>
                      <a:ext cx="5940425" cy="5548034"/>
                    </a:xfrm>
                    <a:prstGeom prst="rect">
                      <a:avLst/>
                    </a:prstGeom>
                  </pic:spPr>
                </pic:pic>
              </a:graphicData>
            </a:graphic>
          </wp:inline>
        </w:drawing>
      </w:r>
      <w:bookmarkStart w:id="0" w:name="_GoBack"/>
      <w:bookmarkEnd w:id="0"/>
    </w:p>
    <w:sectPr w:rsidR="00A86E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ED78C13E"/>
    <w:lvl w:ilvl="0">
      <w:start w:val="1"/>
      <w:numFmt w:val="bullet"/>
      <w:lvlText w:val=""/>
      <w:lvlJc w:val="left"/>
      <w:pPr>
        <w:tabs>
          <w:tab w:val="num" w:pos="360"/>
        </w:tabs>
        <w:ind w:left="360" w:hanging="360"/>
      </w:pPr>
      <w:rPr>
        <w:rFonts w:ascii="Symbol" w:hAnsi="Symbol" w:hint="default"/>
      </w:rPr>
    </w:lvl>
  </w:abstractNum>
  <w:abstractNum w:abstractNumId="1">
    <w:nsid w:val="0BA159A3"/>
    <w:multiLevelType w:val="hybridMultilevel"/>
    <w:tmpl w:val="04EAC7D4"/>
    <w:lvl w:ilvl="0" w:tplc="73D8B8C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24F1FAC"/>
    <w:multiLevelType w:val="hybridMultilevel"/>
    <w:tmpl w:val="B900BF08"/>
    <w:lvl w:ilvl="0" w:tplc="CBE0CD2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8C01A6B"/>
    <w:multiLevelType w:val="hybridMultilevel"/>
    <w:tmpl w:val="5F1C1A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A3060DA"/>
    <w:multiLevelType w:val="hybridMultilevel"/>
    <w:tmpl w:val="AAA86742"/>
    <w:lvl w:ilvl="0" w:tplc="6D4EDB62">
      <w:start w:val="1"/>
      <w:numFmt w:val="decimal"/>
      <w:lvlText w:val="%1."/>
      <w:lvlJc w:val="left"/>
      <w:pPr>
        <w:ind w:left="2498"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5">
    <w:nsid w:val="53BF12F5"/>
    <w:multiLevelType w:val="hybridMultilevel"/>
    <w:tmpl w:val="E896722E"/>
    <w:lvl w:ilvl="0" w:tplc="0419000F">
      <w:start w:val="1"/>
      <w:numFmt w:val="decimal"/>
      <w:lvlText w:val="%1."/>
      <w:lvlJc w:val="left"/>
      <w:pPr>
        <w:ind w:left="360" w:hanging="360"/>
      </w:pPr>
      <w:rPr>
        <w:rFonts w:cs="Times New Roman"/>
      </w:rPr>
    </w:lvl>
    <w:lvl w:ilvl="1" w:tplc="04190001">
      <w:start w:val="1"/>
      <w:numFmt w:val="bullet"/>
      <w:lvlText w:val=""/>
      <w:lvlJc w:val="left"/>
      <w:pPr>
        <w:tabs>
          <w:tab w:val="num" w:pos="1080"/>
        </w:tabs>
        <w:ind w:left="1080" w:hanging="360"/>
      </w:pPr>
      <w:rPr>
        <w:rFonts w:ascii="Symbol" w:hAnsi="Symbol" w:hint="default"/>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6">
    <w:nsid w:val="59CB01D7"/>
    <w:multiLevelType w:val="multilevel"/>
    <w:tmpl w:val="132A9CF6"/>
    <w:lvl w:ilvl="0">
      <w:start w:val="1"/>
      <w:numFmt w:val="decimal"/>
      <w:lvlText w:val="%1."/>
      <w:lvlJc w:val="left"/>
      <w:pPr>
        <w:ind w:left="1410" w:hanging="1410"/>
      </w:pPr>
      <w:rPr>
        <w:rFonts w:hint="default"/>
        <w:b/>
      </w:rPr>
    </w:lvl>
    <w:lvl w:ilvl="1">
      <w:start w:val="1"/>
      <w:numFmt w:val="decimal"/>
      <w:lvlText w:val="%1.%2."/>
      <w:lvlJc w:val="left"/>
      <w:pPr>
        <w:ind w:left="1410" w:hanging="1410"/>
      </w:pPr>
      <w:rPr>
        <w:rFonts w:hint="default"/>
        <w:b/>
        <w:i w:val="0"/>
      </w:rPr>
    </w:lvl>
    <w:lvl w:ilvl="2">
      <w:start w:val="1"/>
      <w:numFmt w:val="decimal"/>
      <w:lvlText w:val="%1.%2.%3."/>
      <w:lvlJc w:val="left"/>
      <w:pPr>
        <w:ind w:left="2828" w:hanging="1410"/>
      </w:pPr>
      <w:rPr>
        <w:rFonts w:hint="default"/>
        <w:b/>
      </w:rPr>
    </w:lvl>
    <w:lvl w:ilvl="3">
      <w:start w:val="1"/>
      <w:numFmt w:val="decimal"/>
      <w:lvlText w:val="%1.%2.%3.%4."/>
      <w:lvlJc w:val="left"/>
      <w:pPr>
        <w:ind w:left="3537" w:hanging="1410"/>
      </w:pPr>
      <w:rPr>
        <w:rFonts w:hint="default"/>
        <w:b/>
      </w:rPr>
    </w:lvl>
    <w:lvl w:ilvl="4">
      <w:start w:val="1"/>
      <w:numFmt w:val="decimal"/>
      <w:lvlText w:val="%1.%2.%3.%4.%5."/>
      <w:lvlJc w:val="left"/>
      <w:pPr>
        <w:ind w:left="4246" w:hanging="1410"/>
      </w:pPr>
      <w:rPr>
        <w:rFonts w:hint="default"/>
        <w:b/>
      </w:rPr>
    </w:lvl>
    <w:lvl w:ilvl="5">
      <w:start w:val="1"/>
      <w:numFmt w:val="decimal"/>
      <w:lvlText w:val="%1.%2.%3.%4.%5.%6."/>
      <w:lvlJc w:val="left"/>
      <w:pPr>
        <w:ind w:left="4985" w:hanging="144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763" w:hanging="1800"/>
      </w:pPr>
      <w:rPr>
        <w:rFonts w:hint="default"/>
        <w:b/>
      </w:rPr>
    </w:lvl>
    <w:lvl w:ilvl="8">
      <w:start w:val="1"/>
      <w:numFmt w:val="decimal"/>
      <w:lvlText w:val="%1.%2.%3.%4.%5.%6.%7.%8.%9."/>
      <w:lvlJc w:val="left"/>
      <w:pPr>
        <w:ind w:left="7832" w:hanging="2160"/>
      </w:pPr>
      <w:rPr>
        <w:rFonts w:hint="default"/>
        <w:b/>
      </w:rPr>
    </w:lvl>
  </w:abstractNum>
  <w:abstractNum w:abstractNumId="7">
    <w:nsid w:val="633650FB"/>
    <w:multiLevelType w:val="hybridMultilevel"/>
    <w:tmpl w:val="DDBACE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68F4163F"/>
    <w:multiLevelType w:val="multilevel"/>
    <w:tmpl w:val="0419001D"/>
    <w:styleLink w:val="1"/>
    <w:lvl w:ilvl="0">
      <w:start w:val="1"/>
      <w:numFmt w:val="bullet"/>
      <w:lvlText w:val=""/>
      <w:lvlJc w:val="left"/>
      <w:pPr>
        <w:ind w:left="360" w:hanging="360"/>
      </w:pPr>
      <w:rPr>
        <w:rFonts w:ascii="Symbol" w:hAnsi="Symbol" w:hint="default"/>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728F21CD"/>
    <w:multiLevelType w:val="hybridMultilevel"/>
    <w:tmpl w:val="49D27B0A"/>
    <w:lvl w:ilvl="0" w:tplc="6D4EDB62">
      <w:start w:val="1"/>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6B313A4"/>
    <w:multiLevelType w:val="hybridMultilevel"/>
    <w:tmpl w:val="16307C9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7F0D63DE"/>
    <w:multiLevelType w:val="hybridMultilevel"/>
    <w:tmpl w:val="E896722E"/>
    <w:lvl w:ilvl="0" w:tplc="0419000F">
      <w:start w:val="1"/>
      <w:numFmt w:val="decimal"/>
      <w:lvlText w:val="%1."/>
      <w:lvlJc w:val="left"/>
      <w:pPr>
        <w:ind w:left="360" w:hanging="360"/>
      </w:pPr>
      <w:rPr>
        <w:rFonts w:cs="Times New Roman"/>
      </w:rPr>
    </w:lvl>
    <w:lvl w:ilvl="1" w:tplc="04190001">
      <w:start w:val="1"/>
      <w:numFmt w:val="bullet"/>
      <w:lvlText w:val=""/>
      <w:lvlJc w:val="left"/>
      <w:pPr>
        <w:tabs>
          <w:tab w:val="num" w:pos="1080"/>
        </w:tabs>
        <w:ind w:left="1080" w:hanging="360"/>
      </w:pPr>
      <w:rPr>
        <w:rFonts w:ascii="Symbol" w:hAnsi="Symbol" w:hint="default"/>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num w:numId="1">
    <w:abstractNumId w:val="8"/>
  </w:num>
  <w:num w:numId="2">
    <w:abstractNumId w:val="6"/>
  </w:num>
  <w:num w:numId="3">
    <w:abstractNumId w:val="1"/>
  </w:num>
  <w:num w:numId="4">
    <w:abstractNumId w:val="2"/>
  </w:num>
  <w:num w:numId="5">
    <w:abstractNumId w:val="9"/>
  </w:num>
  <w:num w:numId="6">
    <w:abstractNumId w:val="7"/>
  </w:num>
  <w:num w:numId="7">
    <w:abstractNumId w:val="10"/>
  </w:num>
  <w:num w:numId="8">
    <w:abstractNumId w:val="3"/>
  </w:num>
  <w:num w:numId="9">
    <w:abstractNumId w:val="0"/>
  </w:num>
  <w:num w:numId="10">
    <w:abstractNumId w:val="4"/>
  </w:num>
  <w:num w:numId="11">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CA4"/>
    <w:rsid w:val="0022468B"/>
    <w:rsid w:val="002A6CA4"/>
    <w:rsid w:val="005670C7"/>
    <w:rsid w:val="00702F10"/>
    <w:rsid w:val="009240D4"/>
    <w:rsid w:val="00A86EC8"/>
    <w:rsid w:val="00B90A0F"/>
    <w:rsid w:val="00CC70FD"/>
    <w:rsid w:val="00CD37B0"/>
    <w:rsid w:val="00FE4C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qFormat="1"/>
    <w:lsdException w:name="heading 6" w:uiPriority="9" w:qFormat="1"/>
    <w:lsdException w:name="heading 7" w:uiPriority="0"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1"/>
    <w:uiPriority w:val="99"/>
    <w:qFormat/>
    <w:rsid w:val="0022468B"/>
    <w:pPr>
      <w:keepNext/>
      <w:spacing w:after="0" w:line="240" w:lineRule="auto"/>
      <w:jc w:val="center"/>
      <w:outlineLvl w:val="0"/>
    </w:pPr>
    <w:rPr>
      <w:rFonts w:ascii="Times New Roman" w:eastAsia="Calibri" w:hAnsi="Times New Roman" w:cs="Times New Roman"/>
      <w:sz w:val="20"/>
      <w:szCs w:val="20"/>
      <w:lang w:val="x-none" w:eastAsia="ru-RU"/>
    </w:rPr>
  </w:style>
  <w:style w:type="paragraph" w:styleId="2">
    <w:name w:val="heading 2"/>
    <w:basedOn w:val="a"/>
    <w:next w:val="a"/>
    <w:link w:val="20"/>
    <w:uiPriority w:val="99"/>
    <w:qFormat/>
    <w:rsid w:val="0022468B"/>
    <w:pPr>
      <w:keepNext/>
      <w:spacing w:after="0" w:line="240" w:lineRule="auto"/>
      <w:jc w:val="both"/>
      <w:outlineLvl w:val="1"/>
    </w:pPr>
    <w:rPr>
      <w:rFonts w:ascii="Times New Roman" w:eastAsia="Calibri" w:hAnsi="Times New Roman" w:cs="Times New Roman"/>
      <w:sz w:val="20"/>
      <w:szCs w:val="20"/>
      <w:lang w:val="x-none" w:eastAsia="ru-RU"/>
    </w:rPr>
  </w:style>
  <w:style w:type="paragraph" w:styleId="3">
    <w:name w:val="heading 3"/>
    <w:basedOn w:val="a"/>
    <w:next w:val="a"/>
    <w:link w:val="30"/>
    <w:uiPriority w:val="99"/>
    <w:qFormat/>
    <w:rsid w:val="0022468B"/>
    <w:pPr>
      <w:keepNext/>
      <w:spacing w:after="0" w:line="240" w:lineRule="auto"/>
      <w:jc w:val="center"/>
      <w:outlineLvl w:val="2"/>
    </w:pPr>
    <w:rPr>
      <w:rFonts w:ascii="Times New Roman" w:eastAsia="Calibri" w:hAnsi="Times New Roman" w:cs="Times New Roman"/>
      <w:b/>
      <w:sz w:val="20"/>
      <w:szCs w:val="20"/>
      <w:lang w:val="x-none" w:eastAsia="ru-RU"/>
    </w:rPr>
  </w:style>
  <w:style w:type="paragraph" w:styleId="5">
    <w:name w:val="heading 5"/>
    <w:basedOn w:val="a"/>
    <w:next w:val="a"/>
    <w:link w:val="50"/>
    <w:uiPriority w:val="99"/>
    <w:semiHidden/>
    <w:unhideWhenUsed/>
    <w:qFormat/>
    <w:rsid w:val="0022468B"/>
    <w:pPr>
      <w:spacing w:before="240" w:after="60" w:line="240" w:lineRule="auto"/>
      <w:outlineLvl w:val="4"/>
    </w:pPr>
    <w:rPr>
      <w:rFonts w:ascii="Calibri" w:eastAsia="Times New Roman" w:hAnsi="Calibri" w:cs="Times New Roman"/>
      <w:b/>
      <w:bCs/>
      <w:i/>
      <w:iCs/>
      <w:sz w:val="26"/>
      <w:szCs w:val="26"/>
      <w:lang w:val="x-none" w:eastAsia="x-none"/>
    </w:rPr>
  </w:style>
  <w:style w:type="paragraph" w:styleId="6">
    <w:name w:val="heading 6"/>
    <w:basedOn w:val="a"/>
    <w:next w:val="a"/>
    <w:link w:val="60"/>
    <w:uiPriority w:val="9"/>
    <w:semiHidden/>
    <w:unhideWhenUsed/>
    <w:qFormat/>
    <w:rsid w:val="0022468B"/>
    <w:pPr>
      <w:keepNext/>
      <w:keepLines/>
      <w:spacing w:before="200" w:after="0" w:line="240" w:lineRule="auto"/>
      <w:outlineLvl w:val="5"/>
    </w:pPr>
    <w:rPr>
      <w:rFonts w:ascii="Cambria" w:eastAsia="Times New Roman" w:hAnsi="Cambria" w:cs="Times New Roman"/>
      <w:i/>
      <w:iCs/>
      <w:color w:val="243F60"/>
      <w:sz w:val="20"/>
      <w:szCs w:val="20"/>
      <w:lang w:val="x-none" w:eastAsia="x-none"/>
    </w:rPr>
  </w:style>
  <w:style w:type="paragraph" w:styleId="7">
    <w:name w:val="heading 7"/>
    <w:basedOn w:val="a"/>
    <w:next w:val="a"/>
    <w:link w:val="70"/>
    <w:qFormat/>
    <w:rsid w:val="0022468B"/>
    <w:pPr>
      <w:widowControl w:val="0"/>
      <w:autoSpaceDE w:val="0"/>
      <w:autoSpaceDN w:val="0"/>
      <w:adjustRightInd w:val="0"/>
      <w:spacing w:before="240" w:after="60" w:line="240" w:lineRule="auto"/>
      <w:outlineLvl w:val="6"/>
    </w:pPr>
    <w:rPr>
      <w:rFonts w:ascii="Times New Roman" w:eastAsia="Times New Roman" w:hAnsi="Times New Roman" w:cs="Times New Roman"/>
      <w:sz w:val="24"/>
      <w:szCs w:val="24"/>
      <w:lang w:val="x-none" w:eastAsia="x-none"/>
    </w:rPr>
  </w:style>
  <w:style w:type="paragraph" w:styleId="9">
    <w:name w:val="heading 9"/>
    <w:basedOn w:val="a"/>
    <w:next w:val="a"/>
    <w:link w:val="90"/>
    <w:uiPriority w:val="99"/>
    <w:semiHidden/>
    <w:unhideWhenUsed/>
    <w:qFormat/>
    <w:rsid w:val="0022468B"/>
    <w:pPr>
      <w:spacing w:before="240" w:after="60" w:line="240" w:lineRule="auto"/>
      <w:outlineLvl w:val="8"/>
    </w:pPr>
    <w:rPr>
      <w:rFonts w:ascii="Cambria" w:eastAsia="Times New Roman" w:hAnsi="Cambria" w:cs="Times New Roman"/>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22468B"/>
    <w:rPr>
      <w:rFonts w:ascii="Times New Roman" w:eastAsia="Calibri" w:hAnsi="Times New Roman" w:cs="Times New Roman"/>
      <w:sz w:val="20"/>
      <w:szCs w:val="20"/>
      <w:lang w:val="x-none" w:eastAsia="ru-RU"/>
    </w:rPr>
  </w:style>
  <w:style w:type="character" w:customStyle="1" w:styleId="20">
    <w:name w:val="Заголовок 2 Знак"/>
    <w:basedOn w:val="a0"/>
    <w:link w:val="2"/>
    <w:uiPriority w:val="99"/>
    <w:rsid w:val="0022468B"/>
    <w:rPr>
      <w:rFonts w:ascii="Times New Roman" w:eastAsia="Calibri" w:hAnsi="Times New Roman" w:cs="Times New Roman"/>
      <w:sz w:val="20"/>
      <w:szCs w:val="20"/>
      <w:lang w:val="x-none" w:eastAsia="ru-RU"/>
    </w:rPr>
  </w:style>
  <w:style w:type="character" w:customStyle="1" w:styleId="30">
    <w:name w:val="Заголовок 3 Знак"/>
    <w:basedOn w:val="a0"/>
    <w:link w:val="3"/>
    <w:uiPriority w:val="99"/>
    <w:rsid w:val="0022468B"/>
    <w:rPr>
      <w:rFonts w:ascii="Times New Roman" w:eastAsia="Calibri" w:hAnsi="Times New Roman" w:cs="Times New Roman"/>
      <w:b/>
      <w:sz w:val="20"/>
      <w:szCs w:val="20"/>
      <w:lang w:val="x-none" w:eastAsia="ru-RU"/>
    </w:rPr>
  </w:style>
  <w:style w:type="character" w:customStyle="1" w:styleId="50">
    <w:name w:val="Заголовок 5 Знак"/>
    <w:basedOn w:val="a0"/>
    <w:link w:val="5"/>
    <w:uiPriority w:val="99"/>
    <w:semiHidden/>
    <w:rsid w:val="0022468B"/>
    <w:rPr>
      <w:rFonts w:ascii="Calibri" w:eastAsia="Times New Roman" w:hAnsi="Calibri" w:cs="Times New Roman"/>
      <w:b/>
      <w:bCs/>
      <w:i/>
      <w:iCs/>
      <w:sz w:val="26"/>
      <w:szCs w:val="26"/>
      <w:lang w:val="x-none" w:eastAsia="x-none"/>
    </w:rPr>
  </w:style>
  <w:style w:type="character" w:customStyle="1" w:styleId="60">
    <w:name w:val="Заголовок 6 Знак"/>
    <w:basedOn w:val="a0"/>
    <w:link w:val="6"/>
    <w:uiPriority w:val="9"/>
    <w:semiHidden/>
    <w:rsid w:val="0022468B"/>
    <w:rPr>
      <w:rFonts w:ascii="Cambria" w:eastAsia="Times New Roman" w:hAnsi="Cambria" w:cs="Times New Roman"/>
      <w:i/>
      <w:iCs/>
      <w:color w:val="243F60"/>
      <w:sz w:val="20"/>
      <w:szCs w:val="20"/>
      <w:lang w:val="x-none" w:eastAsia="x-none"/>
    </w:rPr>
  </w:style>
  <w:style w:type="character" w:customStyle="1" w:styleId="70">
    <w:name w:val="Заголовок 7 Знак"/>
    <w:basedOn w:val="a0"/>
    <w:link w:val="7"/>
    <w:rsid w:val="0022468B"/>
    <w:rPr>
      <w:rFonts w:ascii="Times New Roman" w:eastAsia="Times New Roman" w:hAnsi="Times New Roman" w:cs="Times New Roman"/>
      <w:sz w:val="24"/>
      <w:szCs w:val="24"/>
      <w:lang w:val="x-none" w:eastAsia="x-none"/>
    </w:rPr>
  </w:style>
  <w:style w:type="character" w:customStyle="1" w:styleId="90">
    <w:name w:val="Заголовок 9 Знак"/>
    <w:basedOn w:val="a0"/>
    <w:link w:val="9"/>
    <w:uiPriority w:val="99"/>
    <w:semiHidden/>
    <w:rsid w:val="0022468B"/>
    <w:rPr>
      <w:rFonts w:ascii="Cambria" w:eastAsia="Times New Roman" w:hAnsi="Cambria" w:cs="Times New Roman"/>
      <w:lang w:val="x-none" w:eastAsia="x-none"/>
    </w:rPr>
  </w:style>
  <w:style w:type="numbering" w:customStyle="1" w:styleId="12">
    <w:name w:val="Нет списка1"/>
    <w:next w:val="a2"/>
    <w:uiPriority w:val="99"/>
    <w:semiHidden/>
    <w:unhideWhenUsed/>
    <w:rsid w:val="0022468B"/>
  </w:style>
  <w:style w:type="paragraph" w:styleId="a3">
    <w:name w:val="caption"/>
    <w:basedOn w:val="a"/>
    <w:uiPriority w:val="99"/>
    <w:qFormat/>
    <w:rsid w:val="0022468B"/>
    <w:pPr>
      <w:spacing w:after="0" w:line="240" w:lineRule="auto"/>
      <w:jc w:val="center"/>
    </w:pPr>
    <w:rPr>
      <w:rFonts w:ascii="Times New Roman" w:eastAsia="Times New Roman" w:hAnsi="Times New Roman" w:cs="Times New Roman"/>
      <w:b/>
      <w:sz w:val="28"/>
      <w:szCs w:val="20"/>
      <w:lang w:eastAsia="ru-RU"/>
    </w:rPr>
  </w:style>
  <w:style w:type="paragraph" w:styleId="a4">
    <w:name w:val="Body Text"/>
    <w:basedOn w:val="a"/>
    <w:link w:val="a5"/>
    <w:uiPriority w:val="99"/>
    <w:rsid w:val="0022468B"/>
    <w:pPr>
      <w:spacing w:after="0" w:line="240" w:lineRule="auto"/>
      <w:jc w:val="center"/>
    </w:pPr>
    <w:rPr>
      <w:rFonts w:ascii="Times New Roman" w:eastAsia="Calibri" w:hAnsi="Times New Roman" w:cs="Times New Roman"/>
      <w:b/>
      <w:sz w:val="20"/>
      <w:szCs w:val="20"/>
      <w:lang w:val="x-none" w:eastAsia="ru-RU"/>
    </w:rPr>
  </w:style>
  <w:style w:type="character" w:customStyle="1" w:styleId="a5">
    <w:name w:val="Основной текст Знак"/>
    <w:basedOn w:val="a0"/>
    <w:link w:val="a4"/>
    <w:uiPriority w:val="99"/>
    <w:rsid w:val="0022468B"/>
    <w:rPr>
      <w:rFonts w:ascii="Times New Roman" w:eastAsia="Calibri" w:hAnsi="Times New Roman" w:cs="Times New Roman"/>
      <w:b/>
      <w:sz w:val="20"/>
      <w:szCs w:val="20"/>
      <w:lang w:val="x-none" w:eastAsia="ru-RU"/>
    </w:rPr>
  </w:style>
  <w:style w:type="paragraph" w:styleId="a6">
    <w:name w:val="Body Text Indent"/>
    <w:basedOn w:val="a"/>
    <w:link w:val="a7"/>
    <w:uiPriority w:val="99"/>
    <w:rsid w:val="0022468B"/>
    <w:pPr>
      <w:spacing w:after="120" w:line="240" w:lineRule="auto"/>
      <w:ind w:left="283"/>
    </w:pPr>
    <w:rPr>
      <w:rFonts w:ascii="Times New Roman" w:eastAsia="Calibri" w:hAnsi="Times New Roman" w:cs="Times New Roman"/>
      <w:sz w:val="20"/>
      <w:szCs w:val="20"/>
      <w:lang w:val="x-none" w:eastAsia="ru-RU"/>
    </w:rPr>
  </w:style>
  <w:style w:type="character" w:customStyle="1" w:styleId="a7">
    <w:name w:val="Основной текст с отступом Знак"/>
    <w:basedOn w:val="a0"/>
    <w:link w:val="a6"/>
    <w:uiPriority w:val="99"/>
    <w:rsid w:val="0022468B"/>
    <w:rPr>
      <w:rFonts w:ascii="Times New Roman" w:eastAsia="Calibri" w:hAnsi="Times New Roman" w:cs="Times New Roman"/>
      <w:sz w:val="20"/>
      <w:szCs w:val="20"/>
      <w:lang w:val="x-none" w:eastAsia="ru-RU"/>
    </w:rPr>
  </w:style>
  <w:style w:type="paragraph" w:styleId="21">
    <w:name w:val="Body Text 2"/>
    <w:basedOn w:val="a"/>
    <w:link w:val="22"/>
    <w:uiPriority w:val="99"/>
    <w:rsid w:val="0022468B"/>
    <w:pPr>
      <w:spacing w:after="0" w:line="240" w:lineRule="auto"/>
      <w:jc w:val="both"/>
    </w:pPr>
    <w:rPr>
      <w:rFonts w:ascii="Times New Roman" w:eastAsia="Calibri" w:hAnsi="Times New Roman" w:cs="Times New Roman"/>
      <w:sz w:val="20"/>
      <w:szCs w:val="20"/>
      <w:lang w:val="x-none" w:eastAsia="ru-RU"/>
    </w:rPr>
  </w:style>
  <w:style w:type="character" w:customStyle="1" w:styleId="22">
    <w:name w:val="Основной текст 2 Знак"/>
    <w:basedOn w:val="a0"/>
    <w:link w:val="21"/>
    <w:uiPriority w:val="99"/>
    <w:rsid w:val="0022468B"/>
    <w:rPr>
      <w:rFonts w:ascii="Times New Roman" w:eastAsia="Calibri" w:hAnsi="Times New Roman" w:cs="Times New Roman"/>
      <w:sz w:val="20"/>
      <w:szCs w:val="20"/>
      <w:lang w:val="x-none" w:eastAsia="ru-RU"/>
    </w:rPr>
  </w:style>
  <w:style w:type="paragraph" w:styleId="31">
    <w:name w:val="Body Text 3"/>
    <w:basedOn w:val="a"/>
    <w:link w:val="32"/>
    <w:uiPriority w:val="99"/>
    <w:rsid w:val="0022468B"/>
    <w:pPr>
      <w:spacing w:after="120" w:line="240" w:lineRule="auto"/>
    </w:pPr>
    <w:rPr>
      <w:rFonts w:ascii="Times New Roman" w:eastAsia="Calibri" w:hAnsi="Times New Roman" w:cs="Times New Roman"/>
      <w:sz w:val="16"/>
      <w:szCs w:val="20"/>
      <w:lang w:val="x-none" w:eastAsia="ru-RU"/>
    </w:rPr>
  </w:style>
  <w:style w:type="character" w:customStyle="1" w:styleId="32">
    <w:name w:val="Основной текст 3 Знак"/>
    <w:basedOn w:val="a0"/>
    <w:link w:val="31"/>
    <w:uiPriority w:val="99"/>
    <w:rsid w:val="0022468B"/>
    <w:rPr>
      <w:rFonts w:ascii="Times New Roman" w:eastAsia="Calibri" w:hAnsi="Times New Roman" w:cs="Times New Roman"/>
      <w:sz w:val="16"/>
      <w:szCs w:val="20"/>
      <w:lang w:val="x-none" w:eastAsia="ru-RU"/>
    </w:rPr>
  </w:style>
  <w:style w:type="paragraph" w:styleId="a8">
    <w:name w:val="Block Text"/>
    <w:basedOn w:val="a"/>
    <w:uiPriority w:val="99"/>
    <w:rsid w:val="0022468B"/>
    <w:pPr>
      <w:spacing w:after="0" w:line="240" w:lineRule="auto"/>
      <w:ind w:left="2552" w:right="176"/>
    </w:pPr>
    <w:rPr>
      <w:rFonts w:ascii="Times New Roman" w:eastAsia="Times New Roman" w:hAnsi="Times New Roman" w:cs="Times New Roman"/>
      <w:sz w:val="28"/>
      <w:szCs w:val="20"/>
      <w:lang w:eastAsia="ru-RU"/>
    </w:rPr>
  </w:style>
  <w:style w:type="paragraph" w:styleId="33">
    <w:name w:val="Body Text Indent 3"/>
    <w:basedOn w:val="a"/>
    <w:link w:val="34"/>
    <w:uiPriority w:val="99"/>
    <w:rsid w:val="0022468B"/>
    <w:pPr>
      <w:widowControl w:val="0"/>
      <w:spacing w:after="120" w:line="240" w:lineRule="auto"/>
      <w:ind w:left="283"/>
    </w:pPr>
    <w:rPr>
      <w:rFonts w:ascii="Times New Roman" w:eastAsia="Calibri" w:hAnsi="Times New Roman" w:cs="Times New Roman"/>
      <w:sz w:val="16"/>
      <w:szCs w:val="20"/>
      <w:lang w:val="x-none" w:eastAsia="ru-RU"/>
    </w:rPr>
  </w:style>
  <w:style w:type="character" w:customStyle="1" w:styleId="34">
    <w:name w:val="Основной текст с отступом 3 Знак"/>
    <w:basedOn w:val="a0"/>
    <w:link w:val="33"/>
    <w:uiPriority w:val="99"/>
    <w:rsid w:val="0022468B"/>
    <w:rPr>
      <w:rFonts w:ascii="Times New Roman" w:eastAsia="Calibri" w:hAnsi="Times New Roman" w:cs="Times New Roman"/>
      <w:sz w:val="16"/>
      <w:szCs w:val="20"/>
      <w:lang w:val="x-none" w:eastAsia="ru-RU"/>
    </w:rPr>
  </w:style>
  <w:style w:type="table" w:styleId="a9">
    <w:name w:val="Table Grid"/>
    <w:basedOn w:val="a1"/>
    <w:uiPriority w:val="59"/>
    <w:rsid w:val="002246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Indent 2"/>
    <w:basedOn w:val="a"/>
    <w:link w:val="24"/>
    <w:uiPriority w:val="99"/>
    <w:rsid w:val="0022468B"/>
    <w:pPr>
      <w:spacing w:after="120" w:line="480" w:lineRule="auto"/>
      <w:ind w:left="283"/>
    </w:pPr>
    <w:rPr>
      <w:rFonts w:ascii="Times New Roman" w:eastAsia="Calibri" w:hAnsi="Times New Roman" w:cs="Times New Roman"/>
      <w:sz w:val="20"/>
      <w:szCs w:val="20"/>
      <w:lang w:val="x-none" w:eastAsia="ru-RU"/>
    </w:rPr>
  </w:style>
  <w:style w:type="character" w:customStyle="1" w:styleId="24">
    <w:name w:val="Основной текст с отступом 2 Знак"/>
    <w:basedOn w:val="a0"/>
    <w:link w:val="23"/>
    <w:uiPriority w:val="99"/>
    <w:rsid w:val="0022468B"/>
    <w:rPr>
      <w:rFonts w:ascii="Times New Roman" w:eastAsia="Calibri" w:hAnsi="Times New Roman" w:cs="Times New Roman"/>
      <w:sz w:val="20"/>
      <w:szCs w:val="20"/>
      <w:lang w:val="x-none" w:eastAsia="ru-RU"/>
    </w:rPr>
  </w:style>
  <w:style w:type="paragraph" w:styleId="aa">
    <w:name w:val="footer"/>
    <w:basedOn w:val="a"/>
    <w:link w:val="ab"/>
    <w:uiPriority w:val="99"/>
    <w:rsid w:val="0022468B"/>
    <w:pPr>
      <w:tabs>
        <w:tab w:val="center" w:pos="4677"/>
        <w:tab w:val="right" w:pos="9355"/>
      </w:tabs>
      <w:spacing w:after="0" w:line="240" w:lineRule="auto"/>
    </w:pPr>
    <w:rPr>
      <w:rFonts w:ascii="Times New Roman" w:eastAsia="Calibri" w:hAnsi="Times New Roman" w:cs="Times New Roman"/>
      <w:sz w:val="24"/>
      <w:szCs w:val="20"/>
      <w:lang w:val="x-none" w:eastAsia="ru-RU"/>
    </w:rPr>
  </w:style>
  <w:style w:type="character" w:customStyle="1" w:styleId="ab">
    <w:name w:val="Нижний колонтитул Знак"/>
    <w:basedOn w:val="a0"/>
    <w:link w:val="aa"/>
    <w:uiPriority w:val="99"/>
    <w:rsid w:val="0022468B"/>
    <w:rPr>
      <w:rFonts w:ascii="Times New Roman" w:eastAsia="Calibri" w:hAnsi="Times New Roman" w:cs="Times New Roman"/>
      <w:sz w:val="24"/>
      <w:szCs w:val="20"/>
      <w:lang w:val="x-none" w:eastAsia="ru-RU"/>
    </w:rPr>
  </w:style>
  <w:style w:type="character" w:styleId="ac">
    <w:name w:val="page number"/>
    <w:uiPriority w:val="99"/>
    <w:rsid w:val="0022468B"/>
    <w:rPr>
      <w:rFonts w:cs="Times New Roman"/>
    </w:rPr>
  </w:style>
  <w:style w:type="paragraph" w:styleId="ad">
    <w:name w:val="header"/>
    <w:basedOn w:val="a"/>
    <w:link w:val="ae"/>
    <w:uiPriority w:val="99"/>
    <w:rsid w:val="0022468B"/>
    <w:pPr>
      <w:tabs>
        <w:tab w:val="center" w:pos="4677"/>
        <w:tab w:val="right" w:pos="9355"/>
      </w:tabs>
      <w:spacing w:after="0" w:line="240" w:lineRule="auto"/>
    </w:pPr>
    <w:rPr>
      <w:rFonts w:ascii="Times New Roman" w:eastAsia="Calibri" w:hAnsi="Times New Roman" w:cs="Times New Roman"/>
      <w:sz w:val="20"/>
      <w:szCs w:val="20"/>
      <w:lang w:val="x-none" w:eastAsia="ru-RU"/>
    </w:rPr>
  </w:style>
  <w:style w:type="character" w:customStyle="1" w:styleId="ae">
    <w:name w:val="Верхний колонтитул Знак"/>
    <w:basedOn w:val="a0"/>
    <w:link w:val="ad"/>
    <w:uiPriority w:val="99"/>
    <w:rsid w:val="0022468B"/>
    <w:rPr>
      <w:rFonts w:ascii="Times New Roman" w:eastAsia="Calibri" w:hAnsi="Times New Roman" w:cs="Times New Roman"/>
      <w:sz w:val="20"/>
      <w:szCs w:val="20"/>
      <w:lang w:val="x-none" w:eastAsia="ru-RU"/>
    </w:rPr>
  </w:style>
  <w:style w:type="paragraph" w:styleId="af">
    <w:name w:val="Normal (Web)"/>
    <w:basedOn w:val="a"/>
    <w:uiPriority w:val="99"/>
    <w:rsid w:val="0022468B"/>
    <w:pPr>
      <w:spacing w:before="100" w:beforeAutospacing="1" w:after="100" w:afterAutospacing="1" w:line="240" w:lineRule="auto"/>
      <w:ind w:firstLine="300"/>
    </w:pPr>
    <w:rPr>
      <w:rFonts w:ascii="Times New Roman" w:eastAsia="Times New Roman" w:hAnsi="Times New Roman" w:cs="Times New Roman"/>
      <w:sz w:val="24"/>
      <w:szCs w:val="24"/>
      <w:lang w:eastAsia="ru-RU"/>
    </w:rPr>
  </w:style>
  <w:style w:type="paragraph" w:styleId="af0">
    <w:name w:val="Balloon Text"/>
    <w:basedOn w:val="a"/>
    <w:link w:val="af1"/>
    <w:uiPriority w:val="99"/>
    <w:semiHidden/>
    <w:rsid w:val="0022468B"/>
    <w:pPr>
      <w:spacing w:after="0" w:line="240" w:lineRule="auto"/>
    </w:pPr>
    <w:rPr>
      <w:rFonts w:ascii="Tahoma" w:eastAsia="Calibri" w:hAnsi="Tahoma" w:cs="Times New Roman"/>
      <w:sz w:val="16"/>
      <w:szCs w:val="20"/>
      <w:lang w:val="x-none" w:eastAsia="ru-RU"/>
    </w:rPr>
  </w:style>
  <w:style w:type="character" w:customStyle="1" w:styleId="af1">
    <w:name w:val="Текст выноски Знак"/>
    <w:basedOn w:val="a0"/>
    <w:link w:val="af0"/>
    <w:uiPriority w:val="99"/>
    <w:semiHidden/>
    <w:rsid w:val="0022468B"/>
    <w:rPr>
      <w:rFonts w:ascii="Tahoma" w:eastAsia="Calibri" w:hAnsi="Tahoma" w:cs="Times New Roman"/>
      <w:sz w:val="16"/>
      <w:szCs w:val="20"/>
      <w:lang w:val="x-none" w:eastAsia="ru-RU"/>
    </w:rPr>
  </w:style>
  <w:style w:type="paragraph" w:customStyle="1" w:styleId="13">
    <w:name w:val="çàãîëîâîê 1"/>
    <w:basedOn w:val="a"/>
    <w:next w:val="a"/>
    <w:uiPriority w:val="99"/>
    <w:rsid w:val="0022468B"/>
    <w:pPr>
      <w:keepNext/>
      <w:spacing w:after="0" w:line="240" w:lineRule="auto"/>
      <w:jc w:val="center"/>
    </w:pPr>
    <w:rPr>
      <w:rFonts w:ascii="Symbol" w:eastAsia="Times New Roman" w:hAnsi="Symbol" w:cs="Times New Roman"/>
      <w:sz w:val="24"/>
      <w:szCs w:val="20"/>
      <w:lang w:eastAsia="ru-RU"/>
    </w:rPr>
  </w:style>
  <w:style w:type="paragraph" w:customStyle="1" w:styleId="35">
    <w:name w:val="çàãîëîâîê 3"/>
    <w:basedOn w:val="a"/>
    <w:next w:val="a"/>
    <w:uiPriority w:val="99"/>
    <w:rsid w:val="0022468B"/>
    <w:pPr>
      <w:keepNext/>
      <w:spacing w:after="0" w:line="240" w:lineRule="auto"/>
      <w:jc w:val="center"/>
    </w:pPr>
    <w:rPr>
      <w:rFonts w:ascii="Symbol" w:eastAsia="Times New Roman" w:hAnsi="Symbol" w:cs="Times New Roman"/>
      <w:b/>
      <w:sz w:val="24"/>
      <w:szCs w:val="20"/>
      <w:lang w:eastAsia="ru-RU"/>
    </w:rPr>
  </w:style>
  <w:style w:type="paragraph" w:customStyle="1" w:styleId="25">
    <w:name w:val="çàãîëîâîê 2"/>
    <w:basedOn w:val="a"/>
    <w:next w:val="a"/>
    <w:uiPriority w:val="99"/>
    <w:rsid w:val="0022468B"/>
    <w:pPr>
      <w:keepNext/>
      <w:spacing w:after="0" w:line="240" w:lineRule="auto"/>
      <w:jc w:val="both"/>
    </w:pPr>
    <w:rPr>
      <w:rFonts w:ascii="Times New Roman" w:eastAsia="Times New Roman" w:hAnsi="Times New Roman" w:cs="Times New Roman"/>
      <w:sz w:val="24"/>
      <w:szCs w:val="20"/>
      <w:lang w:eastAsia="ru-RU"/>
    </w:rPr>
  </w:style>
  <w:style w:type="paragraph" w:customStyle="1" w:styleId="Default">
    <w:name w:val="Default"/>
    <w:rsid w:val="0022468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2">
    <w:name w:val="annotation reference"/>
    <w:uiPriority w:val="99"/>
    <w:semiHidden/>
    <w:rsid w:val="0022468B"/>
    <w:rPr>
      <w:rFonts w:cs="Times New Roman"/>
      <w:sz w:val="16"/>
    </w:rPr>
  </w:style>
  <w:style w:type="paragraph" w:styleId="af3">
    <w:name w:val="annotation text"/>
    <w:basedOn w:val="a"/>
    <w:link w:val="af4"/>
    <w:uiPriority w:val="99"/>
    <w:semiHidden/>
    <w:rsid w:val="0022468B"/>
    <w:pPr>
      <w:spacing w:after="0" w:line="240" w:lineRule="auto"/>
    </w:pPr>
    <w:rPr>
      <w:rFonts w:ascii="Times New Roman" w:eastAsia="Calibri" w:hAnsi="Times New Roman" w:cs="Times New Roman"/>
      <w:sz w:val="20"/>
      <w:szCs w:val="20"/>
      <w:lang w:val="x-none" w:eastAsia="ru-RU"/>
    </w:rPr>
  </w:style>
  <w:style w:type="character" w:customStyle="1" w:styleId="af4">
    <w:name w:val="Текст примечания Знак"/>
    <w:basedOn w:val="a0"/>
    <w:link w:val="af3"/>
    <w:uiPriority w:val="99"/>
    <w:semiHidden/>
    <w:rsid w:val="0022468B"/>
    <w:rPr>
      <w:rFonts w:ascii="Times New Roman" w:eastAsia="Calibri" w:hAnsi="Times New Roman" w:cs="Times New Roman"/>
      <w:sz w:val="20"/>
      <w:szCs w:val="20"/>
      <w:lang w:val="x-none" w:eastAsia="ru-RU"/>
    </w:rPr>
  </w:style>
  <w:style w:type="paragraph" w:styleId="af5">
    <w:name w:val="annotation subject"/>
    <w:basedOn w:val="af3"/>
    <w:next w:val="af3"/>
    <w:link w:val="af6"/>
    <w:uiPriority w:val="99"/>
    <w:semiHidden/>
    <w:rsid w:val="0022468B"/>
    <w:rPr>
      <w:b/>
    </w:rPr>
  </w:style>
  <w:style w:type="character" w:customStyle="1" w:styleId="af6">
    <w:name w:val="Тема примечания Знак"/>
    <w:basedOn w:val="af4"/>
    <w:link w:val="af5"/>
    <w:uiPriority w:val="99"/>
    <w:semiHidden/>
    <w:rsid w:val="0022468B"/>
    <w:rPr>
      <w:rFonts w:ascii="Times New Roman" w:eastAsia="Calibri" w:hAnsi="Times New Roman" w:cs="Times New Roman"/>
      <w:b/>
      <w:sz w:val="20"/>
      <w:szCs w:val="20"/>
      <w:lang w:val="x-none" w:eastAsia="ru-RU"/>
    </w:rPr>
  </w:style>
  <w:style w:type="paragraph" w:styleId="af7">
    <w:name w:val="footnote text"/>
    <w:basedOn w:val="a"/>
    <w:link w:val="af8"/>
    <w:uiPriority w:val="99"/>
    <w:semiHidden/>
    <w:rsid w:val="0022468B"/>
    <w:pPr>
      <w:spacing w:after="0" w:line="240" w:lineRule="auto"/>
    </w:pPr>
    <w:rPr>
      <w:rFonts w:ascii="Times New Roman" w:eastAsia="Calibri" w:hAnsi="Times New Roman" w:cs="Times New Roman"/>
      <w:sz w:val="20"/>
      <w:szCs w:val="20"/>
      <w:lang w:val="x-none" w:eastAsia="ru-RU"/>
    </w:rPr>
  </w:style>
  <w:style w:type="character" w:customStyle="1" w:styleId="af8">
    <w:name w:val="Текст сноски Знак"/>
    <w:basedOn w:val="a0"/>
    <w:link w:val="af7"/>
    <w:uiPriority w:val="99"/>
    <w:semiHidden/>
    <w:rsid w:val="0022468B"/>
    <w:rPr>
      <w:rFonts w:ascii="Times New Roman" w:eastAsia="Calibri" w:hAnsi="Times New Roman" w:cs="Times New Roman"/>
      <w:sz w:val="20"/>
      <w:szCs w:val="20"/>
      <w:lang w:val="x-none" w:eastAsia="ru-RU"/>
    </w:rPr>
  </w:style>
  <w:style w:type="character" w:styleId="af9">
    <w:name w:val="footnote reference"/>
    <w:uiPriority w:val="99"/>
    <w:semiHidden/>
    <w:rsid w:val="0022468B"/>
    <w:rPr>
      <w:rFonts w:cs="Times New Roman"/>
      <w:vertAlign w:val="superscript"/>
    </w:rPr>
  </w:style>
  <w:style w:type="character" w:customStyle="1" w:styleId="FontStyle31">
    <w:name w:val="Font Style31"/>
    <w:uiPriority w:val="99"/>
    <w:rsid w:val="0022468B"/>
    <w:rPr>
      <w:rFonts w:ascii="Georgia" w:hAnsi="Georgia"/>
      <w:sz w:val="12"/>
    </w:rPr>
  </w:style>
  <w:style w:type="paragraph" w:styleId="afa">
    <w:name w:val="endnote text"/>
    <w:basedOn w:val="a"/>
    <w:link w:val="afb"/>
    <w:uiPriority w:val="99"/>
    <w:semiHidden/>
    <w:rsid w:val="0022468B"/>
    <w:pPr>
      <w:spacing w:after="0" w:line="240" w:lineRule="auto"/>
    </w:pPr>
    <w:rPr>
      <w:rFonts w:ascii="Times New Roman" w:eastAsia="Calibri" w:hAnsi="Times New Roman" w:cs="Times New Roman"/>
      <w:sz w:val="20"/>
      <w:szCs w:val="20"/>
      <w:lang w:val="x-none" w:eastAsia="x-none"/>
    </w:rPr>
  </w:style>
  <w:style w:type="character" w:customStyle="1" w:styleId="afb">
    <w:name w:val="Текст концевой сноски Знак"/>
    <w:basedOn w:val="a0"/>
    <w:link w:val="afa"/>
    <w:uiPriority w:val="99"/>
    <w:semiHidden/>
    <w:rsid w:val="0022468B"/>
    <w:rPr>
      <w:rFonts w:ascii="Times New Roman" w:eastAsia="Calibri" w:hAnsi="Times New Roman" w:cs="Times New Roman"/>
      <w:sz w:val="20"/>
      <w:szCs w:val="20"/>
      <w:lang w:val="x-none" w:eastAsia="x-none"/>
    </w:rPr>
  </w:style>
  <w:style w:type="character" w:styleId="afc">
    <w:name w:val="endnote reference"/>
    <w:uiPriority w:val="99"/>
    <w:semiHidden/>
    <w:rsid w:val="0022468B"/>
    <w:rPr>
      <w:rFonts w:cs="Times New Roman"/>
      <w:vertAlign w:val="superscript"/>
    </w:rPr>
  </w:style>
  <w:style w:type="paragraph" w:styleId="afd">
    <w:name w:val="List Paragraph"/>
    <w:basedOn w:val="a"/>
    <w:link w:val="afe"/>
    <w:uiPriority w:val="99"/>
    <w:qFormat/>
    <w:rsid w:val="0022468B"/>
    <w:pPr>
      <w:spacing w:after="0" w:line="240" w:lineRule="auto"/>
      <w:ind w:left="720"/>
      <w:contextualSpacing/>
    </w:pPr>
    <w:rPr>
      <w:rFonts w:ascii="Times New Roman" w:eastAsia="Times New Roman" w:hAnsi="Times New Roman" w:cs="Times New Roman"/>
      <w:sz w:val="20"/>
      <w:szCs w:val="20"/>
      <w:lang w:val="x-none" w:eastAsia="x-none"/>
    </w:rPr>
  </w:style>
  <w:style w:type="character" w:customStyle="1" w:styleId="FontStyle573">
    <w:name w:val="Font Style573"/>
    <w:uiPriority w:val="99"/>
    <w:rsid w:val="0022468B"/>
    <w:rPr>
      <w:rFonts w:ascii="Times New Roman" w:hAnsi="Times New Roman"/>
      <w:sz w:val="20"/>
    </w:rPr>
  </w:style>
  <w:style w:type="paragraph" w:customStyle="1" w:styleId="FR4">
    <w:name w:val="FR4"/>
    <w:uiPriority w:val="99"/>
    <w:rsid w:val="0022468B"/>
    <w:pPr>
      <w:widowControl w:val="0"/>
      <w:spacing w:after="0" w:line="240" w:lineRule="auto"/>
    </w:pPr>
    <w:rPr>
      <w:rFonts w:ascii="Times New Roman" w:eastAsia="Calibri" w:hAnsi="Times New Roman" w:cs="Times New Roman"/>
      <w:sz w:val="28"/>
      <w:szCs w:val="20"/>
      <w:lang w:eastAsia="ru-RU"/>
    </w:rPr>
  </w:style>
  <w:style w:type="paragraph" w:customStyle="1" w:styleId="36">
    <w:name w:val="Стиль3"/>
    <w:uiPriority w:val="99"/>
    <w:rsid w:val="0022468B"/>
    <w:pPr>
      <w:tabs>
        <w:tab w:val="num" w:pos="227"/>
      </w:tabs>
      <w:spacing w:before="120" w:after="0" w:line="240" w:lineRule="auto"/>
    </w:pPr>
    <w:rPr>
      <w:rFonts w:ascii="Calibri" w:eastAsia="Times New Roman" w:hAnsi="Calibri" w:cs="Calibri"/>
      <w:sz w:val="20"/>
      <w:szCs w:val="20"/>
      <w:lang w:eastAsia="ru-RU"/>
    </w:rPr>
  </w:style>
  <w:style w:type="numbering" w:customStyle="1" w:styleId="1">
    <w:name w:val="Стиль1"/>
    <w:rsid w:val="0022468B"/>
    <w:pPr>
      <w:numPr>
        <w:numId w:val="1"/>
      </w:numPr>
    </w:pPr>
  </w:style>
  <w:style w:type="paragraph" w:styleId="aff">
    <w:name w:val="Title"/>
    <w:basedOn w:val="a"/>
    <w:link w:val="aff0"/>
    <w:qFormat/>
    <w:rsid w:val="0022468B"/>
    <w:pPr>
      <w:spacing w:after="0" w:line="240" w:lineRule="auto"/>
      <w:jc w:val="center"/>
    </w:pPr>
    <w:rPr>
      <w:rFonts w:ascii="Times New Roman" w:eastAsia="Times New Roman" w:hAnsi="Times New Roman" w:cs="Times New Roman"/>
      <w:sz w:val="28"/>
      <w:szCs w:val="28"/>
      <w:lang w:val="x-none" w:eastAsia="x-none"/>
    </w:rPr>
  </w:style>
  <w:style w:type="character" w:customStyle="1" w:styleId="aff0">
    <w:name w:val="Название Знак"/>
    <w:basedOn w:val="a0"/>
    <w:link w:val="aff"/>
    <w:rsid w:val="0022468B"/>
    <w:rPr>
      <w:rFonts w:ascii="Times New Roman" w:eastAsia="Times New Roman" w:hAnsi="Times New Roman" w:cs="Times New Roman"/>
      <w:sz w:val="28"/>
      <w:szCs w:val="28"/>
      <w:lang w:val="x-none" w:eastAsia="x-none"/>
    </w:rPr>
  </w:style>
  <w:style w:type="paragraph" w:customStyle="1" w:styleId="ConsPlusNormal">
    <w:name w:val="ConsPlusNormal"/>
    <w:rsid w:val="0022468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1">
    <w:name w:val="Hyperlink"/>
    <w:uiPriority w:val="99"/>
    <w:unhideWhenUsed/>
    <w:rsid w:val="0022468B"/>
    <w:rPr>
      <w:color w:val="0000FF"/>
      <w:u w:val="single"/>
    </w:rPr>
  </w:style>
  <w:style w:type="paragraph" w:styleId="HTML">
    <w:name w:val="HTML Preformatted"/>
    <w:basedOn w:val="a"/>
    <w:link w:val="HTML0"/>
    <w:uiPriority w:val="99"/>
    <w:rsid w:val="00224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rsid w:val="0022468B"/>
    <w:rPr>
      <w:rFonts w:ascii="Courier New" w:eastAsia="Times New Roman" w:hAnsi="Courier New" w:cs="Times New Roman"/>
      <w:sz w:val="20"/>
      <w:szCs w:val="20"/>
      <w:lang w:val="x-none" w:eastAsia="x-none"/>
    </w:rPr>
  </w:style>
  <w:style w:type="paragraph" w:styleId="aff2">
    <w:name w:val="No Spacing"/>
    <w:basedOn w:val="a"/>
    <w:qFormat/>
    <w:rsid w:val="0022468B"/>
    <w:pPr>
      <w:spacing w:after="0" w:line="240" w:lineRule="auto"/>
    </w:pPr>
    <w:rPr>
      <w:rFonts w:ascii="Calibri" w:eastAsia="Times New Roman" w:hAnsi="Calibri" w:cs="Calibri"/>
      <w:sz w:val="24"/>
      <w:szCs w:val="24"/>
      <w:lang w:val="en-US"/>
    </w:rPr>
  </w:style>
  <w:style w:type="paragraph" w:customStyle="1" w:styleId="TableParagraph">
    <w:name w:val="Table Paragraph"/>
    <w:basedOn w:val="a"/>
    <w:uiPriority w:val="1"/>
    <w:qFormat/>
    <w:rsid w:val="0022468B"/>
    <w:pPr>
      <w:widowControl w:val="0"/>
      <w:autoSpaceDE w:val="0"/>
      <w:autoSpaceDN w:val="0"/>
      <w:spacing w:after="0" w:line="240" w:lineRule="auto"/>
    </w:pPr>
    <w:rPr>
      <w:rFonts w:ascii="Times New Roman" w:eastAsia="Times New Roman" w:hAnsi="Times New Roman" w:cs="Times New Roman"/>
    </w:rPr>
  </w:style>
  <w:style w:type="character" w:customStyle="1" w:styleId="afe">
    <w:name w:val="Абзац списка Знак"/>
    <w:link w:val="afd"/>
    <w:uiPriority w:val="99"/>
    <w:locked/>
    <w:rsid w:val="0022468B"/>
    <w:rPr>
      <w:rFonts w:ascii="Times New Roman" w:eastAsia="Times New Roman" w:hAnsi="Times New Roman" w:cs="Times New Roman"/>
      <w:sz w:val="20"/>
      <w:szCs w:val="20"/>
      <w:lang w:val="x-none" w:eastAsia="x-none"/>
    </w:rPr>
  </w:style>
  <w:style w:type="paragraph" w:customStyle="1" w:styleId="14">
    <w:name w:val="Обычный1"/>
    <w:link w:val="Normal"/>
    <w:rsid w:val="0022468B"/>
    <w:pPr>
      <w:spacing w:after="0" w:line="240" w:lineRule="auto"/>
    </w:pPr>
    <w:rPr>
      <w:rFonts w:ascii="Times New Roman" w:eastAsia="Times New Roman" w:hAnsi="Times New Roman" w:cs="Times New Roman"/>
      <w:sz w:val="20"/>
      <w:szCs w:val="20"/>
      <w:lang w:eastAsia="ru-RU"/>
    </w:rPr>
  </w:style>
  <w:style w:type="character" w:customStyle="1" w:styleId="Normal">
    <w:name w:val="Normal Знак"/>
    <w:link w:val="14"/>
    <w:rsid w:val="0022468B"/>
    <w:rPr>
      <w:rFonts w:ascii="Times New Roman" w:eastAsia="Times New Roman" w:hAnsi="Times New Roman" w:cs="Times New Roman"/>
      <w:sz w:val="20"/>
      <w:szCs w:val="20"/>
      <w:lang w:eastAsia="ru-RU"/>
    </w:rPr>
  </w:style>
  <w:style w:type="character" w:customStyle="1" w:styleId="doctitleimportant">
    <w:name w:val="doc__title_important"/>
    <w:basedOn w:val="a0"/>
    <w:rsid w:val="0022468B"/>
  </w:style>
  <w:style w:type="character" w:customStyle="1" w:styleId="26">
    <w:name w:val="Основной текст (2)"/>
    <w:rsid w:val="0022468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styleId="aff3">
    <w:name w:val="Strong"/>
    <w:uiPriority w:val="22"/>
    <w:qFormat/>
    <w:rsid w:val="0022468B"/>
    <w:rPr>
      <w:b/>
      <w:bCs/>
    </w:rPr>
  </w:style>
  <w:style w:type="character" w:styleId="aff4">
    <w:name w:val="FollowedHyperlink"/>
    <w:uiPriority w:val="99"/>
    <w:semiHidden/>
    <w:unhideWhenUsed/>
    <w:rsid w:val="0022468B"/>
    <w:rPr>
      <w:color w:val="800080"/>
      <w:u w:val="single"/>
    </w:rPr>
  </w:style>
  <w:style w:type="paragraph" w:customStyle="1" w:styleId="formattext">
    <w:name w:val="formattext"/>
    <w:basedOn w:val="a"/>
    <w:rsid w:val="002246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22468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5">
    <w:name w:val="Сетка таблицы1"/>
    <w:basedOn w:val="a1"/>
    <w:next w:val="a9"/>
    <w:uiPriority w:val="59"/>
    <w:rsid w:val="0022468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qFormat="1"/>
    <w:lsdException w:name="heading 6" w:uiPriority="9" w:qFormat="1"/>
    <w:lsdException w:name="heading 7" w:uiPriority="0"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0">
    <w:name w:val="heading 1"/>
    <w:basedOn w:val="a"/>
    <w:next w:val="a"/>
    <w:link w:val="11"/>
    <w:uiPriority w:val="99"/>
    <w:qFormat/>
    <w:rsid w:val="0022468B"/>
    <w:pPr>
      <w:keepNext/>
      <w:spacing w:after="0" w:line="240" w:lineRule="auto"/>
      <w:jc w:val="center"/>
      <w:outlineLvl w:val="0"/>
    </w:pPr>
    <w:rPr>
      <w:rFonts w:ascii="Times New Roman" w:eastAsia="Calibri" w:hAnsi="Times New Roman" w:cs="Times New Roman"/>
      <w:sz w:val="20"/>
      <w:szCs w:val="20"/>
      <w:lang w:val="x-none" w:eastAsia="ru-RU"/>
    </w:rPr>
  </w:style>
  <w:style w:type="paragraph" w:styleId="2">
    <w:name w:val="heading 2"/>
    <w:basedOn w:val="a"/>
    <w:next w:val="a"/>
    <w:link w:val="20"/>
    <w:uiPriority w:val="99"/>
    <w:qFormat/>
    <w:rsid w:val="0022468B"/>
    <w:pPr>
      <w:keepNext/>
      <w:spacing w:after="0" w:line="240" w:lineRule="auto"/>
      <w:jc w:val="both"/>
      <w:outlineLvl w:val="1"/>
    </w:pPr>
    <w:rPr>
      <w:rFonts w:ascii="Times New Roman" w:eastAsia="Calibri" w:hAnsi="Times New Roman" w:cs="Times New Roman"/>
      <w:sz w:val="20"/>
      <w:szCs w:val="20"/>
      <w:lang w:val="x-none" w:eastAsia="ru-RU"/>
    </w:rPr>
  </w:style>
  <w:style w:type="paragraph" w:styleId="3">
    <w:name w:val="heading 3"/>
    <w:basedOn w:val="a"/>
    <w:next w:val="a"/>
    <w:link w:val="30"/>
    <w:uiPriority w:val="99"/>
    <w:qFormat/>
    <w:rsid w:val="0022468B"/>
    <w:pPr>
      <w:keepNext/>
      <w:spacing w:after="0" w:line="240" w:lineRule="auto"/>
      <w:jc w:val="center"/>
      <w:outlineLvl w:val="2"/>
    </w:pPr>
    <w:rPr>
      <w:rFonts w:ascii="Times New Roman" w:eastAsia="Calibri" w:hAnsi="Times New Roman" w:cs="Times New Roman"/>
      <w:b/>
      <w:sz w:val="20"/>
      <w:szCs w:val="20"/>
      <w:lang w:val="x-none" w:eastAsia="ru-RU"/>
    </w:rPr>
  </w:style>
  <w:style w:type="paragraph" w:styleId="5">
    <w:name w:val="heading 5"/>
    <w:basedOn w:val="a"/>
    <w:next w:val="a"/>
    <w:link w:val="50"/>
    <w:uiPriority w:val="99"/>
    <w:semiHidden/>
    <w:unhideWhenUsed/>
    <w:qFormat/>
    <w:rsid w:val="0022468B"/>
    <w:pPr>
      <w:spacing w:before="240" w:after="60" w:line="240" w:lineRule="auto"/>
      <w:outlineLvl w:val="4"/>
    </w:pPr>
    <w:rPr>
      <w:rFonts w:ascii="Calibri" w:eastAsia="Times New Roman" w:hAnsi="Calibri" w:cs="Times New Roman"/>
      <w:b/>
      <w:bCs/>
      <w:i/>
      <w:iCs/>
      <w:sz w:val="26"/>
      <w:szCs w:val="26"/>
      <w:lang w:val="x-none" w:eastAsia="x-none"/>
    </w:rPr>
  </w:style>
  <w:style w:type="paragraph" w:styleId="6">
    <w:name w:val="heading 6"/>
    <w:basedOn w:val="a"/>
    <w:next w:val="a"/>
    <w:link w:val="60"/>
    <w:uiPriority w:val="9"/>
    <w:semiHidden/>
    <w:unhideWhenUsed/>
    <w:qFormat/>
    <w:rsid w:val="0022468B"/>
    <w:pPr>
      <w:keepNext/>
      <w:keepLines/>
      <w:spacing w:before="200" w:after="0" w:line="240" w:lineRule="auto"/>
      <w:outlineLvl w:val="5"/>
    </w:pPr>
    <w:rPr>
      <w:rFonts w:ascii="Cambria" w:eastAsia="Times New Roman" w:hAnsi="Cambria" w:cs="Times New Roman"/>
      <w:i/>
      <w:iCs/>
      <w:color w:val="243F60"/>
      <w:sz w:val="20"/>
      <w:szCs w:val="20"/>
      <w:lang w:val="x-none" w:eastAsia="x-none"/>
    </w:rPr>
  </w:style>
  <w:style w:type="paragraph" w:styleId="7">
    <w:name w:val="heading 7"/>
    <w:basedOn w:val="a"/>
    <w:next w:val="a"/>
    <w:link w:val="70"/>
    <w:qFormat/>
    <w:rsid w:val="0022468B"/>
    <w:pPr>
      <w:widowControl w:val="0"/>
      <w:autoSpaceDE w:val="0"/>
      <w:autoSpaceDN w:val="0"/>
      <w:adjustRightInd w:val="0"/>
      <w:spacing w:before="240" w:after="60" w:line="240" w:lineRule="auto"/>
      <w:outlineLvl w:val="6"/>
    </w:pPr>
    <w:rPr>
      <w:rFonts w:ascii="Times New Roman" w:eastAsia="Times New Roman" w:hAnsi="Times New Roman" w:cs="Times New Roman"/>
      <w:sz w:val="24"/>
      <w:szCs w:val="24"/>
      <w:lang w:val="x-none" w:eastAsia="x-none"/>
    </w:rPr>
  </w:style>
  <w:style w:type="paragraph" w:styleId="9">
    <w:name w:val="heading 9"/>
    <w:basedOn w:val="a"/>
    <w:next w:val="a"/>
    <w:link w:val="90"/>
    <w:uiPriority w:val="99"/>
    <w:semiHidden/>
    <w:unhideWhenUsed/>
    <w:qFormat/>
    <w:rsid w:val="0022468B"/>
    <w:pPr>
      <w:spacing w:before="240" w:after="60" w:line="240" w:lineRule="auto"/>
      <w:outlineLvl w:val="8"/>
    </w:pPr>
    <w:rPr>
      <w:rFonts w:ascii="Cambria" w:eastAsia="Times New Roman" w:hAnsi="Cambria" w:cs="Times New Roman"/>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22468B"/>
    <w:rPr>
      <w:rFonts w:ascii="Times New Roman" w:eastAsia="Calibri" w:hAnsi="Times New Roman" w:cs="Times New Roman"/>
      <w:sz w:val="20"/>
      <w:szCs w:val="20"/>
      <w:lang w:val="x-none" w:eastAsia="ru-RU"/>
    </w:rPr>
  </w:style>
  <w:style w:type="character" w:customStyle="1" w:styleId="20">
    <w:name w:val="Заголовок 2 Знак"/>
    <w:basedOn w:val="a0"/>
    <w:link w:val="2"/>
    <w:uiPriority w:val="99"/>
    <w:rsid w:val="0022468B"/>
    <w:rPr>
      <w:rFonts w:ascii="Times New Roman" w:eastAsia="Calibri" w:hAnsi="Times New Roman" w:cs="Times New Roman"/>
      <w:sz w:val="20"/>
      <w:szCs w:val="20"/>
      <w:lang w:val="x-none" w:eastAsia="ru-RU"/>
    </w:rPr>
  </w:style>
  <w:style w:type="character" w:customStyle="1" w:styleId="30">
    <w:name w:val="Заголовок 3 Знак"/>
    <w:basedOn w:val="a0"/>
    <w:link w:val="3"/>
    <w:uiPriority w:val="99"/>
    <w:rsid w:val="0022468B"/>
    <w:rPr>
      <w:rFonts w:ascii="Times New Roman" w:eastAsia="Calibri" w:hAnsi="Times New Roman" w:cs="Times New Roman"/>
      <w:b/>
      <w:sz w:val="20"/>
      <w:szCs w:val="20"/>
      <w:lang w:val="x-none" w:eastAsia="ru-RU"/>
    </w:rPr>
  </w:style>
  <w:style w:type="character" w:customStyle="1" w:styleId="50">
    <w:name w:val="Заголовок 5 Знак"/>
    <w:basedOn w:val="a0"/>
    <w:link w:val="5"/>
    <w:uiPriority w:val="99"/>
    <w:semiHidden/>
    <w:rsid w:val="0022468B"/>
    <w:rPr>
      <w:rFonts w:ascii="Calibri" w:eastAsia="Times New Roman" w:hAnsi="Calibri" w:cs="Times New Roman"/>
      <w:b/>
      <w:bCs/>
      <w:i/>
      <w:iCs/>
      <w:sz w:val="26"/>
      <w:szCs w:val="26"/>
      <w:lang w:val="x-none" w:eastAsia="x-none"/>
    </w:rPr>
  </w:style>
  <w:style w:type="character" w:customStyle="1" w:styleId="60">
    <w:name w:val="Заголовок 6 Знак"/>
    <w:basedOn w:val="a0"/>
    <w:link w:val="6"/>
    <w:uiPriority w:val="9"/>
    <w:semiHidden/>
    <w:rsid w:val="0022468B"/>
    <w:rPr>
      <w:rFonts w:ascii="Cambria" w:eastAsia="Times New Roman" w:hAnsi="Cambria" w:cs="Times New Roman"/>
      <w:i/>
      <w:iCs/>
      <w:color w:val="243F60"/>
      <w:sz w:val="20"/>
      <w:szCs w:val="20"/>
      <w:lang w:val="x-none" w:eastAsia="x-none"/>
    </w:rPr>
  </w:style>
  <w:style w:type="character" w:customStyle="1" w:styleId="70">
    <w:name w:val="Заголовок 7 Знак"/>
    <w:basedOn w:val="a0"/>
    <w:link w:val="7"/>
    <w:rsid w:val="0022468B"/>
    <w:rPr>
      <w:rFonts w:ascii="Times New Roman" w:eastAsia="Times New Roman" w:hAnsi="Times New Roman" w:cs="Times New Roman"/>
      <w:sz w:val="24"/>
      <w:szCs w:val="24"/>
      <w:lang w:val="x-none" w:eastAsia="x-none"/>
    </w:rPr>
  </w:style>
  <w:style w:type="character" w:customStyle="1" w:styleId="90">
    <w:name w:val="Заголовок 9 Знак"/>
    <w:basedOn w:val="a0"/>
    <w:link w:val="9"/>
    <w:uiPriority w:val="99"/>
    <w:semiHidden/>
    <w:rsid w:val="0022468B"/>
    <w:rPr>
      <w:rFonts w:ascii="Cambria" w:eastAsia="Times New Roman" w:hAnsi="Cambria" w:cs="Times New Roman"/>
      <w:lang w:val="x-none" w:eastAsia="x-none"/>
    </w:rPr>
  </w:style>
  <w:style w:type="numbering" w:customStyle="1" w:styleId="12">
    <w:name w:val="Нет списка1"/>
    <w:next w:val="a2"/>
    <w:uiPriority w:val="99"/>
    <w:semiHidden/>
    <w:unhideWhenUsed/>
    <w:rsid w:val="0022468B"/>
  </w:style>
  <w:style w:type="paragraph" w:styleId="a3">
    <w:name w:val="caption"/>
    <w:basedOn w:val="a"/>
    <w:uiPriority w:val="99"/>
    <w:qFormat/>
    <w:rsid w:val="0022468B"/>
    <w:pPr>
      <w:spacing w:after="0" w:line="240" w:lineRule="auto"/>
      <w:jc w:val="center"/>
    </w:pPr>
    <w:rPr>
      <w:rFonts w:ascii="Times New Roman" w:eastAsia="Times New Roman" w:hAnsi="Times New Roman" w:cs="Times New Roman"/>
      <w:b/>
      <w:sz w:val="28"/>
      <w:szCs w:val="20"/>
      <w:lang w:eastAsia="ru-RU"/>
    </w:rPr>
  </w:style>
  <w:style w:type="paragraph" w:styleId="a4">
    <w:name w:val="Body Text"/>
    <w:basedOn w:val="a"/>
    <w:link w:val="a5"/>
    <w:uiPriority w:val="99"/>
    <w:rsid w:val="0022468B"/>
    <w:pPr>
      <w:spacing w:after="0" w:line="240" w:lineRule="auto"/>
      <w:jc w:val="center"/>
    </w:pPr>
    <w:rPr>
      <w:rFonts w:ascii="Times New Roman" w:eastAsia="Calibri" w:hAnsi="Times New Roman" w:cs="Times New Roman"/>
      <w:b/>
      <w:sz w:val="20"/>
      <w:szCs w:val="20"/>
      <w:lang w:val="x-none" w:eastAsia="ru-RU"/>
    </w:rPr>
  </w:style>
  <w:style w:type="character" w:customStyle="1" w:styleId="a5">
    <w:name w:val="Основной текст Знак"/>
    <w:basedOn w:val="a0"/>
    <w:link w:val="a4"/>
    <w:uiPriority w:val="99"/>
    <w:rsid w:val="0022468B"/>
    <w:rPr>
      <w:rFonts w:ascii="Times New Roman" w:eastAsia="Calibri" w:hAnsi="Times New Roman" w:cs="Times New Roman"/>
      <w:b/>
      <w:sz w:val="20"/>
      <w:szCs w:val="20"/>
      <w:lang w:val="x-none" w:eastAsia="ru-RU"/>
    </w:rPr>
  </w:style>
  <w:style w:type="paragraph" w:styleId="a6">
    <w:name w:val="Body Text Indent"/>
    <w:basedOn w:val="a"/>
    <w:link w:val="a7"/>
    <w:uiPriority w:val="99"/>
    <w:rsid w:val="0022468B"/>
    <w:pPr>
      <w:spacing w:after="120" w:line="240" w:lineRule="auto"/>
      <w:ind w:left="283"/>
    </w:pPr>
    <w:rPr>
      <w:rFonts w:ascii="Times New Roman" w:eastAsia="Calibri" w:hAnsi="Times New Roman" w:cs="Times New Roman"/>
      <w:sz w:val="20"/>
      <w:szCs w:val="20"/>
      <w:lang w:val="x-none" w:eastAsia="ru-RU"/>
    </w:rPr>
  </w:style>
  <w:style w:type="character" w:customStyle="1" w:styleId="a7">
    <w:name w:val="Основной текст с отступом Знак"/>
    <w:basedOn w:val="a0"/>
    <w:link w:val="a6"/>
    <w:uiPriority w:val="99"/>
    <w:rsid w:val="0022468B"/>
    <w:rPr>
      <w:rFonts w:ascii="Times New Roman" w:eastAsia="Calibri" w:hAnsi="Times New Roman" w:cs="Times New Roman"/>
      <w:sz w:val="20"/>
      <w:szCs w:val="20"/>
      <w:lang w:val="x-none" w:eastAsia="ru-RU"/>
    </w:rPr>
  </w:style>
  <w:style w:type="paragraph" w:styleId="21">
    <w:name w:val="Body Text 2"/>
    <w:basedOn w:val="a"/>
    <w:link w:val="22"/>
    <w:uiPriority w:val="99"/>
    <w:rsid w:val="0022468B"/>
    <w:pPr>
      <w:spacing w:after="0" w:line="240" w:lineRule="auto"/>
      <w:jc w:val="both"/>
    </w:pPr>
    <w:rPr>
      <w:rFonts w:ascii="Times New Roman" w:eastAsia="Calibri" w:hAnsi="Times New Roman" w:cs="Times New Roman"/>
      <w:sz w:val="20"/>
      <w:szCs w:val="20"/>
      <w:lang w:val="x-none" w:eastAsia="ru-RU"/>
    </w:rPr>
  </w:style>
  <w:style w:type="character" w:customStyle="1" w:styleId="22">
    <w:name w:val="Основной текст 2 Знак"/>
    <w:basedOn w:val="a0"/>
    <w:link w:val="21"/>
    <w:uiPriority w:val="99"/>
    <w:rsid w:val="0022468B"/>
    <w:rPr>
      <w:rFonts w:ascii="Times New Roman" w:eastAsia="Calibri" w:hAnsi="Times New Roman" w:cs="Times New Roman"/>
      <w:sz w:val="20"/>
      <w:szCs w:val="20"/>
      <w:lang w:val="x-none" w:eastAsia="ru-RU"/>
    </w:rPr>
  </w:style>
  <w:style w:type="paragraph" w:styleId="31">
    <w:name w:val="Body Text 3"/>
    <w:basedOn w:val="a"/>
    <w:link w:val="32"/>
    <w:uiPriority w:val="99"/>
    <w:rsid w:val="0022468B"/>
    <w:pPr>
      <w:spacing w:after="120" w:line="240" w:lineRule="auto"/>
    </w:pPr>
    <w:rPr>
      <w:rFonts w:ascii="Times New Roman" w:eastAsia="Calibri" w:hAnsi="Times New Roman" w:cs="Times New Roman"/>
      <w:sz w:val="16"/>
      <w:szCs w:val="20"/>
      <w:lang w:val="x-none" w:eastAsia="ru-RU"/>
    </w:rPr>
  </w:style>
  <w:style w:type="character" w:customStyle="1" w:styleId="32">
    <w:name w:val="Основной текст 3 Знак"/>
    <w:basedOn w:val="a0"/>
    <w:link w:val="31"/>
    <w:uiPriority w:val="99"/>
    <w:rsid w:val="0022468B"/>
    <w:rPr>
      <w:rFonts w:ascii="Times New Roman" w:eastAsia="Calibri" w:hAnsi="Times New Roman" w:cs="Times New Roman"/>
      <w:sz w:val="16"/>
      <w:szCs w:val="20"/>
      <w:lang w:val="x-none" w:eastAsia="ru-RU"/>
    </w:rPr>
  </w:style>
  <w:style w:type="paragraph" w:styleId="a8">
    <w:name w:val="Block Text"/>
    <w:basedOn w:val="a"/>
    <w:uiPriority w:val="99"/>
    <w:rsid w:val="0022468B"/>
    <w:pPr>
      <w:spacing w:after="0" w:line="240" w:lineRule="auto"/>
      <w:ind w:left="2552" w:right="176"/>
    </w:pPr>
    <w:rPr>
      <w:rFonts w:ascii="Times New Roman" w:eastAsia="Times New Roman" w:hAnsi="Times New Roman" w:cs="Times New Roman"/>
      <w:sz w:val="28"/>
      <w:szCs w:val="20"/>
      <w:lang w:eastAsia="ru-RU"/>
    </w:rPr>
  </w:style>
  <w:style w:type="paragraph" w:styleId="33">
    <w:name w:val="Body Text Indent 3"/>
    <w:basedOn w:val="a"/>
    <w:link w:val="34"/>
    <w:uiPriority w:val="99"/>
    <w:rsid w:val="0022468B"/>
    <w:pPr>
      <w:widowControl w:val="0"/>
      <w:spacing w:after="120" w:line="240" w:lineRule="auto"/>
      <w:ind w:left="283"/>
    </w:pPr>
    <w:rPr>
      <w:rFonts w:ascii="Times New Roman" w:eastAsia="Calibri" w:hAnsi="Times New Roman" w:cs="Times New Roman"/>
      <w:sz w:val="16"/>
      <w:szCs w:val="20"/>
      <w:lang w:val="x-none" w:eastAsia="ru-RU"/>
    </w:rPr>
  </w:style>
  <w:style w:type="character" w:customStyle="1" w:styleId="34">
    <w:name w:val="Основной текст с отступом 3 Знак"/>
    <w:basedOn w:val="a0"/>
    <w:link w:val="33"/>
    <w:uiPriority w:val="99"/>
    <w:rsid w:val="0022468B"/>
    <w:rPr>
      <w:rFonts w:ascii="Times New Roman" w:eastAsia="Calibri" w:hAnsi="Times New Roman" w:cs="Times New Roman"/>
      <w:sz w:val="16"/>
      <w:szCs w:val="20"/>
      <w:lang w:val="x-none" w:eastAsia="ru-RU"/>
    </w:rPr>
  </w:style>
  <w:style w:type="table" w:styleId="a9">
    <w:name w:val="Table Grid"/>
    <w:basedOn w:val="a1"/>
    <w:uiPriority w:val="59"/>
    <w:rsid w:val="002246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Indent 2"/>
    <w:basedOn w:val="a"/>
    <w:link w:val="24"/>
    <w:uiPriority w:val="99"/>
    <w:rsid w:val="0022468B"/>
    <w:pPr>
      <w:spacing w:after="120" w:line="480" w:lineRule="auto"/>
      <w:ind w:left="283"/>
    </w:pPr>
    <w:rPr>
      <w:rFonts w:ascii="Times New Roman" w:eastAsia="Calibri" w:hAnsi="Times New Roman" w:cs="Times New Roman"/>
      <w:sz w:val="20"/>
      <w:szCs w:val="20"/>
      <w:lang w:val="x-none" w:eastAsia="ru-RU"/>
    </w:rPr>
  </w:style>
  <w:style w:type="character" w:customStyle="1" w:styleId="24">
    <w:name w:val="Основной текст с отступом 2 Знак"/>
    <w:basedOn w:val="a0"/>
    <w:link w:val="23"/>
    <w:uiPriority w:val="99"/>
    <w:rsid w:val="0022468B"/>
    <w:rPr>
      <w:rFonts w:ascii="Times New Roman" w:eastAsia="Calibri" w:hAnsi="Times New Roman" w:cs="Times New Roman"/>
      <w:sz w:val="20"/>
      <w:szCs w:val="20"/>
      <w:lang w:val="x-none" w:eastAsia="ru-RU"/>
    </w:rPr>
  </w:style>
  <w:style w:type="paragraph" w:styleId="aa">
    <w:name w:val="footer"/>
    <w:basedOn w:val="a"/>
    <w:link w:val="ab"/>
    <w:uiPriority w:val="99"/>
    <w:rsid w:val="0022468B"/>
    <w:pPr>
      <w:tabs>
        <w:tab w:val="center" w:pos="4677"/>
        <w:tab w:val="right" w:pos="9355"/>
      </w:tabs>
      <w:spacing w:after="0" w:line="240" w:lineRule="auto"/>
    </w:pPr>
    <w:rPr>
      <w:rFonts w:ascii="Times New Roman" w:eastAsia="Calibri" w:hAnsi="Times New Roman" w:cs="Times New Roman"/>
      <w:sz w:val="24"/>
      <w:szCs w:val="20"/>
      <w:lang w:val="x-none" w:eastAsia="ru-RU"/>
    </w:rPr>
  </w:style>
  <w:style w:type="character" w:customStyle="1" w:styleId="ab">
    <w:name w:val="Нижний колонтитул Знак"/>
    <w:basedOn w:val="a0"/>
    <w:link w:val="aa"/>
    <w:uiPriority w:val="99"/>
    <w:rsid w:val="0022468B"/>
    <w:rPr>
      <w:rFonts w:ascii="Times New Roman" w:eastAsia="Calibri" w:hAnsi="Times New Roman" w:cs="Times New Roman"/>
      <w:sz w:val="24"/>
      <w:szCs w:val="20"/>
      <w:lang w:val="x-none" w:eastAsia="ru-RU"/>
    </w:rPr>
  </w:style>
  <w:style w:type="character" w:styleId="ac">
    <w:name w:val="page number"/>
    <w:uiPriority w:val="99"/>
    <w:rsid w:val="0022468B"/>
    <w:rPr>
      <w:rFonts w:cs="Times New Roman"/>
    </w:rPr>
  </w:style>
  <w:style w:type="paragraph" w:styleId="ad">
    <w:name w:val="header"/>
    <w:basedOn w:val="a"/>
    <w:link w:val="ae"/>
    <w:uiPriority w:val="99"/>
    <w:rsid w:val="0022468B"/>
    <w:pPr>
      <w:tabs>
        <w:tab w:val="center" w:pos="4677"/>
        <w:tab w:val="right" w:pos="9355"/>
      </w:tabs>
      <w:spacing w:after="0" w:line="240" w:lineRule="auto"/>
    </w:pPr>
    <w:rPr>
      <w:rFonts w:ascii="Times New Roman" w:eastAsia="Calibri" w:hAnsi="Times New Roman" w:cs="Times New Roman"/>
      <w:sz w:val="20"/>
      <w:szCs w:val="20"/>
      <w:lang w:val="x-none" w:eastAsia="ru-RU"/>
    </w:rPr>
  </w:style>
  <w:style w:type="character" w:customStyle="1" w:styleId="ae">
    <w:name w:val="Верхний колонтитул Знак"/>
    <w:basedOn w:val="a0"/>
    <w:link w:val="ad"/>
    <w:uiPriority w:val="99"/>
    <w:rsid w:val="0022468B"/>
    <w:rPr>
      <w:rFonts w:ascii="Times New Roman" w:eastAsia="Calibri" w:hAnsi="Times New Roman" w:cs="Times New Roman"/>
      <w:sz w:val="20"/>
      <w:szCs w:val="20"/>
      <w:lang w:val="x-none" w:eastAsia="ru-RU"/>
    </w:rPr>
  </w:style>
  <w:style w:type="paragraph" w:styleId="af">
    <w:name w:val="Normal (Web)"/>
    <w:basedOn w:val="a"/>
    <w:uiPriority w:val="99"/>
    <w:rsid w:val="0022468B"/>
    <w:pPr>
      <w:spacing w:before="100" w:beforeAutospacing="1" w:after="100" w:afterAutospacing="1" w:line="240" w:lineRule="auto"/>
      <w:ind w:firstLine="300"/>
    </w:pPr>
    <w:rPr>
      <w:rFonts w:ascii="Times New Roman" w:eastAsia="Times New Roman" w:hAnsi="Times New Roman" w:cs="Times New Roman"/>
      <w:sz w:val="24"/>
      <w:szCs w:val="24"/>
      <w:lang w:eastAsia="ru-RU"/>
    </w:rPr>
  </w:style>
  <w:style w:type="paragraph" w:styleId="af0">
    <w:name w:val="Balloon Text"/>
    <w:basedOn w:val="a"/>
    <w:link w:val="af1"/>
    <w:uiPriority w:val="99"/>
    <w:semiHidden/>
    <w:rsid w:val="0022468B"/>
    <w:pPr>
      <w:spacing w:after="0" w:line="240" w:lineRule="auto"/>
    </w:pPr>
    <w:rPr>
      <w:rFonts w:ascii="Tahoma" w:eastAsia="Calibri" w:hAnsi="Tahoma" w:cs="Times New Roman"/>
      <w:sz w:val="16"/>
      <w:szCs w:val="20"/>
      <w:lang w:val="x-none" w:eastAsia="ru-RU"/>
    </w:rPr>
  </w:style>
  <w:style w:type="character" w:customStyle="1" w:styleId="af1">
    <w:name w:val="Текст выноски Знак"/>
    <w:basedOn w:val="a0"/>
    <w:link w:val="af0"/>
    <w:uiPriority w:val="99"/>
    <w:semiHidden/>
    <w:rsid w:val="0022468B"/>
    <w:rPr>
      <w:rFonts w:ascii="Tahoma" w:eastAsia="Calibri" w:hAnsi="Tahoma" w:cs="Times New Roman"/>
      <w:sz w:val="16"/>
      <w:szCs w:val="20"/>
      <w:lang w:val="x-none" w:eastAsia="ru-RU"/>
    </w:rPr>
  </w:style>
  <w:style w:type="paragraph" w:customStyle="1" w:styleId="13">
    <w:name w:val="çàãîëîâîê 1"/>
    <w:basedOn w:val="a"/>
    <w:next w:val="a"/>
    <w:uiPriority w:val="99"/>
    <w:rsid w:val="0022468B"/>
    <w:pPr>
      <w:keepNext/>
      <w:spacing w:after="0" w:line="240" w:lineRule="auto"/>
      <w:jc w:val="center"/>
    </w:pPr>
    <w:rPr>
      <w:rFonts w:ascii="Symbol" w:eastAsia="Times New Roman" w:hAnsi="Symbol" w:cs="Times New Roman"/>
      <w:sz w:val="24"/>
      <w:szCs w:val="20"/>
      <w:lang w:eastAsia="ru-RU"/>
    </w:rPr>
  </w:style>
  <w:style w:type="paragraph" w:customStyle="1" w:styleId="35">
    <w:name w:val="çàãîëîâîê 3"/>
    <w:basedOn w:val="a"/>
    <w:next w:val="a"/>
    <w:uiPriority w:val="99"/>
    <w:rsid w:val="0022468B"/>
    <w:pPr>
      <w:keepNext/>
      <w:spacing w:after="0" w:line="240" w:lineRule="auto"/>
      <w:jc w:val="center"/>
    </w:pPr>
    <w:rPr>
      <w:rFonts w:ascii="Symbol" w:eastAsia="Times New Roman" w:hAnsi="Symbol" w:cs="Times New Roman"/>
      <w:b/>
      <w:sz w:val="24"/>
      <w:szCs w:val="20"/>
      <w:lang w:eastAsia="ru-RU"/>
    </w:rPr>
  </w:style>
  <w:style w:type="paragraph" w:customStyle="1" w:styleId="25">
    <w:name w:val="çàãîëîâîê 2"/>
    <w:basedOn w:val="a"/>
    <w:next w:val="a"/>
    <w:uiPriority w:val="99"/>
    <w:rsid w:val="0022468B"/>
    <w:pPr>
      <w:keepNext/>
      <w:spacing w:after="0" w:line="240" w:lineRule="auto"/>
      <w:jc w:val="both"/>
    </w:pPr>
    <w:rPr>
      <w:rFonts w:ascii="Times New Roman" w:eastAsia="Times New Roman" w:hAnsi="Times New Roman" w:cs="Times New Roman"/>
      <w:sz w:val="24"/>
      <w:szCs w:val="20"/>
      <w:lang w:eastAsia="ru-RU"/>
    </w:rPr>
  </w:style>
  <w:style w:type="paragraph" w:customStyle="1" w:styleId="Default">
    <w:name w:val="Default"/>
    <w:rsid w:val="0022468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2">
    <w:name w:val="annotation reference"/>
    <w:uiPriority w:val="99"/>
    <w:semiHidden/>
    <w:rsid w:val="0022468B"/>
    <w:rPr>
      <w:rFonts w:cs="Times New Roman"/>
      <w:sz w:val="16"/>
    </w:rPr>
  </w:style>
  <w:style w:type="paragraph" w:styleId="af3">
    <w:name w:val="annotation text"/>
    <w:basedOn w:val="a"/>
    <w:link w:val="af4"/>
    <w:uiPriority w:val="99"/>
    <w:semiHidden/>
    <w:rsid w:val="0022468B"/>
    <w:pPr>
      <w:spacing w:after="0" w:line="240" w:lineRule="auto"/>
    </w:pPr>
    <w:rPr>
      <w:rFonts w:ascii="Times New Roman" w:eastAsia="Calibri" w:hAnsi="Times New Roman" w:cs="Times New Roman"/>
      <w:sz w:val="20"/>
      <w:szCs w:val="20"/>
      <w:lang w:val="x-none" w:eastAsia="ru-RU"/>
    </w:rPr>
  </w:style>
  <w:style w:type="character" w:customStyle="1" w:styleId="af4">
    <w:name w:val="Текст примечания Знак"/>
    <w:basedOn w:val="a0"/>
    <w:link w:val="af3"/>
    <w:uiPriority w:val="99"/>
    <w:semiHidden/>
    <w:rsid w:val="0022468B"/>
    <w:rPr>
      <w:rFonts w:ascii="Times New Roman" w:eastAsia="Calibri" w:hAnsi="Times New Roman" w:cs="Times New Roman"/>
      <w:sz w:val="20"/>
      <w:szCs w:val="20"/>
      <w:lang w:val="x-none" w:eastAsia="ru-RU"/>
    </w:rPr>
  </w:style>
  <w:style w:type="paragraph" w:styleId="af5">
    <w:name w:val="annotation subject"/>
    <w:basedOn w:val="af3"/>
    <w:next w:val="af3"/>
    <w:link w:val="af6"/>
    <w:uiPriority w:val="99"/>
    <w:semiHidden/>
    <w:rsid w:val="0022468B"/>
    <w:rPr>
      <w:b/>
    </w:rPr>
  </w:style>
  <w:style w:type="character" w:customStyle="1" w:styleId="af6">
    <w:name w:val="Тема примечания Знак"/>
    <w:basedOn w:val="af4"/>
    <w:link w:val="af5"/>
    <w:uiPriority w:val="99"/>
    <w:semiHidden/>
    <w:rsid w:val="0022468B"/>
    <w:rPr>
      <w:rFonts w:ascii="Times New Roman" w:eastAsia="Calibri" w:hAnsi="Times New Roman" w:cs="Times New Roman"/>
      <w:b/>
      <w:sz w:val="20"/>
      <w:szCs w:val="20"/>
      <w:lang w:val="x-none" w:eastAsia="ru-RU"/>
    </w:rPr>
  </w:style>
  <w:style w:type="paragraph" w:styleId="af7">
    <w:name w:val="footnote text"/>
    <w:basedOn w:val="a"/>
    <w:link w:val="af8"/>
    <w:uiPriority w:val="99"/>
    <w:semiHidden/>
    <w:rsid w:val="0022468B"/>
    <w:pPr>
      <w:spacing w:after="0" w:line="240" w:lineRule="auto"/>
    </w:pPr>
    <w:rPr>
      <w:rFonts w:ascii="Times New Roman" w:eastAsia="Calibri" w:hAnsi="Times New Roman" w:cs="Times New Roman"/>
      <w:sz w:val="20"/>
      <w:szCs w:val="20"/>
      <w:lang w:val="x-none" w:eastAsia="ru-RU"/>
    </w:rPr>
  </w:style>
  <w:style w:type="character" w:customStyle="1" w:styleId="af8">
    <w:name w:val="Текст сноски Знак"/>
    <w:basedOn w:val="a0"/>
    <w:link w:val="af7"/>
    <w:uiPriority w:val="99"/>
    <w:semiHidden/>
    <w:rsid w:val="0022468B"/>
    <w:rPr>
      <w:rFonts w:ascii="Times New Roman" w:eastAsia="Calibri" w:hAnsi="Times New Roman" w:cs="Times New Roman"/>
      <w:sz w:val="20"/>
      <w:szCs w:val="20"/>
      <w:lang w:val="x-none" w:eastAsia="ru-RU"/>
    </w:rPr>
  </w:style>
  <w:style w:type="character" w:styleId="af9">
    <w:name w:val="footnote reference"/>
    <w:uiPriority w:val="99"/>
    <w:semiHidden/>
    <w:rsid w:val="0022468B"/>
    <w:rPr>
      <w:rFonts w:cs="Times New Roman"/>
      <w:vertAlign w:val="superscript"/>
    </w:rPr>
  </w:style>
  <w:style w:type="character" w:customStyle="1" w:styleId="FontStyle31">
    <w:name w:val="Font Style31"/>
    <w:uiPriority w:val="99"/>
    <w:rsid w:val="0022468B"/>
    <w:rPr>
      <w:rFonts w:ascii="Georgia" w:hAnsi="Georgia"/>
      <w:sz w:val="12"/>
    </w:rPr>
  </w:style>
  <w:style w:type="paragraph" w:styleId="afa">
    <w:name w:val="endnote text"/>
    <w:basedOn w:val="a"/>
    <w:link w:val="afb"/>
    <w:uiPriority w:val="99"/>
    <w:semiHidden/>
    <w:rsid w:val="0022468B"/>
    <w:pPr>
      <w:spacing w:after="0" w:line="240" w:lineRule="auto"/>
    </w:pPr>
    <w:rPr>
      <w:rFonts w:ascii="Times New Roman" w:eastAsia="Calibri" w:hAnsi="Times New Roman" w:cs="Times New Roman"/>
      <w:sz w:val="20"/>
      <w:szCs w:val="20"/>
      <w:lang w:val="x-none" w:eastAsia="x-none"/>
    </w:rPr>
  </w:style>
  <w:style w:type="character" w:customStyle="1" w:styleId="afb">
    <w:name w:val="Текст концевой сноски Знак"/>
    <w:basedOn w:val="a0"/>
    <w:link w:val="afa"/>
    <w:uiPriority w:val="99"/>
    <w:semiHidden/>
    <w:rsid w:val="0022468B"/>
    <w:rPr>
      <w:rFonts w:ascii="Times New Roman" w:eastAsia="Calibri" w:hAnsi="Times New Roman" w:cs="Times New Roman"/>
      <w:sz w:val="20"/>
      <w:szCs w:val="20"/>
      <w:lang w:val="x-none" w:eastAsia="x-none"/>
    </w:rPr>
  </w:style>
  <w:style w:type="character" w:styleId="afc">
    <w:name w:val="endnote reference"/>
    <w:uiPriority w:val="99"/>
    <w:semiHidden/>
    <w:rsid w:val="0022468B"/>
    <w:rPr>
      <w:rFonts w:cs="Times New Roman"/>
      <w:vertAlign w:val="superscript"/>
    </w:rPr>
  </w:style>
  <w:style w:type="paragraph" w:styleId="afd">
    <w:name w:val="List Paragraph"/>
    <w:basedOn w:val="a"/>
    <w:link w:val="afe"/>
    <w:uiPriority w:val="99"/>
    <w:qFormat/>
    <w:rsid w:val="0022468B"/>
    <w:pPr>
      <w:spacing w:after="0" w:line="240" w:lineRule="auto"/>
      <w:ind w:left="720"/>
      <w:contextualSpacing/>
    </w:pPr>
    <w:rPr>
      <w:rFonts w:ascii="Times New Roman" w:eastAsia="Times New Roman" w:hAnsi="Times New Roman" w:cs="Times New Roman"/>
      <w:sz w:val="20"/>
      <w:szCs w:val="20"/>
      <w:lang w:val="x-none" w:eastAsia="x-none"/>
    </w:rPr>
  </w:style>
  <w:style w:type="character" w:customStyle="1" w:styleId="FontStyle573">
    <w:name w:val="Font Style573"/>
    <w:uiPriority w:val="99"/>
    <w:rsid w:val="0022468B"/>
    <w:rPr>
      <w:rFonts w:ascii="Times New Roman" w:hAnsi="Times New Roman"/>
      <w:sz w:val="20"/>
    </w:rPr>
  </w:style>
  <w:style w:type="paragraph" w:customStyle="1" w:styleId="FR4">
    <w:name w:val="FR4"/>
    <w:uiPriority w:val="99"/>
    <w:rsid w:val="0022468B"/>
    <w:pPr>
      <w:widowControl w:val="0"/>
      <w:spacing w:after="0" w:line="240" w:lineRule="auto"/>
    </w:pPr>
    <w:rPr>
      <w:rFonts w:ascii="Times New Roman" w:eastAsia="Calibri" w:hAnsi="Times New Roman" w:cs="Times New Roman"/>
      <w:sz w:val="28"/>
      <w:szCs w:val="20"/>
      <w:lang w:eastAsia="ru-RU"/>
    </w:rPr>
  </w:style>
  <w:style w:type="paragraph" w:customStyle="1" w:styleId="36">
    <w:name w:val="Стиль3"/>
    <w:uiPriority w:val="99"/>
    <w:rsid w:val="0022468B"/>
    <w:pPr>
      <w:tabs>
        <w:tab w:val="num" w:pos="227"/>
      </w:tabs>
      <w:spacing w:before="120" w:after="0" w:line="240" w:lineRule="auto"/>
    </w:pPr>
    <w:rPr>
      <w:rFonts w:ascii="Calibri" w:eastAsia="Times New Roman" w:hAnsi="Calibri" w:cs="Calibri"/>
      <w:sz w:val="20"/>
      <w:szCs w:val="20"/>
      <w:lang w:eastAsia="ru-RU"/>
    </w:rPr>
  </w:style>
  <w:style w:type="numbering" w:customStyle="1" w:styleId="1">
    <w:name w:val="Стиль1"/>
    <w:rsid w:val="0022468B"/>
    <w:pPr>
      <w:numPr>
        <w:numId w:val="1"/>
      </w:numPr>
    </w:pPr>
  </w:style>
  <w:style w:type="paragraph" w:styleId="aff">
    <w:name w:val="Title"/>
    <w:basedOn w:val="a"/>
    <w:link w:val="aff0"/>
    <w:qFormat/>
    <w:rsid w:val="0022468B"/>
    <w:pPr>
      <w:spacing w:after="0" w:line="240" w:lineRule="auto"/>
      <w:jc w:val="center"/>
    </w:pPr>
    <w:rPr>
      <w:rFonts w:ascii="Times New Roman" w:eastAsia="Times New Roman" w:hAnsi="Times New Roman" w:cs="Times New Roman"/>
      <w:sz w:val="28"/>
      <w:szCs w:val="28"/>
      <w:lang w:val="x-none" w:eastAsia="x-none"/>
    </w:rPr>
  </w:style>
  <w:style w:type="character" w:customStyle="1" w:styleId="aff0">
    <w:name w:val="Название Знак"/>
    <w:basedOn w:val="a0"/>
    <w:link w:val="aff"/>
    <w:rsid w:val="0022468B"/>
    <w:rPr>
      <w:rFonts w:ascii="Times New Roman" w:eastAsia="Times New Roman" w:hAnsi="Times New Roman" w:cs="Times New Roman"/>
      <w:sz w:val="28"/>
      <w:szCs w:val="28"/>
      <w:lang w:val="x-none" w:eastAsia="x-none"/>
    </w:rPr>
  </w:style>
  <w:style w:type="paragraph" w:customStyle="1" w:styleId="ConsPlusNormal">
    <w:name w:val="ConsPlusNormal"/>
    <w:rsid w:val="0022468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f1">
    <w:name w:val="Hyperlink"/>
    <w:uiPriority w:val="99"/>
    <w:unhideWhenUsed/>
    <w:rsid w:val="0022468B"/>
    <w:rPr>
      <w:color w:val="0000FF"/>
      <w:u w:val="single"/>
    </w:rPr>
  </w:style>
  <w:style w:type="paragraph" w:styleId="HTML">
    <w:name w:val="HTML Preformatted"/>
    <w:basedOn w:val="a"/>
    <w:link w:val="HTML0"/>
    <w:uiPriority w:val="99"/>
    <w:rsid w:val="00224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rsid w:val="0022468B"/>
    <w:rPr>
      <w:rFonts w:ascii="Courier New" w:eastAsia="Times New Roman" w:hAnsi="Courier New" w:cs="Times New Roman"/>
      <w:sz w:val="20"/>
      <w:szCs w:val="20"/>
      <w:lang w:val="x-none" w:eastAsia="x-none"/>
    </w:rPr>
  </w:style>
  <w:style w:type="paragraph" w:styleId="aff2">
    <w:name w:val="No Spacing"/>
    <w:basedOn w:val="a"/>
    <w:qFormat/>
    <w:rsid w:val="0022468B"/>
    <w:pPr>
      <w:spacing w:after="0" w:line="240" w:lineRule="auto"/>
    </w:pPr>
    <w:rPr>
      <w:rFonts w:ascii="Calibri" w:eastAsia="Times New Roman" w:hAnsi="Calibri" w:cs="Calibri"/>
      <w:sz w:val="24"/>
      <w:szCs w:val="24"/>
      <w:lang w:val="en-US"/>
    </w:rPr>
  </w:style>
  <w:style w:type="paragraph" w:customStyle="1" w:styleId="TableParagraph">
    <w:name w:val="Table Paragraph"/>
    <w:basedOn w:val="a"/>
    <w:uiPriority w:val="1"/>
    <w:qFormat/>
    <w:rsid w:val="0022468B"/>
    <w:pPr>
      <w:widowControl w:val="0"/>
      <w:autoSpaceDE w:val="0"/>
      <w:autoSpaceDN w:val="0"/>
      <w:spacing w:after="0" w:line="240" w:lineRule="auto"/>
    </w:pPr>
    <w:rPr>
      <w:rFonts w:ascii="Times New Roman" w:eastAsia="Times New Roman" w:hAnsi="Times New Roman" w:cs="Times New Roman"/>
    </w:rPr>
  </w:style>
  <w:style w:type="character" w:customStyle="1" w:styleId="afe">
    <w:name w:val="Абзац списка Знак"/>
    <w:link w:val="afd"/>
    <w:uiPriority w:val="99"/>
    <w:locked/>
    <w:rsid w:val="0022468B"/>
    <w:rPr>
      <w:rFonts w:ascii="Times New Roman" w:eastAsia="Times New Roman" w:hAnsi="Times New Roman" w:cs="Times New Roman"/>
      <w:sz w:val="20"/>
      <w:szCs w:val="20"/>
      <w:lang w:val="x-none" w:eastAsia="x-none"/>
    </w:rPr>
  </w:style>
  <w:style w:type="paragraph" w:customStyle="1" w:styleId="14">
    <w:name w:val="Обычный1"/>
    <w:link w:val="Normal"/>
    <w:rsid w:val="0022468B"/>
    <w:pPr>
      <w:spacing w:after="0" w:line="240" w:lineRule="auto"/>
    </w:pPr>
    <w:rPr>
      <w:rFonts w:ascii="Times New Roman" w:eastAsia="Times New Roman" w:hAnsi="Times New Roman" w:cs="Times New Roman"/>
      <w:sz w:val="20"/>
      <w:szCs w:val="20"/>
      <w:lang w:eastAsia="ru-RU"/>
    </w:rPr>
  </w:style>
  <w:style w:type="character" w:customStyle="1" w:styleId="Normal">
    <w:name w:val="Normal Знак"/>
    <w:link w:val="14"/>
    <w:rsid w:val="0022468B"/>
    <w:rPr>
      <w:rFonts w:ascii="Times New Roman" w:eastAsia="Times New Roman" w:hAnsi="Times New Roman" w:cs="Times New Roman"/>
      <w:sz w:val="20"/>
      <w:szCs w:val="20"/>
      <w:lang w:eastAsia="ru-RU"/>
    </w:rPr>
  </w:style>
  <w:style w:type="character" w:customStyle="1" w:styleId="doctitleimportant">
    <w:name w:val="doc__title_important"/>
    <w:basedOn w:val="a0"/>
    <w:rsid w:val="0022468B"/>
  </w:style>
  <w:style w:type="character" w:customStyle="1" w:styleId="26">
    <w:name w:val="Основной текст (2)"/>
    <w:rsid w:val="0022468B"/>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styleId="aff3">
    <w:name w:val="Strong"/>
    <w:uiPriority w:val="22"/>
    <w:qFormat/>
    <w:rsid w:val="0022468B"/>
    <w:rPr>
      <w:b/>
      <w:bCs/>
    </w:rPr>
  </w:style>
  <w:style w:type="character" w:styleId="aff4">
    <w:name w:val="FollowedHyperlink"/>
    <w:uiPriority w:val="99"/>
    <w:semiHidden/>
    <w:unhideWhenUsed/>
    <w:rsid w:val="0022468B"/>
    <w:rPr>
      <w:color w:val="800080"/>
      <w:u w:val="single"/>
    </w:rPr>
  </w:style>
  <w:style w:type="paragraph" w:customStyle="1" w:styleId="formattext">
    <w:name w:val="formattext"/>
    <w:basedOn w:val="a"/>
    <w:rsid w:val="002246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22468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5">
    <w:name w:val="Сетка таблицы1"/>
    <w:basedOn w:val="a1"/>
    <w:next w:val="a9"/>
    <w:uiPriority w:val="59"/>
    <w:rsid w:val="0022468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law.ru/gosts/gost/73151/" TargetMode="External"/><Relationship Id="rId21" Type="http://schemas.openxmlformats.org/officeDocument/2006/relationships/hyperlink" Target="https://www.consultant.ru/document/cons_doc_LAW_22481/" TargetMode="External"/><Relationship Id="rId42" Type="http://schemas.openxmlformats.org/officeDocument/2006/relationships/hyperlink" Target="https://www.consultant.ru/document/cons_doc_LAW_371108/" TargetMode="External"/><Relationship Id="rId47" Type="http://schemas.openxmlformats.org/officeDocument/2006/relationships/hyperlink" Target="https://www.consultant.ru/document/cons_doc_LAW_372506/" TargetMode="External"/><Relationship Id="rId63" Type="http://schemas.openxmlformats.org/officeDocument/2006/relationships/hyperlink" Target="https://www.consultant.ru/document/cons_doc_LAW_403901/" TargetMode="External"/><Relationship Id="rId68" Type="http://schemas.openxmlformats.org/officeDocument/2006/relationships/hyperlink" Target="https://www.consultant.ru/document/cons_doc_LAW_418190/" TargetMode="External"/><Relationship Id="rId84" Type="http://schemas.openxmlformats.org/officeDocument/2006/relationships/hyperlink" Target="https://docs.cntd.ru/document/565823031" TargetMode="External"/><Relationship Id="rId89" Type="http://schemas.openxmlformats.org/officeDocument/2006/relationships/hyperlink" Target="https://www.consultant.ru/document/cons_doc_LAW_401460/" TargetMode="External"/><Relationship Id="rId112" Type="http://schemas.openxmlformats.org/officeDocument/2006/relationships/hyperlink" Target="https://internet-law.ru/gosts/gost/62067/" TargetMode="External"/><Relationship Id="rId16" Type="http://schemas.openxmlformats.org/officeDocument/2006/relationships/hyperlink" Target="https://www.consultant.ru/document/cons_doc_LAW_95720/" TargetMode="External"/><Relationship Id="rId107" Type="http://schemas.openxmlformats.org/officeDocument/2006/relationships/hyperlink" Target="https://internet-law.ru/gosts/gost/54073/" TargetMode="External"/><Relationship Id="rId11" Type="http://schemas.openxmlformats.org/officeDocument/2006/relationships/hyperlink" Target="http://www.consultant.ru/document/cons_doc_LAW_34683/" TargetMode="External"/><Relationship Id="rId32" Type="http://schemas.openxmlformats.org/officeDocument/2006/relationships/hyperlink" Target="https://www.consultant.ru/document/cons_doc_LAW_405174/" TargetMode="External"/><Relationship Id="rId37" Type="http://schemas.openxmlformats.org/officeDocument/2006/relationships/hyperlink" Target="https://www.consultant.ru/document/cons_doc_LAW_158398/" TargetMode="External"/><Relationship Id="rId53" Type="http://schemas.openxmlformats.org/officeDocument/2006/relationships/hyperlink" Target="https://www.consultant.ru/document/cons_doc_LAW_401226/" TargetMode="External"/><Relationship Id="rId58" Type="http://schemas.openxmlformats.org/officeDocument/2006/relationships/hyperlink" Target="https://www.consultant.ru/document/cons_doc_LAW_405226/" TargetMode="External"/><Relationship Id="rId74" Type="http://schemas.openxmlformats.org/officeDocument/2006/relationships/hyperlink" Target="https://www.consultant.ru/document/cons_doc_LAW_113458/" TargetMode="External"/><Relationship Id="rId79" Type="http://schemas.openxmlformats.org/officeDocument/2006/relationships/hyperlink" Target="https://www.consultant.ru/document/cons_doc_LAW_375353/" TargetMode="External"/><Relationship Id="rId102" Type="http://schemas.openxmlformats.org/officeDocument/2006/relationships/hyperlink" Target="https://internet-law.ru/gosts/gost/6283/" TargetMode="External"/><Relationship Id="rId123" Type="http://schemas.openxmlformats.org/officeDocument/2006/relationships/hyperlink" Target="https://internet-law.ru/gosts/gost/75352/" TargetMode="External"/><Relationship Id="rId128" Type="http://schemas.openxmlformats.org/officeDocument/2006/relationships/hyperlink" Target="https://internet-law.ru/" TargetMode="External"/><Relationship Id="rId5" Type="http://schemas.openxmlformats.org/officeDocument/2006/relationships/webSettings" Target="webSettings.xml"/><Relationship Id="rId90" Type="http://schemas.openxmlformats.org/officeDocument/2006/relationships/hyperlink" Target="https://www.consultant.ru/document/cons_doc_LAW_372483/" TargetMode="External"/><Relationship Id="rId95" Type="http://schemas.openxmlformats.org/officeDocument/2006/relationships/hyperlink" Target="https://www.consultant.ru/document/cons_doc_LAW_371594/" TargetMode="External"/><Relationship Id="rId22" Type="http://schemas.openxmlformats.org/officeDocument/2006/relationships/hyperlink" Target="https://www.consultant.ru/document/cons_doc_LAW_22938/" TargetMode="External"/><Relationship Id="rId27" Type="http://schemas.openxmlformats.org/officeDocument/2006/relationships/hyperlink" Target="https://www.consultant.ru/document/cons_doc_LAW_363263/" TargetMode="External"/><Relationship Id="rId43" Type="http://schemas.openxmlformats.org/officeDocument/2006/relationships/hyperlink" Target="https://www.consultant.ru/document/cons_doc_LAW_371107/" TargetMode="External"/><Relationship Id="rId48" Type="http://schemas.openxmlformats.org/officeDocument/2006/relationships/hyperlink" Target="https://www.consultant.ru/document/cons_doc_LAW_373153/" TargetMode="External"/><Relationship Id="rId64" Type="http://schemas.openxmlformats.org/officeDocument/2006/relationships/hyperlink" Target="https://www.consultant.ru/document/cons_doc_LAW_403335/" TargetMode="External"/><Relationship Id="rId69" Type="http://schemas.openxmlformats.org/officeDocument/2006/relationships/hyperlink" Target="https://www.consultant.ru/document/cons_doc_LAW_417984/" TargetMode="External"/><Relationship Id="rId113" Type="http://schemas.openxmlformats.org/officeDocument/2006/relationships/hyperlink" Target="https://internet-law.ru/gosts/gost/64561/" TargetMode="External"/><Relationship Id="rId118" Type="http://schemas.openxmlformats.org/officeDocument/2006/relationships/hyperlink" Target="https://internet-law.ru/gosts/gost/71531/" TargetMode="External"/><Relationship Id="rId80" Type="http://schemas.openxmlformats.org/officeDocument/2006/relationships/hyperlink" Target="https://www.consultant.ru/document/cons_doc_LAW_417970/" TargetMode="External"/><Relationship Id="rId85" Type="http://schemas.openxmlformats.org/officeDocument/2006/relationships/hyperlink" Target="https://www.consultant.ru/document/cons_doc_LAW_420089/" TargetMode="External"/><Relationship Id="rId12" Type="http://schemas.openxmlformats.org/officeDocument/2006/relationships/hyperlink" Target="http://www.consultant.ru/document/cons_doc_LAW_10699/" TargetMode="External"/><Relationship Id="rId17" Type="http://schemas.openxmlformats.org/officeDocument/2006/relationships/hyperlink" Target="https://www.consultant.ru/document/cons_doc_LAW_121895/" TargetMode="External"/><Relationship Id="rId33" Type="http://schemas.openxmlformats.org/officeDocument/2006/relationships/hyperlink" Target="https://www.consultant.ru/document/cons_doc_LAW_410571/" TargetMode="External"/><Relationship Id="rId38" Type="http://schemas.openxmlformats.org/officeDocument/2006/relationships/hyperlink" Target="https://www.consultant.ru/document/cons_doc_LAW_175662/" TargetMode="External"/><Relationship Id="rId59" Type="http://schemas.openxmlformats.org/officeDocument/2006/relationships/hyperlink" Target="https://www.consultant.ru/document/cons_doc_LAW_402380/" TargetMode="External"/><Relationship Id="rId103" Type="http://schemas.openxmlformats.org/officeDocument/2006/relationships/hyperlink" Target="https://internet-law.ru/gosts/gost/5649/" TargetMode="External"/><Relationship Id="rId108" Type="http://schemas.openxmlformats.org/officeDocument/2006/relationships/hyperlink" Target="https://internet-law.ru/gosts/gost/54072/" TargetMode="External"/><Relationship Id="rId124" Type="http://schemas.openxmlformats.org/officeDocument/2006/relationships/hyperlink" Target="https://internet-law.ru/gosts/gost/76097/" TargetMode="External"/><Relationship Id="rId129" Type="http://schemas.openxmlformats.org/officeDocument/2006/relationships/image" Target="media/image4.png"/><Relationship Id="rId54" Type="http://schemas.openxmlformats.org/officeDocument/2006/relationships/hyperlink" Target="https://www.consultant.ru/document/cons_doc_LAW_407362/" TargetMode="External"/><Relationship Id="rId70" Type="http://schemas.openxmlformats.org/officeDocument/2006/relationships/hyperlink" Target="https://www.consultant.ru/document/cons_doc_LAW_417985/" TargetMode="External"/><Relationship Id="rId75" Type="http://schemas.openxmlformats.org/officeDocument/2006/relationships/hyperlink" Target="https://www.consultant.ru/document/cons_doc_LAW_129862/" TargetMode="External"/><Relationship Id="rId91" Type="http://schemas.openxmlformats.org/officeDocument/2006/relationships/hyperlink" Target="https://www.consultant.ru/document/cons_doc_LAW_421206/" TargetMode="External"/><Relationship Id="rId96" Type="http://schemas.openxmlformats.org/officeDocument/2006/relationships/hyperlink" Target="https://www.consultant.ru/document/cons_doc_LAW_372741/" TargetMode="External"/><Relationship Id="rId1" Type="http://schemas.openxmlformats.org/officeDocument/2006/relationships/numbering" Target="numbering.xml"/><Relationship Id="rId6" Type="http://schemas.openxmlformats.org/officeDocument/2006/relationships/image" Target="media/image1.png"/><Relationship Id="rId23" Type="http://schemas.openxmlformats.org/officeDocument/2006/relationships/hyperlink" Target="https://www.consultant.ru/document/cons_doc_LAW_358670/" TargetMode="External"/><Relationship Id="rId28" Type="http://schemas.openxmlformats.org/officeDocument/2006/relationships/hyperlink" Target="https://www.consultant.ru/document/cons_doc_LAW_362637/" TargetMode="External"/><Relationship Id="rId49" Type="http://schemas.openxmlformats.org/officeDocument/2006/relationships/hyperlink" Target="https://www.consultant.ru/document/cons_doc_LAW_372952/" TargetMode="External"/><Relationship Id="rId114" Type="http://schemas.openxmlformats.org/officeDocument/2006/relationships/hyperlink" Target="https://internet-law.ru/gosts/gost/69692/" TargetMode="External"/><Relationship Id="rId119" Type="http://schemas.openxmlformats.org/officeDocument/2006/relationships/hyperlink" Target="https://internet-law.ru/gosts/gost/72439/" TargetMode="External"/><Relationship Id="rId44" Type="http://schemas.openxmlformats.org/officeDocument/2006/relationships/hyperlink" Target="https://www.consultant.ru/document/cons_doc_LAW_371869/" TargetMode="External"/><Relationship Id="rId60" Type="http://schemas.openxmlformats.org/officeDocument/2006/relationships/hyperlink" Target="https://www.consultant.ru/document/cons_doc_LAW_401350/" TargetMode="External"/><Relationship Id="rId65" Type="http://schemas.openxmlformats.org/officeDocument/2006/relationships/hyperlink" Target="https://www.consultant.ru/document/cons_doc_LAW_405188/" TargetMode="External"/><Relationship Id="rId81" Type="http://schemas.openxmlformats.org/officeDocument/2006/relationships/hyperlink" Target="https://www.consultant.ru/document/cons_doc_LAW_322223/" TargetMode="External"/><Relationship Id="rId86" Type="http://schemas.openxmlformats.org/officeDocument/2006/relationships/hyperlink" Target="https://www.consultant.ru/document/cons_doc_LAW_378990/" TargetMode="External"/><Relationship Id="rId130" Type="http://schemas.openxmlformats.org/officeDocument/2006/relationships/fontTable" Target="fontTable.xml"/><Relationship Id="rId13" Type="http://schemas.openxmlformats.org/officeDocument/2006/relationships/hyperlink" Target="http://www.consultant.ru/document/cons_doc_LAW_34661/" TargetMode="External"/><Relationship Id="rId18" Type="http://schemas.openxmlformats.org/officeDocument/2006/relationships/hyperlink" Target="https://www.consultant.ru/document/cons_doc_LAW_198195/" TargetMode="External"/><Relationship Id="rId39" Type="http://schemas.openxmlformats.org/officeDocument/2006/relationships/hyperlink" Target="https://www.consultant.ru/document/cons_doc_LAW_331608/" TargetMode="External"/><Relationship Id="rId109" Type="http://schemas.openxmlformats.org/officeDocument/2006/relationships/hyperlink" Target="https://internet-law.ru/gosts/gost/62696/" TargetMode="External"/><Relationship Id="rId34" Type="http://schemas.openxmlformats.org/officeDocument/2006/relationships/hyperlink" Target="https://www.consultant.ru/document/cons_doc_LAW_421320/" TargetMode="External"/><Relationship Id="rId50" Type="http://schemas.openxmlformats.org/officeDocument/2006/relationships/hyperlink" Target="https://www.consultant.ru/document/cons_doc_LAW_375352/" TargetMode="External"/><Relationship Id="rId55" Type="http://schemas.openxmlformats.org/officeDocument/2006/relationships/hyperlink" Target="https://www.consultant.ru/document/cons_doc_LAW_402031/" TargetMode="External"/><Relationship Id="rId76" Type="http://schemas.openxmlformats.org/officeDocument/2006/relationships/hyperlink" Target="https://www.consultant.ru/document/cons_doc_LAW_138811/" TargetMode="External"/><Relationship Id="rId97" Type="http://schemas.openxmlformats.org/officeDocument/2006/relationships/hyperlink" Target="https://www.consultant.ru/document/cons_doc_LAW_375839/" TargetMode="External"/><Relationship Id="rId104" Type="http://schemas.openxmlformats.org/officeDocument/2006/relationships/hyperlink" Target="https://internet-law.ru/gosts/gost/48508/" TargetMode="External"/><Relationship Id="rId120" Type="http://schemas.openxmlformats.org/officeDocument/2006/relationships/hyperlink" Target="https://internet-law.ru/gosts/gost/72438/" TargetMode="External"/><Relationship Id="rId125" Type="http://schemas.openxmlformats.org/officeDocument/2006/relationships/hyperlink" Target="https://eisot.rosmintrud.ru/normativnye-pravovye-akty" TargetMode="External"/><Relationship Id="rId7" Type="http://schemas.openxmlformats.org/officeDocument/2006/relationships/image" Target="media/image2.emf"/><Relationship Id="rId71" Type="http://schemas.openxmlformats.org/officeDocument/2006/relationships/hyperlink" Target="https://www.consultant.ru/document/cons_doc_LAW_52738/" TargetMode="External"/><Relationship Id="rId92" Type="http://schemas.openxmlformats.org/officeDocument/2006/relationships/hyperlink" Target="https://www.consultant.ru/document/cons_doc_LAW_387844/" TargetMode="External"/><Relationship Id="rId2" Type="http://schemas.openxmlformats.org/officeDocument/2006/relationships/styles" Target="styles.xml"/><Relationship Id="rId29" Type="http://schemas.openxmlformats.org/officeDocument/2006/relationships/hyperlink" Target="https://www.consultant.ru/document/cons_doc_LAW_391463/" TargetMode="External"/><Relationship Id="rId24" Type="http://schemas.openxmlformats.org/officeDocument/2006/relationships/hyperlink" Target="https://www.consultant.ru/document/cons_doc_LAW_19559/" TargetMode="External"/><Relationship Id="rId40" Type="http://schemas.openxmlformats.org/officeDocument/2006/relationships/hyperlink" Target="https://www.consultant.ru/document/cons_doc_LAW_371453/" TargetMode="External"/><Relationship Id="rId45" Type="http://schemas.openxmlformats.org/officeDocument/2006/relationships/hyperlink" Target="https://www.consultant.ru/document/cons_doc_LAW_371368/" TargetMode="External"/><Relationship Id="rId66" Type="http://schemas.openxmlformats.org/officeDocument/2006/relationships/hyperlink" Target="https://www.consultant.ru/document/cons_doc_LAW_406016/" TargetMode="External"/><Relationship Id="rId87" Type="http://schemas.openxmlformats.org/officeDocument/2006/relationships/hyperlink" Target="https://www.consultant.ru/document/cons_doc_LAW_386336/" TargetMode="External"/><Relationship Id="rId110" Type="http://schemas.openxmlformats.org/officeDocument/2006/relationships/hyperlink" Target="https://internet-law.ru/gosts/gost/62063/" TargetMode="External"/><Relationship Id="rId115" Type="http://schemas.openxmlformats.org/officeDocument/2006/relationships/hyperlink" Target="https://internet-law.ru/gosts/gost/69645/" TargetMode="External"/><Relationship Id="rId131" Type="http://schemas.openxmlformats.org/officeDocument/2006/relationships/theme" Target="theme/theme1.xml"/><Relationship Id="rId61" Type="http://schemas.openxmlformats.org/officeDocument/2006/relationships/hyperlink" Target="https://www.consultant.ru/document/cons_doc_LAW_403334/" TargetMode="External"/><Relationship Id="rId82" Type="http://schemas.openxmlformats.org/officeDocument/2006/relationships/hyperlink" Target="https://www.consultant.ru/document/cons_doc_LAW_410386/" TargetMode="External"/><Relationship Id="rId19" Type="http://schemas.openxmlformats.org/officeDocument/2006/relationships/hyperlink" Target="https://www.consultant.ru/document/cons_doc_LAW_156555/" TargetMode="External"/><Relationship Id="rId14" Type="http://schemas.openxmlformats.org/officeDocument/2006/relationships/hyperlink" Target="http://www.consultant.ru/document/cons_doc_LAW_5438/" TargetMode="External"/><Relationship Id="rId30" Type="http://schemas.openxmlformats.org/officeDocument/2006/relationships/hyperlink" Target="https://www.consultant.ru/document/cons_doc_LAW_399497/" TargetMode="External"/><Relationship Id="rId35" Type="http://schemas.openxmlformats.org/officeDocument/2006/relationships/hyperlink" Target="https://www.consultant.ru/document/cons_doc_LAW_151143/" TargetMode="External"/><Relationship Id="rId56" Type="http://schemas.openxmlformats.org/officeDocument/2006/relationships/hyperlink" Target="https://www.consultant.ru/document/cons_doc_LAW_402317/" TargetMode="External"/><Relationship Id="rId77" Type="http://schemas.openxmlformats.org/officeDocument/2006/relationships/hyperlink" Target="https://www.consultant.ru/document/cons_doc_LAW_199066/" TargetMode="External"/><Relationship Id="rId100" Type="http://schemas.openxmlformats.org/officeDocument/2006/relationships/hyperlink" Target="https://docs.cntd.ru/document/5200233" TargetMode="External"/><Relationship Id="rId105" Type="http://schemas.openxmlformats.org/officeDocument/2006/relationships/hyperlink" Target="https://internet-law.ru/gosts/gost/48361/" TargetMode="External"/><Relationship Id="rId126" Type="http://schemas.openxmlformats.org/officeDocument/2006/relationships/hyperlink" Target="http://www.consultant.ru" TargetMode="External"/><Relationship Id="rId8" Type="http://schemas.openxmlformats.org/officeDocument/2006/relationships/oleObject" Target="embeddings/oleObject1.bin"/><Relationship Id="rId51" Type="http://schemas.openxmlformats.org/officeDocument/2006/relationships/hyperlink" Target="https://www.consultant.ru/document/cons_doc_LAW_384863/" TargetMode="External"/><Relationship Id="rId72" Type="http://schemas.openxmlformats.org/officeDocument/2006/relationships/hyperlink" Target="https://www.consultant.ru/document/cons_doc_LAW_53563/" TargetMode="External"/><Relationship Id="rId93" Type="http://schemas.openxmlformats.org/officeDocument/2006/relationships/hyperlink" Target="https://www.consultant.ru/document/cons_doc_LAW_45519/" TargetMode="External"/><Relationship Id="rId98" Type="http://schemas.openxmlformats.org/officeDocument/2006/relationships/hyperlink" Target="https://www.consultant.ru/document/cons_doc_LAW_384394/" TargetMode="External"/><Relationship Id="rId121" Type="http://schemas.openxmlformats.org/officeDocument/2006/relationships/hyperlink" Target="https://www.consultant.ru/cons/cgi/online.cgi?req=doc&amp;base=OTN&amp;n=29173" TargetMode="External"/><Relationship Id="rId3" Type="http://schemas.microsoft.com/office/2007/relationships/stylesWithEffects" Target="stylesWithEffects.xml"/><Relationship Id="rId25" Type="http://schemas.openxmlformats.org/officeDocument/2006/relationships/hyperlink" Target="https://www.consultant.ru/document/cons_doc_LAW_124953/" TargetMode="External"/><Relationship Id="rId46" Type="http://schemas.openxmlformats.org/officeDocument/2006/relationships/hyperlink" Target="http://www.consultant.ru/document/cons_doc_LAW_373408/" TargetMode="External"/><Relationship Id="rId67" Type="http://schemas.openxmlformats.org/officeDocument/2006/relationships/hyperlink" Target="https://www.consultant.ru/document/cons_doc_LAW_408712/" TargetMode="External"/><Relationship Id="rId116" Type="http://schemas.openxmlformats.org/officeDocument/2006/relationships/hyperlink" Target="https://internet-law.ru/gosts/gost/71520/" TargetMode="External"/><Relationship Id="rId20" Type="http://schemas.openxmlformats.org/officeDocument/2006/relationships/hyperlink" Target="https://www.consultant.ru/document/cons_doc_LAW_8840/" TargetMode="External"/><Relationship Id="rId41" Type="http://schemas.openxmlformats.org/officeDocument/2006/relationships/hyperlink" Target="https://www.consultant.ru/document/cons_doc_LAW_370575/" TargetMode="External"/><Relationship Id="rId62" Type="http://schemas.openxmlformats.org/officeDocument/2006/relationships/hyperlink" Target="https://www.consultant.ru/document/cons_doc_LAW_401279/" TargetMode="External"/><Relationship Id="rId83" Type="http://schemas.openxmlformats.org/officeDocument/2006/relationships/hyperlink" Target="https://www.consultant.ru/document/cons_doc_LAW_345020/" TargetMode="External"/><Relationship Id="rId88" Type="http://schemas.openxmlformats.org/officeDocument/2006/relationships/hyperlink" Target="https://www.consultant.ru/document/cons_doc_LAW_398184/" TargetMode="External"/><Relationship Id="rId111" Type="http://schemas.openxmlformats.org/officeDocument/2006/relationships/hyperlink" Target="https://internet-law.ru/gosts/gost/62075/" TargetMode="External"/><Relationship Id="rId15" Type="http://schemas.openxmlformats.org/officeDocument/2006/relationships/hyperlink" Target="http://www.consultant.ru/document/cons_doc_LAW_78699/" TargetMode="External"/><Relationship Id="rId36" Type="http://schemas.openxmlformats.org/officeDocument/2006/relationships/hyperlink" Target="https://www.consultant.ru/document/cons_doc_LAW_72362/" TargetMode="External"/><Relationship Id="rId57" Type="http://schemas.openxmlformats.org/officeDocument/2006/relationships/hyperlink" Target="https://www.consultant.ru/document/cons_doc_LAW_405210/" TargetMode="External"/><Relationship Id="rId106" Type="http://schemas.openxmlformats.org/officeDocument/2006/relationships/hyperlink" Target="https://docs.cntd.ru/document/1200080860" TargetMode="External"/><Relationship Id="rId127" Type="http://schemas.openxmlformats.org/officeDocument/2006/relationships/hyperlink" Target="https://docs.cntd.ru/" TargetMode="External"/><Relationship Id="rId10" Type="http://schemas.openxmlformats.org/officeDocument/2006/relationships/hyperlink" Target="https://www.consultant.ru/document/cons_doc_LAW_140174/" TargetMode="External"/><Relationship Id="rId31" Type="http://schemas.openxmlformats.org/officeDocument/2006/relationships/hyperlink" Target="https://www.consultant.ru/document/cons_doc_LAW_404296/" TargetMode="External"/><Relationship Id="rId52" Type="http://schemas.openxmlformats.org/officeDocument/2006/relationships/hyperlink" Target="https://www.consultant.ru/document/cons_doc_LAW_391821/" TargetMode="External"/><Relationship Id="rId73" Type="http://schemas.openxmlformats.org/officeDocument/2006/relationships/hyperlink" Target="https://www.consultant.ru/document/cons_doc_LAW_97878/" TargetMode="External"/><Relationship Id="rId78" Type="http://schemas.openxmlformats.org/officeDocument/2006/relationships/hyperlink" Target="https://www.consultant.ru/document/cons_doc_LAW_378982/" TargetMode="External"/><Relationship Id="rId94" Type="http://schemas.openxmlformats.org/officeDocument/2006/relationships/hyperlink" Target="https://www.consultant.ru/document/cons_doc_LAW_45392/" TargetMode="External"/><Relationship Id="rId99" Type="http://schemas.openxmlformats.org/officeDocument/2006/relationships/hyperlink" Target="https://www.consultant.ru/document/cons_doc_LAW_117599/" TargetMode="External"/><Relationship Id="rId101" Type="http://schemas.openxmlformats.org/officeDocument/2006/relationships/hyperlink" Target="https://docs.cntd.ru/document/1200000277" TargetMode="External"/><Relationship Id="rId122" Type="http://schemas.openxmlformats.org/officeDocument/2006/relationships/hyperlink" Target="https://internet-law.ru/gosts/gost/75275/" TargetMode="External"/><Relationship Id="rId4" Type="http://schemas.openxmlformats.org/officeDocument/2006/relationships/settings" Target="settings.xml"/><Relationship Id="rId9" Type="http://schemas.openxmlformats.org/officeDocument/2006/relationships/image" Target="media/image3.png"/><Relationship Id="rId26" Type="http://schemas.openxmlformats.org/officeDocument/2006/relationships/hyperlink" Target="https://www.consultant.ru/document/cons_doc_LAW_295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38</Pages>
  <Words>12769</Words>
  <Characters>72784</Characters>
  <Application>Microsoft Office Word</Application>
  <DocSecurity>0</DocSecurity>
  <Lines>606</Lines>
  <Paragraphs>170</Paragraphs>
  <ScaleCrop>false</ScaleCrop>
  <Company/>
  <LinksUpToDate>false</LinksUpToDate>
  <CharactersWithSpaces>85383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ShurshinaDA</dc:creator>
  <cp:keywords/>
  <dc:description/>
  <cp:lastModifiedBy>OzhoginaSA</cp:lastModifiedBy>
  <cp:revision>9</cp:revision>
  <dcterms:created xsi:type="dcterms:W3CDTF">2024-09-24T11:11:00Z</dcterms:created>
  <dcterms:modified xsi:type="dcterms:W3CDTF">2026-09-01T06:38:00Z</dcterms:modified>
</cp:coreProperties>
</file>